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1448"/>
        <w:gridCol w:w="5534"/>
      </w:tblGrid>
      <w:tr w:rsidR="0009766E" w:rsidRPr="005C36A1" w14:paraId="6AA554EE" w14:textId="77777777" w:rsidTr="005C36A1">
        <w:trPr>
          <w:trHeight w:val="1413"/>
        </w:trPr>
        <w:tc>
          <w:tcPr>
            <w:tcW w:w="3366" w:type="dxa"/>
            <w:vAlign w:val="center"/>
          </w:tcPr>
          <w:p w14:paraId="48F7F84B" w14:textId="77777777" w:rsidR="00966B5F" w:rsidRPr="005C36A1" w:rsidRDefault="00966B5F" w:rsidP="00BF06BC">
            <w:pPr>
              <w:rPr>
                <w:rFonts w:asciiTheme="minorBidi" w:hAnsiTheme="minorBidi"/>
                <w:lang w:val="en-GB"/>
              </w:rPr>
            </w:pPr>
            <w:bookmarkStart w:id="0" w:name="_Hlk25668610"/>
            <w:r w:rsidRPr="005C36A1">
              <w:rPr>
                <w:rFonts w:asciiTheme="minorBidi" w:hAnsiTheme="minorBidi"/>
                <w:noProof/>
                <w:lang w:val="en-GB" w:eastAsia="ja-JP"/>
              </w:rPr>
              <w:drawing>
                <wp:inline distT="0" distB="0" distL="0" distR="0" wp14:anchorId="47DFA526" wp14:editId="69CF845C">
                  <wp:extent cx="2000250" cy="1085850"/>
                  <wp:effectExtent l="0" t="0" r="0" b="0"/>
                  <wp:docPr id="3" name="Picture 1" descr="\\MFADIR.NO\Data\Userdata\OSL\Media\ceh\Pictures\Utenriksdepartementet_Niva2_Engel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FADIR.NO\Data\Userdata\OSL\Media\ceh\Pictures\Utenriksdepartementet_Niva2_Engels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0" cy="1085850"/>
                          </a:xfrm>
                          <a:prstGeom prst="rect">
                            <a:avLst/>
                          </a:prstGeom>
                          <a:noFill/>
                          <a:ln>
                            <a:noFill/>
                          </a:ln>
                        </pic:spPr>
                      </pic:pic>
                    </a:graphicData>
                  </a:graphic>
                </wp:inline>
              </w:drawing>
            </w:r>
          </w:p>
        </w:tc>
        <w:tc>
          <w:tcPr>
            <w:tcW w:w="6982" w:type="dxa"/>
            <w:gridSpan w:val="2"/>
            <w:vAlign w:val="bottom"/>
          </w:tcPr>
          <w:p w14:paraId="6BFD2C9C" w14:textId="77777777" w:rsidR="00966B5F" w:rsidRPr="005C36A1" w:rsidRDefault="00966B5F" w:rsidP="00BF06BC">
            <w:pPr>
              <w:pStyle w:val="Heading2"/>
              <w:jc w:val="right"/>
              <w:outlineLvl w:val="1"/>
              <w:rPr>
                <w:rFonts w:asciiTheme="minorBidi" w:hAnsiTheme="minorBidi" w:cstheme="minorBidi"/>
                <w:sz w:val="28"/>
                <w:lang w:val="en-GB"/>
              </w:rPr>
            </w:pPr>
            <w:r w:rsidRPr="005C36A1">
              <w:rPr>
                <w:rFonts w:asciiTheme="minorBidi" w:hAnsiTheme="minorBidi" w:cstheme="minorBidi"/>
                <w:sz w:val="28"/>
                <w:lang w:val="en-GB"/>
              </w:rPr>
              <w:t xml:space="preserve">Application for grants from the </w:t>
            </w:r>
            <w:r w:rsidRPr="005C36A1">
              <w:rPr>
                <w:rFonts w:asciiTheme="minorBidi" w:hAnsiTheme="minorBidi" w:cstheme="minorBidi"/>
                <w:sz w:val="28"/>
                <w:lang w:val="en-GB"/>
              </w:rPr>
              <w:br/>
              <w:t>Ministry of Foreign Affairs</w:t>
            </w:r>
            <w:r w:rsidRPr="005C36A1">
              <w:rPr>
                <w:rFonts w:asciiTheme="minorBidi" w:hAnsiTheme="minorBidi" w:cstheme="minorBidi"/>
                <w:sz w:val="28"/>
                <w:lang w:val="en-GB"/>
              </w:rPr>
              <w:br/>
            </w:r>
            <w:r w:rsidRPr="005C36A1">
              <w:rPr>
                <w:rFonts w:asciiTheme="minorBidi" w:hAnsiTheme="minorBidi" w:cstheme="minorBidi"/>
                <w:sz w:val="18"/>
                <w:szCs w:val="18"/>
                <w:lang w:val="en-GB"/>
              </w:rPr>
              <w:t>S01 – Application for project/programme support</w:t>
            </w:r>
          </w:p>
        </w:tc>
      </w:tr>
      <w:tr w:rsidR="0009766E" w:rsidRPr="005C36A1" w14:paraId="24DFB3A8" w14:textId="77777777" w:rsidTr="005C36A1">
        <w:trPr>
          <w:trHeight w:val="1007"/>
        </w:trPr>
        <w:tc>
          <w:tcPr>
            <w:tcW w:w="4814" w:type="dxa"/>
            <w:gridSpan w:val="2"/>
          </w:tcPr>
          <w:p w14:paraId="63B81CD4" w14:textId="77777777" w:rsidR="00966B5F" w:rsidRPr="005C36A1" w:rsidRDefault="00966B5F" w:rsidP="00BF06BC">
            <w:pPr>
              <w:rPr>
                <w:rFonts w:asciiTheme="minorBidi" w:hAnsiTheme="minorBidi"/>
                <w:sz w:val="18"/>
                <w:szCs w:val="18"/>
                <w:lang w:val="en-GB"/>
              </w:rPr>
            </w:pPr>
            <w:r w:rsidRPr="005C36A1">
              <w:rPr>
                <w:rFonts w:asciiTheme="minorBidi" w:hAnsiTheme="minorBidi"/>
                <w:sz w:val="18"/>
                <w:szCs w:val="18"/>
                <w:lang w:val="en-GB"/>
              </w:rPr>
              <w:br/>
              <w:t>Ministry of Foreign Affairs</w:t>
            </w:r>
          </w:p>
          <w:p w14:paraId="2936E036" w14:textId="77777777" w:rsidR="00966B5F" w:rsidRPr="005C36A1" w:rsidRDefault="00966B5F" w:rsidP="00BF06BC">
            <w:pPr>
              <w:rPr>
                <w:rFonts w:asciiTheme="minorBidi" w:hAnsiTheme="minorBidi"/>
                <w:sz w:val="18"/>
                <w:szCs w:val="18"/>
                <w:lang w:val="en-GB"/>
              </w:rPr>
            </w:pPr>
            <w:proofErr w:type="spellStart"/>
            <w:r w:rsidRPr="005C36A1">
              <w:rPr>
                <w:rFonts w:asciiTheme="minorBidi" w:hAnsiTheme="minorBidi"/>
                <w:sz w:val="18"/>
                <w:szCs w:val="18"/>
                <w:lang w:val="en-GB"/>
              </w:rPr>
              <w:t>Postbox</w:t>
            </w:r>
            <w:proofErr w:type="spellEnd"/>
            <w:r w:rsidRPr="005C36A1">
              <w:rPr>
                <w:rFonts w:asciiTheme="minorBidi" w:hAnsiTheme="minorBidi"/>
                <w:sz w:val="18"/>
                <w:szCs w:val="18"/>
                <w:lang w:val="en-GB"/>
              </w:rPr>
              <w:t xml:space="preserve"> 8114 Dep</w:t>
            </w:r>
          </w:p>
          <w:p w14:paraId="39444060" w14:textId="77777777" w:rsidR="00966B5F" w:rsidRPr="005C36A1" w:rsidRDefault="00966B5F" w:rsidP="00BF06BC">
            <w:pPr>
              <w:rPr>
                <w:rFonts w:asciiTheme="minorBidi" w:hAnsiTheme="minorBidi"/>
                <w:sz w:val="18"/>
                <w:szCs w:val="18"/>
                <w:lang w:val="en-GB"/>
              </w:rPr>
            </w:pPr>
            <w:r w:rsidRPr="005C36A1">
              <w:rPr>
                <w:rFonts w:asciiTheme="minorBidi" w:hAnsiTheme="minorBidi"/>
                <w:sz w:val="18"/>
                <w:szCs w:val="18"/>
                <w:lang w:val="en-GB"/>
              </w:rPr>
              <w:t>N-0032 Oslo</w:t>
            </w:r>
          </w:p>
          <w:p w14:paraId="0A6664AA" w14:textId="77777777" w:rsidR="00966B5F" w:rsidRPr="005C36A1" w:rsidRDefault="00966B5F" w:rsidP="00BF06BC">
            <w:pPr>
              <w:rPr>
                <w:rFonts w:asciiTheme="minorBidi" w:hAnsiTheme="minorBidi"/>
                <w:sz w:val="18"/>
                <w:szCs w:val="18"/>
                <w:lang w:val="en-GB"/>
              </w:rPr>
            </w:pPr>
          </w:p>
        </w:tc>
        <w:tc>
          <w:tcPr>
            <w:tcW w:w="5534" w:type="dxa"/>
          </w:tcPr>
          <w:p w14:paraId="153093AB" w14:textId="77777777" w:rsidR="00966B5F" w:rsidRPr="005C36A1" w:rsidRDefault="00966B5F" w:rsidP="00BF06BC">
            <w:pPr>
              <w:rPr>
                <w:rFonts w:asciiTheme="minorBidi" w:hAnsiTheme="minorBidi"/>
                <w:sz w:val="18"/>
                <w:szCs w:val="18"/>
                <w:lang w:val="en-GB"/>
              </w:rPr>
            </w:pPr>
          </w:p>
          <w:p w14:paraId="039DCCA9" w14:textId="77777777" w:rsidR="00966B5F" w:rsidRPr="005C36A1" w:rsidRDefault="00966B5F" w:rsidP="00BF06BC">
            <w:pPr>
              <w:rPr>
                <w:rFonts w:asciiTheme="minorBidi" w:hAnsiTheme="minorBidi"/>
                <w:sz w:val="18"/>
                <w:szCs w:val="18"/>
                <w:lang w:val="en-GB"/>
              </w:rPr>
            </w:pPr>
            <w:r w:rsidRPr="005C36A1">
              <w:rPr>
                <w:rFonts w:asciiTheme="minorBidi" w:hAnsiTheme="minorBidi"/>
                <w:sz w:val="18"/>
                <w:szCs w:val="18"/>
                <w:lang w:val="en-GB"/>
              </w:rPr>
              <w:t xml:space="preserve">The application and attachments should be sent to </w:t>
            </w:r>
            <w:hyperlink r:id="rId12" w:history="1">
              <w:r w:rsidRPr="005C36A1">
                <w:rPr>
                  <w:rStyle w:val="Hyperlink"/>
                  <w:rFonts w:asciiTheme="minorBidi" w:hAnsiTheme="minorBidi"/>
                  <w:color w:val="auto"/>
                  <w:sz w:val="18"/>
                  <w:szCs w:val="18"/>
                  <w:lang w:val="en-GB"/>
                </w:rPr>
                <w:t>post@mfa.no</w:t>
              </w:r>
            </w:hyperlink>
            <w:r w:rsidRPr="005C36A1">
              <w:rPr>
                <w:rFonts w:asciiTheme="minorBidi" w:hAnsiTheme="minorBidi"/>
                <w:sz w:val="18"/>
                <w:szCs w:val="18"/>
                <w:lang w:val="en-GB"/>
              </w:rPr>
              <w:t xml:space="preserve"> with a copy to the unit responsible for the grant scheme. For more information see </w:t>
            </w:r>
            <w:hyperlink r:id="rId13" w:history="1">
              <w:r w:rsidRPr="005C36A1">
                <w:rPr>
                  <w:rStyle w:val="Hyperlink"/>
                  <w:rFonts w:asciiTheme="minorBidi" w:hAnsiTheme="minorBidi"/>
                  <w:color w:val="auto"/>
                  <w:sz w:val="18"/>
                  <w:szCs w:val="18"/>
                  <w:lang w:val="en-GB"/>
                </w:rPr>
                <w:t>www.regjeringen.no</w:t>
              </w:r>
            </w:hyperlink>
            <w:r w:rsidRPr="005C36A1">
              <w:rPr>
                <w:rFonts w:asciiTheme="minorBidi" w:hAnsiTheme="minorBidi"/>
                <w:sz w:val="18"/>
                <w:szCs w:val="18"/>
                <w:lang w:val="en-GB"/>
              </w:rPr>
              <w:t>.</w:t>
            </w:r>
          </w:p>
          <w:p w14:paraId="57C11216" w14:textId="77777777" w:rsidR="00966B5F" w:rsidRPr="005C36A1" w:rsidRDefault="00966B5F" w:rsidP="00BF06BC">
            <w:pPr>
              <w:rPr>
                <w:rFonts w:asciiTheme="minorBidi" w:hAnsiTheme="minorBidi"/>
                <w:sz w:val="18"/>
                <w:szCs w:val="18"/>
                <w:lang w:val="en-GB"/>
              </w:rPr>
            </w:pPr>
          </w:p>
        </w:tc>
      </w:tr>
      <w:tr w:rsidR="0009766E" w:rsidRPr="005C36A1" w14:paraId="49B77D6D" w14:textId="77777777" w:rsidTr="005C36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8" w:type="dxa"/>
            <w:gridSpan w:val="3"/>
            <w:shd w:val="clear" w:color="auto" w:fill="E7E6E6" w:themeFill="background2"/>
          </w:tcPr>
          <w:p w14:paraId="34FBE975" w14:textId="77777777" w:rsidR="00966B5F" w:rsidRPr="005C36A1" w:rsidRDefault="00966B5F" w:rsidP="00BF06BC">
            <w:pPr>
              <w:rPr>
                <w:rFonts w:asciiTheme="minorBidi" w:hAnsiTheme="minorBidi"/>
                <w:b/>
                <w:lang w:val="en-GB"/>
              </w:rPr>
            </w:pPr>
            <w:r w:rsidRPr="005C36A1">
              <w:rPr>
                <w:rFonts w:asciiTheme="minorBidi" w:hAnsiTheme="minorBidi"/>
                <w:b/>
                <w:lang w:val="en-GB"/>
              </w:rPr>
              <w:t>Read this first</w:t>
            </w:r>
          </w:p>
          <w:p w14:paraId="3F37F489" w14:textId="77777777" w:rsidR="00966B5F" w:rsidRPr="005C36A1" w:rsidRDefault="00966B5F" w:rsidP="00A93721">
            <w:pPr>
              <w:pStyle w:val="ListParagraph"/>
              <w:numPr>
                <w:ilvl w:val="0"/>
                <w:numId w:val="1"/>
              </w:numPr>
              <w:rPr>
                <w:rFonts w:asciiTheme="minorBidi" w:hAnsiTheme="minorBidi"/>
                <w:lang w:val="en-GB"/>
              </w:rPr>
            </w:pPr>
            <w:r w:rsidRPr="005C36A1">
              <w:rPr>
                <w:rFonts w:asciiTheme="minorBidi" w:hAnsiTheme="minorBidi"/>
                <w:lang w:val="en-GB"/>
              </w:rPr>
              <w:t xml:space="preserve">The budget and results framework should be attached to the application. </w:t>
            </w:r>
          </w:p>
          <w:p w14:paraId="60AD0D1A" w14:textId="77777777" w:rsidR="00966B5F" w:rsidRPr="005C36A1" w:rsidRDefault="00966B5F" w:rsidP="00A93721">
            <w:pPr>
              <w:pStyle w:val="ListParagraph"/>
              <w:numPr>
                <w:ilvl w:val="0"/>
                <w:numId w:val="1"/>
              </w:numPr>
              <w:rPr>
                <w:rFonts w:asciiTheme="minorBidi" w:hAnsiTheme="minorBidi"/>
                <w:b/>
                <w:sz w:val="20"/>
                <w:szCs w:val="20"/>
                <w:lang w:val="en-GB"/>
              </w:rPr>
            </w:pPr>
            <w:r w:rsidRPr="005C36A1">
              <w:rPr>
                <w:rFonts w:asciiTheme="minorBidi" w:hAnsiTheme="minorBidi"/>
                <w:lang w:val="en-GB"/>
              </w:rPr>
              <w:t xml:space="preserve">In principle, all the information asked for in the application form should be filled in. If any questions are not relevant, this should be explained. </w:t>
            </w:r>
          </w:p>
          <w:p w14:paraId="69DC7669" w14:textId="77777777" w:rsidR="00966B5F" w:rsidRPr="005C36A1" w:rsidRDefault="00966B5F" w:rsidP="00A93721">
            <w:pPr>
              <w:pStyle w:val="ListParagraph"/>
              <w:numPr>
                <w:ilvl w:val="0"/>
                <w:numId w:val="1"/>
              </w:numPr>
              <w:rPr>
                <w:rFonts w:asciiTheme="minorBidi" w:hAnsiTheme="minorBidi"/>
                <w:b/>
                <w:sz w:val="20"/>
                <w:szCs w:val="20"/>
                <w:lang w:val="en-GB"/>
              </w:rPr>
            </w:pPr>
            <w:r w:rsidRPr="005C36A1">
              <w:rPr>
                <w:rFonts w:asciiTheme="minorBidi" w:hAnsiTheme="minorBidi"/>
                <w:lang w:val="en-GB"/>
              </w:rPr>
              <w:t>Instructions and questions that may be relevant are provided in the comments. These may be useful when filling in the sections concerned.</w:t>
            </w:r>
          </w:p>
        </w:tc>
      </w:tr>
    </w:tbl>
    <w:p w14:paraId="1F538BED" w14:textId="77777777" w:rsidR="00966B5F" w:rsidRPr="005C36A1" w:rsidRDefault="00966B5F" w:rsidP="00966B5F">
      <w:pPr>
        <w:spacing w:after="0"/>
        <w:rPr>
          <w:rFonts w:asciiTheme="minorBidi" w:hAnsiTheme="minorBidi"/>
          <w:b/>
          <w:lang w:val="en-GB"/>
        </w:rPr>
      </w:pPr>
    </w:p>
    <w:tbl>
      <w:tblPr>
        <w:tblW w:w="10348" w:type="dxa"/>
        <w:tblInd w:w="-575" w:type="dxa"/>
        <w:tblCellMar>
          <w:left w:w="71" w:type="dxa"/>
          <w:right w:w="71" w:type="dxa"/>
        </w:tblCellMar>
        <w:tblLook w:val="0000" w:firstRow="0" w:lastRow="0" w:firstColumn="0" w:lastColumn="0" w:noHBand="0" w:noVBand="0"/>
      </w:tblPr>
      <w:tblGrid>
        <w:gridCol w:w="2800"/>
        <w:gridCol w:w="2518"/>
        <w:gridCol w:w="2516"/>
        <w:gridCol w:w="2514"/>
      </w:tblGrid>
      <w:tr w:rsidR="008B4377" w:rsidRPr="005C36A1" w14:paraId="21A2D913" w14:textId="77777777" w:rsidTr="2C1C7499">
        <w:trPr>
          <w:trHeight w:val="346"/>
        </w:trPr>
        <w:tc>
          <w:tcPr>
            <w:tcW w:w="10348" w:type="dxa"/>
            <w:gridSpan w:val="4"/>
            <w:tcBorders>
              <w:top w:val="single" w:sz="6" w:space="0" w:color="auto"/>
              <w:left w:val="single" w:sz="6" w:space="0" w:color="auto"/>
              <w:bottom w:val="single" w:sz="6" w:space="0" w:color="808080" w:themeColor="background1" w:themeShade="80"/>
              <w:right w:val="single" w:sz="6" w:space="0" w:color="auto"/>
            </w:tcBorders>
            <w:shd w:val="clear" w:color="auto" w:fill="BFBFBF" w:themeFill="background1" w:themeFillShade="BF"/>
            <w:vAlign w:val="center"/>
          </w:tcPr>
          <w:p w14:paraId="632BC7F4" w14:textId="77777777" w:rsidR="00966B5F" w:rsidRPr="005C36A1" w:rsidRDefault="00966B5F" w:rsidP="00BF06BC">
            <w:pPr>
              <w:rPr>
                <w:rFonts w:asciiTheme="minorBidi" w:hAnsiTheme="minorBidi"/>
                <w:b/>
                <w:lang w:val="en-GB"/>
              </w:rPr>
            </w:pPr>
            <w:r w:rsidRPr="005C36A1">
              <w:rPr>
                <w:rFonts w:asciiTheme="minorBidi" w:hAnsiTheme="minorBidi"/>
                <w:b/>
                <w:lang w:val="en-GB"/>
              </w:rPr>
              <w:t>Key information</w:t>
            </w:r>
          </w:p>
        </w:tc>
      </w:tr>
      <w:tr w:rsidR="0009766E" w:rsidRPr="005C36A1" w14:paraId="48FC5383" w14:textId="77777777" w:rsidTr="2C1C7499">
        <w:trPr>
          <w:cantSplit/>
          <w:trHeight w:hRule="exact" w:val="215"/>
        </w:trPr>
        <w:tc>
          <w:tcPr>
            <w:tcW w:w="10348" w:type="dxa"/>
            <w:gridSpan w:val="4"/>
            <w:tcBorders>
              <w:top w:val="single" w:sz="6" w:space="0" w:color="808080" w:themeColor="background1" w:themeShade="80"/>
              <w:left w:val="single" w:sz="6" w:space="0" w:color="auto"/>
              <w:right w:val="single" w:sz="6" w:space="0" w:color="auto"/>
            </w:tcBorders>
          </w:tcPr>
          <w:p w14:paraId="7F6E63EC" w14:textId="003D5FE6" w:rsidR="00966B5F" w:rsidRPr="0087153B" w:rsidRDefault="00966B5F" w:rsidP="00BF06BC">
            <w:pPr>
              <w:rPr>
                <w:rFonts w:asciiTheme="minorBidi" w:hAnsiTheme="minorBidi"/>
                <w:b/>
                <w:bCs/>
                <w:sz w:val="16"/>
                <w:szCs w:val="16"/>
                <w:lang w:val="en-GB"/>
              </w:rPr>
            </w:pPr>
            <w:r w:rsidRPr="0087153B">
              <w:rPr>
                <w:rFonts w:asciiTheme="minorBidi" w:hAnsiTheme="minorBidi"/>
                <w:b/>
                <w:bCs/>
                <w:sz w:val="16"/>
                <w:szCs w:val="16"/>
                <w:lang w:val="en-GB"/>
              </w:rPr>
              <w:t>Name of applicant (and abbreviation)</w:t>
            </w:r>
            <w:r w:rsidR="0087153B" w:rsidRPr="0087153B">
              <w:rPr>
                <w:rFonts w:asciiTheme="minorBidi" w:hAnsiTheme="minorBidi"/>
                <w:b/>
                <w:bCs/>
                <w:sz w:val="16"/>
                <w:szCs w:val="16"/>
                <w:lang w:val="en-GB"/>
              </w:rPr>
              <w:t xml:space="preserve">: </w:t>
            </w:r>
          </w:p>
        </w:tc>
      </w:tr>
      <w:tr w:rsidR="0009766E" w:rsidRPr="005C36A1" w14:paraId="4E7E9163" w14:textId="77777777" w:rsidTr="0087153B">
        <w:trPr>
          <w:trHeight w:val="346"/>
        </w:trPr>
        <w:tc>
          <w:tcPr>
            <w:tcW w:w="10348" w:type="dxa"/>
            <w:gridSpan w:val="4"/>
            <w:tcBorders>
              <w:left w:val="single" w:sz="6" w:space="0" w:color="auto"/>
              <w:bottom w:val="single" w:sz="4" w:space="0" w:color="auto"/>
              <w:right w:val="single" w:sz="6" w:space="0" w:color="auto"/>
            </w:tcBorders>
            <w:vAlign w:val="center"/>
          </w:tcPr>
          <w:p w14:paraId="131CAF52" w14:textId="61606334" w:rsidR="00966B5F" w:rsidRPr="00D52EFA" w:rsidRDefault="00966B5F" w:rsidP="00D52EFA">
            <w:pPr>
              <w:ind w:left="227" w:hanging="227"/>
              <w:rPr>
                <w:rFonts w:asciiTheme="minorBidi" w:eastAsia="MS Gothic" w:hAnsiTheme="minorBidi"/>
                <w:sz w:val="16"/>
                <w:szCs w:val="16"/>
                <w:lang w:val="en-GB"/>
              </w:rPr>
            </w:pPr>
            <w:r w:rsidRPr="00D52EFA">
              <w:rPr>
                <w:rFonts w:asciiTheme="minorBidi" w:eastAsia="MS Gothic" w:hAnsiTheme="minorBidi"/>
                <w:sz w:val="16"/>
                <w:szCs w:val="16"/>
                <w:lang w:val="en-GB"/>
              </w:rPr>
              <w:t xml:space="preserve">United Nations Development Programme/ Programme of Assistance to the Palestinian People </w:t>
            </w:r>
            <w:r w:rsidR="00C25E44" w:rsidRPr="00D52EFA">
              <w:rPr>
                <w:rFonts w:asciiTheme="minorBidi" w:eastAsia="MS Gothic" w:hAnsiTheme="minorBidi"/>
                <w:sz w:val="16"/>
                <w:szCs w:val="16"/>
                <w:lang w:val="en-GB"/>
              </w:rPr>
              <w:t>(</w:t>
            </w:r>
            <w:r w:rsidRPr="00D52EFA">
              <w:rPr>
                <w:rFonts w:asciiTheme="minorBidi" w:eastAsia="MS Gothic" w:hAnsiTheme="minorBidi"/>
                <w:sz w:val="16"/>
                <w:szCs w:val="16"/>
                <w:lang w:val="en-GB"/>
              </w:rPr>
              <w:t>UNDP/PAPP</w:t>
            </w:r>
            <w:r w:rsidR="00C25E44" w:rsidRPr="00D52EFA">
              <w:rPr>
                <w:rFonts w:asciiTheme="minorBidi" w:eastAsia="MS Gothic" w:hAnsiTheme="minorBidi"/>
                <w:sz w:val="16"/>
                <w:szCs w:val="16"/>
                <w:lang w:val="en-GB"/>
              </w:rPr>
              <w:t>)</w:t>
            </w:r>
            <w:r w:rsidRPr="00D52EFA">
              <w:rPr>
                <w:rFonts w:asciiTheme="minorBidi" w:eastAsia="MS Gothic" w:hAnsiTheme="minorBidi"/>
                <w:sz w:val="16"/>
                <w:szCs w:val="16"/>
                <w:lang w:val="en-GB"/>
              </w:rPr>
              <w:t xml:space="preserve">  </w:t>
            </w:r>
          </w:p>
        </w:tc>
      </w:tr>
      <w:tr w:rsidR="0009766E" w:rsidRPr="005C36A1" w14:paraId="54923AA0" w14:textId="77777777" w:rsidTr="2C1C7499">
        <w:trPr>
          <w:cantSplit/>
          <w:trHeight w:hRule="exact" w:val="217"/>
        </w:trPr>
        <w:tc>
          <w:tcPr>
            <w:tcW w:w="10348" w:type="dxa"/>
            <w:gridSpan w:val="4"/>
            <w:tcBorders>
              <w:top w:val="single" w:sz="4" w:space="0" w:color="auto"/>
              <w:left w:val="single" w:sz="4" w:space="0" w:color="auto"/>
              <w:right w:val="single" w:sz="4" w:space="0" w:color="auto"/>
            </w:tcBorders>
          </w:tcPr>
          <w:p w14:paraId="2461B102" w14:textId="77777777" w:rsidR="00966B5F" w:rsidRPr="0087153B" w:rsidRDefault="00966B5F" w:rsidP="00BF06BC">
            <w:pPr>
              <w:rPr>
                <w:rFonts w:asciiTheme="minorBidi" w:hAnsiTheme="minorBidi"/>
                <w:b/>
                <w:bCs/>
                <w:sz w:val="16"/>
                <w:szCs w:val="16"/>
                <w:lang w:val="en-GB"/>
              </w:rPr>
            </w:pPr>
            <w:r w:rsidRPr="0087153B">
              <w:rPr>
                <w:rFonts w:asciiTheme="minorBidi" w:hAnsiTheme="minorBidi"/>
                <w:b/>
                <w:bCs/>
                <w:sz w:val="16"/>
                <w:szCs w:val="16"/>
                <w:lang w:val="en-GB"/>
              </w:rPr>
              <w:t>Name of project/programme and a brief description</w:t>
            </w:r>
            <w:r w:rsidR="00325238" w:rsidRPr="0087153B">
              <w:rPr>
                <w:rFonts w:asciiTheme="minorBidi" w:hAnsiTheme="minorBidi"/>
                <w:b/>
                <w:bCs/>
                <w:sz w:val="16"/>
                <w:szCs w:val="16"/>
                <w:lang w:val="en-GB"/>
              </w:rPr>
              <w:t>:</w:t>
            </w:r>
          </w:p>
          <w:p w14:paraId="689C706F" w14:textId="7D7248D9" w:rsidR="00325238" w:rsidRPr="005C36A1" w:rsidRDefault="00325238" w:rsidP="00BF06BC">
            <w:pPr>
              <w:rPr>
                <w:rFonts w:asciiTheme="minorBidi" w:hAnsiTheme="minorBidi"/>
                <w:sz w:val="16"/>
                <w:szCs w:val="16"/>
                <w:lang w:val="en-GB"/>
              </w:rPr>
            </w:pPr>
          </w:p>
        </w:tc>
      </w:tr>
      <w:tr w:rsidR="0009766E" w:rsidRPr="005C36A1" w14:paraId="0FA010C0" w14:textId="77777777" w:rsidTr="2C1C7499">
        <w:trPr>
          <w:trHeight w:val="346"/>
        </w:trPr>
        <w:tc>
          <w:tcPr>
            <w:tcW w:w="10348" w:type="dxa"/>
            <w:gridSpan w:val="4"/>
            <w:tcBorders>
              <w:left w:val="single" w:sz="4" w:space="0" w:color="auto"/>
              <w:bottom w:val="single" w:sz="4" w:space="0" w:color="auto"/>
              <w:right w:val="single" w:sz="4" w:space="0" w:color="auto"/>
            </w:tcBorders>
            <w:vAlign w:val="center"/>
          </w:tcPr>
          <w:p w14:paraId="6029ED73" w14:textId="77777777" w:rsidR="00124BBC" w:rsidRDefault="00124BBC" w:rsidP="0087153B">
            <w:pPr>
              <w:jc w:val="both"/>
              <w:rPr>
                <w:rFonts w:asciiTheme="minorBidi" w:hAnsiTheme="minorBidi"/>
                <w:b/>
                <w:bCs/>
                <w:sz w:val="16"/>
                <w:szCs w:val="16"/>
              </w:rPr>
            </w:pPr>
          </w:p>
          <w:p w14:paraId="6EF395AA" w14:textId="5A6E9A7F" w:rsidR="00A55897" w:rsidRPr="00FC09EE" w:rsidRDefault="00A55897" w:rsidP="0087153B">
            <w:pPr>
              <w:jc w:val="both"/>
              <w:rPr>
                <w:rFonts w:asciiTheme="minorBidi" w:hAnsiTheme="minorBidi"/>
                <w:b/>
                <w:bCs/>
                <w:sz w:val="16"/>
                <w:szCs w:val="16"/>
                <w:lang w:val="en-GB"/>
              </w:rPr>
            </w:pPr>
            <w:r w:rsidRPr="00A55897">
              <w:rPr>
                <w:rFonts w:asciiTheme="minorBidi" w:hAnsiTheme="minorBidi"/>
                <w:b/>
                <w:bCs/>
                <w:sz w:val="16"/>
                <w:szCs w:val="16"/>
                <w:lang w:val="en-GB"/>
              </w:rPr>
              <w:t>Promoting Biodiversity and Ecosystem-Based Adaptation to Climate Change in Wadi Gaza Coastal Wetland</w:t>
            </w:r>
          </w:p>
          <w:p w14:paraId="452AEA05" w14:textId="7032C1E0" w:rsidR="005F61E7" w:rsidRDefault="003651BD" w:rsidP="003651BD">
            <w:pPr>
              <w:jc w:val="both"/>
              <w:rPr>
                <w:rFonts w:asciiTheme="minorBidi" w:hAnsiTheme="minorBidi"/>
                <w:sz w:val="16"/>
                <w:szCs w:val="16"/>
                <w:lang w:val="en-GB"/>
              </w:rPr>
            </w:pPr>
            <w:r w:rsidRPr="00FD51D6">
              <w:rPr>
                <w:rFonts w:asciiTheme="minorBidi" w:hAnsiTheme="minorBidi"/>
                <w:sz w:val="16"/>
                <w:szCs w:val="16"/>
                <w:lang w:val="en-GB"/>
              </w:rPr>
              <w:t xml:space="preserve">The project aims </w:t>
            </w:r>
            <w:r w:rsidR="00AD3BB7">
              <w:rPr>
                <w:rFonts w:asciiTheme="minorBidi" w:hAnsiTheme="minorBidi"/>
                <w:sz w:val="16"/>
                <w:szCs w:val="16"/>
                <w:lang w:val="en-GB"/>
              </w:rPr>
              <w:t xml:space="preserve">to protect the rapidly deteriorating </w:t>
            </w:r>
            <w:r w:rsidR="00A23363">
              <w:rPr>
                <w:rFonts w:asciiTheme="minorBidi" w:hAnsiTheme="minorBidi"/>
                <w:sz w:val="16"/>
                <w:szCs w:val="16"/>
                <w:lang w:val="en-GB"/>
              </w:rPr>
              <w:t>natural</w:t>
            </w:r>
            <w:r w:rsidR="00AD3BB7">
              <w:rPr>
                <w:rFonts w:asciiTheme="minorBidi" w:hAnsiTheme="minorBidi"/>
                <w:sz w:val="16"/>
                <w:szCs w:val="16"/>
                <w:lang w:val="en-GB"/>
              </w:rPr>
              <w:t xml:space="preserve"> resources in Wadi Gaza</w:t>
            </w:r>
            <w:r w:rsidR="00C21F8F" w:rsidRPr="00C637BB">
              <w:rPr>
                <w:rFonts w:asciiTheme="minorBidi" w:hAnsiTheme="minorBidi"/>
                <w:sz w:val="16"/>
                <w:szCs w:val="16"/>
                <w:lang w:val="en-GB"/>
              </w:rPr>
              <w:t>, improve the livelihoods of the residents of the Gaza Strip, as well as strengthen the institutional capacity of the Joint Service Council of Wadi Gaza and the neighbouring municipalities.</w:t>
            </w:r>
            <w:r w:rsidR="00C21F8F">
              <w:rPr>
                <w:rFonts w:ascii="Proxima Nova" w:hAnsi="Proxima Nova" w:cs="Arial"/>
                <w:bCs/>
                <w:lang w:val="en-GB"/>
              </w:rPr>
              <w:t xml:space="preserve"> </w:t>
            </w:r>
            <w:r w:rsidR="00A669A0" w:rsidRPr="00C637BB">
              <w:rPr>
                <w:rFonts w:asciiTheme="minorBidi" w:hAnsiTheme="minorBidi"/>
                <w:sz w:val="16"/>
                <w:szCs w:val="16"/>
                <w:lang w:val="en-GB"/>
              </w:rPr>
              <w:t>The proposed initiative will also</w:t>
            </w:r>
            <w:r w:rsidR="008F3CCC">
              <w:rPr>
                <w:rFonts w:asciiTheme="minorBidi" w:hAnsiTheme="minorBidi"/>
                <w:sz w:val="16"/>
                <w:szCs w:val="16"/>
                <w:lang w:val="en-GB"/>
              </w:rPr>
              <w:t xml:space="preserve"> create nature-based solutions</w:t>
            </w:r>
            <w:r w:rsidRPr="00FD51D6">
              <w:rPr>
                <w:rFonts w:asciiTheme="minorBidi" w:hAnsiTheme="minorBidi"/>
                <w:sz w:val="16"/>
                <w:szCs w:val="16"/>
                <w:lang w:val="en-GB"/>
              </w:rPr>
              <w:t xml:space="preserve"> to </w:t>
            </w:r>
            <w:r>
              <w:rPr>
                <w:rFonts w:asciiTheme="minorBidi" w:hAnsiTheme="minorBidi"/>
                <w:sz w:val="16"/>
                <w:szCs w:val="16"/>
                <w:lang w:val="en-GB"/>
              </w:rPr>
              <w:t xml:space="preserve">mitigate the flood </w:t>
            </w:r>
            <w:r w:rsidR="006D7E03">
              <w:rPr>
                <w:rFonts w:asciiTheme="minorBidi" w:hAnsiTheme="minorBidi"/>
                <w:sz w:val="16"/>
                <w:szCs w:val="16"/>
                <w:lang w:val="en-GB"/>
              </w:rPr>
              <w:t xml:space="preserve">risks </w:t>
            </w:r>
            <w:r>
              <w:rPr>
                <w:rFonts w:asciiTheme="minorBidi" w:hAnsiTheme="minorBidi"/>
                <w:sz w:val="16"/>
                <w:szCs w:val="16"/>
                <w:lang w:val="en-GB"/>
              </w:rPr>
              <w:t xml:space="preserve">and </w:t>
            </w:r>
            <w:r w:rsidRPr="00FD51D6">
              <w:rPr>
                <w:rFonts w:asciiTheme="minorBidi" w:hAnsiTheme="minorBidi"/>
                <w:sz w:val="16"/>
                <w:szCs w:val="16"/>
                <w:lang w:val="en-GB"/>
              </w:rPr>
              <w:t>enhance the biodiversity at the Wadi, as well as provid</w:t>
            </w:r>
            <w:r w:rsidR="008F3CCC">
              <w:rPr>
                <w:rFonts w:asciiTheme="minorBidi" w:hAnsiTheme="minorBidi"/>
                <w:sz w:val="16"/>
                <w:szCs w:val="16"/>
                <w:lang w:val="en-GB"/>
              </w:rPr>
              <w:t>e</w:t>
            </w:r>
            <w:r w:rsidRPr="00FD51D6">
              <w:rPr>
                <w:rFonts w:asciiTheme="minorBidi" w:hAnsiTheme="minorBidi"/>
                <w:sz w:val="16"/>
                <w:szCs w:val="16"/>
                <w:lang w:val="en-GB"/>
              </w:rPr>
              <w:t xml:space="preserve"> green and safe public areas and utilities for Gaza residents, especially for vulnerable groups such as women, youth, people with disabilities (PWDs), and the elderly. The project will focus on enhancing the knowledge and capacities of </w:t>
            </w:r>
            <w:r w:rsidR="004033B0">
              <w:rPr>
                <w:rFonts w:asciiTheme="minorBidi" w:hAnsiTheme="minorBidi"/>
                <w:sz w:val="16"/>
                <w:szCs w:val="16"/>
                <w:lang w:val="en-GB"/>
              </w:rPr>
              <w:t xml:space="preserve">the </w:t>
            </w:r>
            <w:r w:rsidR="00E32529">
              <w:rPr>
                <w:rFonts w:asciiTheme="minorBidi" w:hAnsiTheme="minorBidi"/>
                <w:sz w:val="16"/>
                <w:szCs w:val="16"/>
                <w:lang w:val="en-GB"/>
              </w:rPr>
              <w:t>Joint</w:t>
            </w:r>
            <w:r w:rsidR="004033B0">
              <w:rPr>
                <w:rFonts w:asciiTheme="minorBidi" w:hAnsiTheme="minorBidi"/>
                <w:sz w:val="16"/>
                <w:szCs w:val="16"/>
                <w:lang w:val="en-GB"/>
              </w:rPr>
              <w:t xml:space="preserve"> Service Council of</w:t>
            </w:r>
            <w:r w:rsidRPr="00FD51D6">
              <w:rPr>
                <w:rFonts w:asciiTheme="minorBidi" w:hAnsiTheme="minorBidi"/>
                <w:sz w:val="16"/>
                <w:szCs w:val="16"/>
                <w:lang w:val="en-GB"/>
              </w:rPr>
              <w:t xml:space="preserve"> </w:t>
            </w:r>
            <w:r w:rsidR="00391787">
              <w:rPr>
                <w:rFonts w:asciiTheme="minorBidi" w:hAnsiTheme="minorBidi"/>
                <w:sz w:val="16"/>
                <w:szCs w:val="16"/>
                <w:lang w:val="en-GB"/>
              </w:rPr>
              <w:t xml:space="preserve">Wadi Gaza </w:t>
            </w:r>
            <w:r w:rsidR="004033B0">
              <w:rPr>
                <w:rFonts w:asciiTheme="minorBidi" w:hAnsiTheme="minorBidi"/>
                <w:sz w:val="16"/>
                <w:szCs w:val="16"/>
                <w:lang w:val="en-GB"/>
              </w:rPr>
              <w:t>(</w:t>
            </w:r>
            <w:r w:rsidRPr="00FD51D6">
              <w:rPr>
                <w:rFonts w:asciiTheme="minorBidi" w:hAnsiTheme="minorBidi"/>
                <w:sz w:val="16"/>
                <w:szCs w:val="16"/>
                <w:lang w:val="en-GB"/>
              </w:rPr>
              <w:t>JSC-WG</w:t>
            </w:r>
            <w:r w:rsidR="004033B0">
              <w:rPr>
                <w:rFonts w:asciiTheme="minorBidi" w:hAnsiTheme="minorBidi"/>
                <w:sz w:val="16"/>
                <w:szCs w:val="16"/>
                <w:lang w:val="en-GB"/>
              </w:rPr>
              <w:t>)</w:t>
            </w:r>
            <w:r w:rsidRPr="00FD51D6">
              <w:rPr>
                <w:rFonts w:asciiTheme="minorBidi" w:hAnsiTheme="minorBidi"/>
                <w:sz w:val="16"/>
                <w:szCs w:val="16"/>
                <w:lang w:val="en-GB"/>
              </w:rPr>
              <w:t xml:space="preserve"> and member municipalities in the protection, maintenance, and operation of Wadi Gaza. It will also focus on strengthening social inclusion and engaging local communities in the planning, design, and implementation of all interventions in Wadi Gaza.</w:t>
            </w:r>
          </w:p>
          <w:p w14:paraId="08DFDFF9" w14:textId="4CACCD7B" w:rsidR="003E4D48" w:rsidRPr="003651BD" w:rsidRDefault="005D126E" w:rsidP="005D126E">
            <w:pPr>
              <w:spacing w:before="240"/>
              <w:jc w:val="both"/>
              <w:rPr>
                <w:rFonts w:asciiTheme="minorBidi" w:hAnsiTheme="minorBidi"/>
                <w:sz w:val="16"/>
                <w:szCs w:val="16"/>
                <w:lang w:val="en-GB"/>
              </w:rPr>
            </w:pPr>
            <w:r w:rsidRPr="00C637BB">
              <w:rPr>
                <w:rFonts w:asciiTheme="minorBidi" w:hAnsiTheme="minorBidi"/>
                <w:sz w:val="16"/>
                <w:szCs w:val="16"/>
                <w:lang w:val="en-GB"/>
              </w:rPr>
              <w:t>The restoration of Wadi Gaza will reduce the vulnerability of ecosystems to extreme events and slow-onset changes. The adaptation benefits associated with greening, flood risk mitigation, improving natural water storage capacities, can help ameliorate the impact of droughts, reduce soil erosion, as well as improve and diversify livelihoods for the most vulnerable groups of population.</w:t>
            </w:r>
            <w:r w:rsidRPr="005D126E">
              <w:rPr>
                <w:rFonts w:asciiTheme="minorBidi" w:hAnsiTheme="minorBidi"/>
                <w:sz w:val="16"/>
                <w:szCs w:val="16"/>
                <w:lang w:val="en-GB"/>
              </w:rPr>
              <w:t xml:space="preserve"> Greening Wadi Gaza will contribute to climate mitigation by increasing the absorption capacity of CO2 equivalent. </w:t>
            </w:r>
          </w:p>
        </w:tc>
      </w:tr>
      <w:tr w:rsidR="0009766E" w:rsidRPr="005C36A1" w14:paraId="04F1A135" w14:textId="77777777" w:rsidTr="2C1C7499">
        <w:trPr>
          <w:cantSplit/>
          <w:trHeight w:hRule="exact" w:val="215"/>
        </w:trPr>
        <w:tc>
          <w:tcPr>
            <w:tcW w:w="10348" w:type="dxa"/>
            <w:gridSpan w:val="4"/>
            <w:tcBorders>
              <w:top w:val="single" w:sz="4" w:space="0" w:color="auto"/>
              <w:left w:val="single" w:sz="4" w:space="0" w:color="auto"/>
              <w:right w:val="single" w:sz="4" w:space="0" w:color="auto"/>
            </w:tcBorders>
          </w:tcPr>
          <w:p w14:paraId="0AAF5F8F" w14:textId="77777777"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Grant scheme</w:t>
            </w:r>
          </w:p>
        </w:tc>
      </w:tr>
      <w:tr w:rsidR="0009766E" w:rsidRPr="005C36A1" w14:paraId="66725628" w14:textId="77777777" w:rsidTr="2C1C7499">
        <w:trPr>
          <w:trHeight w:val="346"/>
        </w:trPr>
        <w:tc>
          <w:tcPr>
            <w:tcW w:w="10348" w:type="dxa"/>
            <w:gridSpan w:val="4"/>
            <w:tcBorders>
              <w:left w:val="single" w:sz="4" w:space="0" w:color="auto"/>
              <w:bottom w:val="single" w:sz="4" w:space="0" w:color="auto"/>
              <w:right w:val="single" w:sz="4" w:space="0" w:color="auto"/>
            </w:tcBorders>
          </w:tcPr>
          <w:p w14:paraId="44C220D5" w14:textId="77777777" w:rsidR="00966B5F" w:rsidRPr="005C36A1" w:rsidRDefault="00966B5F" w:rsidP="00BF06BC">
            <w:pPr>
              <w:rPr>
                <w:rFonts w:asciiTheme="minorBidi" w:hAnsiTheme="minorBidi"/>
                <w:lang w:val="en-GB"/>
              </w:rPr>
            </w:pPr>
          </w:p>
        </w:tc>
      </w:tr>
      <w:tr w:rsidR="0009766E" w:rsidRPr="005C36A1" w14:paraId="41DF39D2" w14:textId="77777777" w:rsidTr="2C1C7499">
        <w:trPr>
          <w:cantSplit/>
          <w:trHeight w:hRule="exact" w:val="215"/>
        </w:trPr>
        <w:tc>
          <w:tcPr>
            <w:tcW w:w="10348" w:type="dxa"/>
            <w:gridSpan w:val="4"/>
            <w:tcBorders>
              <w:top w:val="single" w:sz="4" w:space="0" w:color="auto"/>
              <w:left w:val="single" w:sz="4" w:space="0" w:color="auto"/>
              <w:right w:val="single" w:sz="4" w:space="0" w:color="auto"/>
            </w:tcBorders>
          </w:tcPr>
          <w:p w14:paraId="4B602102" w14:textId="77777777"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Unit responsible for the grant scheme (in the Ministry or at a mission abroad)</w:t>
            </w:r>
          </w:p>
        </w:tc>
      </w:tr>
      <w:tr w:rsidR="0009766E" w:rsidRPr="005C36A1" w14:paraId="19296040" w14:textId="77777777" w:rsidTr="2C1C7499">
        <w:trPr>
          <w:trHeight w:val="346"/>
        </w:trPr>
        <w:tc>
          <w:tcPr>
            <w:tcW w:w="10348" w:type="dxa"/>
            <w:gridSpan w:val="4"/>
            <w:tcBorders>
              <w:left w:val="single" w:sz="4" w:space="0" w:color="auto"/>
              <w:bottom w:val="single" w:sz="4" w:space="0" w:color="auto"/>
              <w:right w:val="single" w:sz="4" w:space="0" w:color="auto"/>
            </w:tcBorders>
          </w:tcPr>
          <w:p w14:paraId="2BB9FCF0" w14:textId="77777777" w:rsidR="00966B5F" w:rsidRPr="005C36A1" w:rsidRDefault="00966B5F" w:rsidP="00BF06BC">
            <w:pPr>
              <w:rPr>
                <w:rFonts w:asciiTheme="minorBidi" w:hAnsiTheme="minorBidi"/>
                <w:lang w:val="en-GB"/>
              </w:rPr>
            </w:pPr>
            <w:r w:rsidRPr="005C36A1">
              <w:rPr>
                <w:rFonts w:asciiTheme="minorBidi" w:hAnsiTheme="minorBidi"/>
                <w:lang w:val="en-GB"/>
              </w:rPr>
              <w:t xml:space="preserve">     </w:t>
            </w:r>
          </w:p>
        </w:tc>
      </w:tr>
      <w:tr w:rsidR="0009766E" w:rsidRPr="005C36A1" w14:paraId="6F95C721" w14:textId="77777777" w:rsidTr="002209EB">
        <w:trPr>
          <w:cantSplit/>
          <w:trHeight w:hRule="exact" w:val="226"/>
        </w:trPr>
        <w:tc>
          <w:tcPr>
            <w:tcW w:w="2800" w:type="dxa"/>
            <w:tcBorders>
              <w:top w:val="single" w:sz="4" w:space="0" w:color="auto"/>
              <w:left w:val="single" w:sz="4" w:space="0" w:color="auto"/>
              <w:bottom w:val="single" w:sz="4" w:space="0" w:color="auto"/>
              <w:right w:val="single" w:sz="4" w:space="0" w:color="auto"/>
            </w:tcBorders>
          </w:tcPr>
          <w:p w14:paraId="635E41A7" w14:textId="67F1991F"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 xml:space="preserve">Total amount </w:t>
            </w:r>
            <w:r w:rsidR="00CE080B" w:rsidRPr="005C36A1">
              <w:rPr>
                <w:rFonts w:asciiTheme="minorBidi" w:hAnsiTheme="minorBidi"/>
                <w:sz w:val="16"/>
                <w:szCs w:val="16"/>
                <w:lang w:val="en-GB"/>
              </w:rPr>
              <w:t>applied</w:t>
            </w:r>
            <w:r w:rsidRPr="005C36A1">
              <w:rPr>
                <w:rFonts w:asciiTheme="minorBidi" w:hAnsiTheme="minorBidi"/>
                <w:sz w:val="16"/>
                <w:szCs w:val="16"/>
                <w:lang w:val="en-GB"/>
              </w:rPr>
              <w:t xml:space="preserve"> for in NOK</w:t>
            </w:r>
            <w:r w:rsidR="0049123E" w:rsidRPr="005C36A1">
              <w:rPr>
                <w:rStyle w:val="FootnoteReference"/>
                <w:rFonts w:asciiTheme="minorBidi" w:hAnsiTheme="minorBidi"/>
                <w:sz w:val="16"/>
                <w:szCs w:val="16"/>
                <w:lang w:val="en-GB"/>
              </w:rPr>
              <w:footnoteReference w:id="2"/>
            </w:r>
          </w:p>
          <w:p w14:paraId="32098BAB" w14:textId="77777777" w:rsidR="00966B5F" w:rsidRPr="005C36A1" w:rsidRDefault="00966B5F" w:rsidP="00BF06BC">
            <w:pPr>
              <w:rPr>
                <w:rFonts w:asciiTheme="minorBidi" w:hAnsiTheme="minorBidi"/>
                <w:sz w:val="16"/>
                <w:szCs w:val="16"/>
                <w:lang w:val="en-GB"/>
              </w:rPr>
            </w:pPr>
          </w:p>
          <w:p w14:paraId="333FFD75" w14:textId="77777777" w:rsidR="00966B5F" w:rsidRPr="005C36A1" w:rsidRDefault="00966B5F" w:rsidP="00BF06BC">
            <w:pPr>
              <w:rPr>
                <w:rFonts w:asciiTheme="minorBidi" w:hAnsiTheme="minorBidi"/>
                <w:sz w:val="16"/>
                <w:szCs w:val="16"/>
                <w:lang w:val="en-GB"/>
              </w:rPr>
            </w:pPr>
          </w:p>
        </w:tc>
        <w:tc>
          <w:tcPr>
            <w:tcW w:w="2518" w:type="dxa"/>
            <w:tcBorders>
              <w:top w:val="single" w:sz="4" w:space="0" w:color="auto"/>
              <w:left w:val="single" w:sz="4" w:space="0" w:color="auto"/>
              <w:bottom w:val="single" w:sz="4" w:space="0" w:color="auto"/>
              <w:right w:val="single" w:sz="4" w:space="0" w:color="auto"/>
            </w:tcBorders>
          </w:tcPr>
          <w:p w14:paraId="38EB3F48" w14:textId="52E4C175" w:rsidR="00966B5F" w:rsidRPr="005C36A1" w:rsidRDefault="00966B5F" w:rsidP="00BF06BC">
            <w:pPr>
              <w:rPr>
                <w:rFonts w:asciiTheme="minorBidi" w:hAnsiTheme="minorBidi"/>
                <w:sz w:val="16"/>
                <w:szCs w:val="16"/>
                <w:lang w:val="en-GB"/>
              </w:rPr>
            </w:pPr>
            <w:proofErr w:type="spellStart"/>
            <w:r w:rsidRPr="005C36A1">
              <w:rPr>
                <w:rFonts w:asciiTheme="minorBidi" w:hAnsiTheme="minorBidi"/>
                <w:sz w:val="16"/>
                <w:szCs w:val="16"/>
                <w:lang w:val="en-GB"/>
              </w:rPr>
              <w:t>År</w:t>
            </w:r>
            <w:proofErr w:type="spellEnd"/>
            <w:r w:rsidRPr="005C36A1">
              <w:rPr>
                <w:rFonts w:asciiTheme="minorBidi" w:hAnsiTheme="minorBidi"/>
                <w:sz w:val="16"/>
                <w:szCs w:val="16"/>
                <w:lang w:val="en-GB"/>
              </w:rPr>
              <w:t xml:space="preserve"> 1       </w:t>
            </w:r>
            <w:r w:rsidR="00C03380" w:rsidRPr="005C36A1">
              <w:rPr>
                <w:rFonts w:asciiTheme="minorBidi" w:hAnsiTheme="minorBidi"/>
                <w:sz w:val="16"/>
                <w:szCs w:val="16"/>
                <w:lang w:val="en-GB"/>
              </w:rPr>
              <w:t xml:space="preserve"> </w:t>
            </w:r>
            <w:r w:rsidR="00367FB8" w:rsidRPr="005C36A1">
              <w:rPr>
                <w:rFonts w:asciiTheme="minorBidi" w:hAnsiTheme="minorBidi"/>
                <w:sz w:val="16"/>
                <w:szCs w:val="16"/>
                <w:lang w:val="en-GB"/>
              </w:rPr>
              <w:t>2023</w:t>
            </w:r>
            <w:r w:rsidRPr="005C36A1">
              <w:rPr>
                <w:rFonts w:asciiTheme="minorBidi" w:hAnsiTheme="minorBidi"/>
                <w:sz w:val="16"/>
                <w:szCs w:val="16"/>
                <w:lang w:val="en-GB"/>
              </w:rPr>
              <w:t xml:space="preserve"> </w:t>
            </w:r>
          </w:p>
          <w:p w14:paraId="33E77577" w14:textId="77777777" w:rsidR="00966B5F" w:rsidRPr="005C36A1" w:rsidRDefault="00966B5F" w:rsidP="00BF06BC">
            <w:pPr>
              <w:rPr>
                <w:rFonts w:asciiTheme="minorBidi" w:hAnsiTheme="minorBidi"/>
                <w:sz w:val="16"/>
                <w:szCs w:val="16"/>
                <w:lang w:val="en-GB"/>
              </w:rPr>
            </w:pPr>
          </w:p>
        </w:tc>
        <w:tc>
          <w:tcPr>
            <w:tcW w:w="2516" w:type="dxa"/>
            <w:tcBorders>
              <w:top w:val="single" w:sz="4" w:space="0" w:color="auto"/>
              <w:left w:val="single" w:sz="4" w:space="0" w:color="auto"/>
              <w:bottom w:val="single" w:sz="4" w:space="0" w:color="auto"/>
              <w:right w:val="single" w:sz="4" w:space="0" w:color="auto"/>
            </w:tcBorders>
          </w:tcPr>
          <w:p w14:paraId="51921492" w14:textId="691DC20B" w:rsidR="00966B5F" w:rsidRPr="005C36A1" w:rsidRDefault="00966B5F" w:rsidP="00BF06BC">
            <w:pPr>
              <w:rPr>
                <w:rFonts w:asciiTheme="minorBidi" w:hAnsiTheme="minorBidi"/>
                <w:sz w:val="16"/>
                <w:szCs w:val="16"/>
                <w:lang w:val="en-GB"/>
              </w:rPr>
            </w:pPr>
            <w:proofErr w:type="spellStart"/>
            <w:r w:rsidRPr="005C36A1">
              <w:rPr>
                <w:rFonts w:asciiTheme="minorBidi" w:hAnsiTheme="minorBidi"/>
                <w:sz w:val="16"/>
                <w:szCs w:val="16"/>
                <w:lang w:val="en-GB"/>
              </w:rPr>
              <w:t>År</w:t>
            </w:r>
            <w:proofErr w:type="spellEnd"/>
            <w:r w:rsidRPr="005C36A1">
              <w:rPr>
                <w:rFonts w:asciiTheme="minorBidi" w:hAnsiTheme="minorBidi"/>
                <w:sz w:val="16"/>
                <w:szCs w:val="16"/>
                <w:lang w:val="en-GB"/>
              </w:rPr>
              <w:t xml:space="preserve"> 2        </w:t>
            </w:r>
            <w:r w:rsidR="00367FB8" w:rsidRPr="005C36A1">
              <w:rPr>
                <w:rFonts w:asciiTheme="minorBidi" w:hAnsiTheme="minorBidi"/>
                <w:sz w:val="16"/>
                <w:szCs w:val="16"/>
                <w:lang w:val="en-GB"/>
              </w:rPr>
              <w:t xml:space="preserve">2024  </w:t>
            </w:r>
          </w:p>
        </w:tc>
        <w:tc>
          <w:tcPr>
            <w:tcW w:w="2514" w:type="dxa"/>
            <w:tcBorders>
              <w:top w:val="single" w:sz="4" w:space="0" w:color="auto"/>
              <w:left w:val="single" w:sz="4" w:space="0" w:color="auto"/>
              <w:bottom w:val="single" w:sz="4" w:space="0" w:color="auto"/>
              <w:right w:val="single" w:sz="4" w:space="0" w:color="auto"/>
            </w:tcBorders>
          </w:tcPr>
          <w:p w14:paraId="6C2C03AC" w14:textId="59A6394F" w:rsidR="00966B5F" w:rsidRPr="005C36A1" w:rsidRDefault="00966B5F" w:rsidP="00BF06BC">
            <w:pPr>
              <w:rPr>
                <w:rFonts w:asciiTheme="minorBidi" w:hAnsiTheme="minorBidi"/>
                <w:sz w:val="16"/>
                <w:szCs w:val="16"/>
                <w:lang w:val="en-GB"/>
              </w:rPr>
            </w:pPr>
            <w:proofErr w:type="spellStart"/>
            <w:r w:rsidRPr="005C36A1">
              <w:rPr>
                <w:rFonts w:asciiTheme="minorBidi" w:hAnsiTheme="minorBidi"/>
                <w:sz w:val="16"/>
                <w:szCs w:val="16"/>
                <w:lang w:val="en-GB"/>
              </w:rPr>
              <w:t>År</w:t>
            </w:r>
            <w:proofErr w:type="spellEnd"/>
            <w:r w:rsidRPr="005C36A1">
              <w:rPr>
                <w:rFonts w:asciiTheme="minorBidi" w:hAnsiTheme="minorBidi"/>
                <w:sz w:val="16"/>
                <w:szCs w:val="16"/>
                <w:lang w:val="en-GB"/>
              </w:rPr>
              <w:t xml:space="preserve"> 3    </w:t>
            </w:r>
            <w:r w:rsidR="00367FB8" w:rsidRPr="005C36A1">
              <w:rPr>
                <w:rFonts w:asciiTheme="minorBidi" w:hAnsiTheme="minorBidi"/>
                <w:sz w:val="16"/>
                <w:szCs w:val="16"/>
                <w:lang w:val="en-GB"/>
              </w:rPr>
              <w:t xml:space="preserve"> 2025</w:t>
            </w:r>
            <w:r w:rsidRPr="005C36A1">
              <w:rPr>
                <w:rFonts w:asciiTheme="minorBidi" w:hAnsiTheme="minorBidi"/>
                <w:sz w:val="16"/>
                <w:szCs w:val="16"/>
                <w:lang w:val="en-GB"/>
              </w:rPr>
              <w:t xml:space="preserve">      </w:t>
            </w:r>
          </w:p>
        </w:tc>
      </w:tr>
      <w:tr w:rsidR="0009766E" w:rsidRPr="005C36A1" w14:paraId="220C1D20" w14:textId="77777777" w:rsidTr="002209EB">
        <w:trPr>
          <w:cantSplit/>
          <w:trHeight w:hRule="exact" w:val="208"/>
        </w:trPr>
        <w:tc>
          <w:tcPr>
            <w:tcW w:w="2800" w:type="dxa"/>
            <w:tcBorders>
              <w:top w:val="single" w:sz="4" w:space="0" w:color="auto"/>
              <w:left w:val="single" w:sz="4" w:space="0" w:color="auto"/>
              <w:bottom w:val="single" w:sz="4" w:space="0" w:color="auto"/>
              <w:right w:val="single" w:sz="4" w:space="0" w:color="auto"/>
            </w:tcBorders>
            <w:shd w:val="clear" w:color="auto" w:fill="auto"/>
          </w:tcPr>
          <w:p w14:paraId="456F4A14" w14:textId="00D352DE" w:rsidR="009A5612" w:rsidRPr="00F60371" w:rsidRDefault="406BAD4F" w:rsidP="2C1C7499">
            <w:pPr>
              <w:rPr>
                <w:rFonts w:asciiTheme="minorBidi" w:hAnsiTheme="minorBidi"/>
                <w:sz w:val="16"/>
                <w:szCs w:val="16"/>
                <w:lang w:val="en-GB"/>
              </w:rPr>
            </w:pPr>
            <w:r w:rsidRPr="00F60371">
              <w:rPr>
                <w:rFonts w:asciiTheme="minorBidi" w:hAnsiTheme="minorBidi"/>
                <w:sz w:val="16"/>
                <w:szCs w:val="16"/>
                <w:lang w:val="en-GB"/>
              </w:rPr>
              <w:t xml:space="preserve"> </w:t>
            </w:r>
            <w:r w:rsidR="000C1D64" w:rsidRPr="00F60371">
              <w:rPr>
                <w:rFonts w:asciiTheme="minorBidi" w:hAnsiTheme="minorBidi"/>
                <w:sz w:val="16"/>
                <w:szCs w:val="16"/>
                <w:lang w:val="en-GB"/>
              </w:rPr>
              <w:t>72</w:t>
            </w:r>
            <w:r w:rsidRPr="00F60371">
              <w:rPr>
                <w:rFonts w:asciiTheme="minorBidi" w:hAnsiTheme="minorBidi"/>
                <w:sz w:val="16"/>
                <w:szCs w:val="16"/>
                <w:lang w:val="en-GB"/>
              </w:rPr>
              <w:t>,</w:t>
            </w:r>
            <w:r w:rsidR="000C1D64" w:rsidRPr="00F60371">
              <w:rPr>
                <w:rFonts w:asciiTheme="minorBidi" w:hAnsiTheme="minorBidi"/>
                <w:sz w:val="16"/>
                <w:szCs w:val="16"/>
                <w:lang w:val="en-GB"/>
              </w:rPr>
              <w:t>1</w:t>
            </w:r>
            <w:r w:rsidR="00F60371" w:rsidRPr="00F60371">
              <w:rPr>
                <w:rFonts w:asciiTheme="minorBidi" w:hAnsiTheme="minorBidi"/>
                <w:sz w:val="16"/>
                <w:szCs w:val="16"/>
                <w:lang w:val="en-GB"/>
              </w:rPr>
              <w:t>9</w:t>
            </w:r>
            <w:r w:rsidR="000C1D64" w:rsidRPr="00F60371">
              <w:rPr>
                <w:rFonts w:asciiTheme="minorBidi" w:hAnsiTheme="minorBidi"/>
                <w:sz w:val="16"/>
                <w:szCs w:val="16"/>
                <w:lang w:val="en-GB"/>
              </w:rPr>
              <w:t>2</w:t>
            </w:r>
            <w:r w:rsidRPr="00F60371">
              <w:rPr>
                <w:rFonts w:asciiTheme="minorBidi" w:hAnsiTheme="minorBidi"/>
                <w:sz w:val="16"/>
                <w:szCs w:val="16"/>
                <w:lang w:val="en-GB"/>
              </w:rPr>
              <w:t>,</w:t>
            </w:r>
            <w:r w:rsidR="00F60371" w:rsidRPr="00F60371">
              <w:rPr>
                <w:rFonts w:asciiTheme="minorBidi" w:hAnsiTheme="minorBidi"/>
                <w:sz w:val="16"/>
                <w:szCs w:val="16"/>
                <w:lang w:val="en-GB"/>
              </w:rPr>
              <w:t>460</w:t>
            </w:r>
            <w:r w:rsidRPr="00F60371">
              <w:rPr>
                <w:rFonts w:asciiTheme="minorBidi" w:hAnsiTheme="minorBidi"/>
                <w:sz w:val="16"/>
                <w:szCs w:val="16"/>
                <w:lang w:val="en-GB"/>
              </w:rPr>
              <w:t xml:space="preserve"> </w:t>
            </w:r>
            <w:r w:rsidR="6E217A08" w:rsidRPr="00F60371">
              <w:rPr>
                <w:rFonts w:asciiTheme="minorBidi" w:hAnsiTheme="minorBidi"/>
                <w:sz w:val="16"/>
                <w:szCs w:val="16"/>
                <w:lang w:val="en-GB"/>
              </w:rPr>
              <w:t xml:space="preserve">NOK </w:t>
            </w:r>
          </w:p>
          <w:p w14:paraId="600541AF" w14:textId="5307ED80" w:rsidR="00966B5F" w:rsidRPr="00F60371" w:rsidRDefault="00966B5F" w:rsidP="00BF06BC">
            <w:pPr>
              <w:rPr>
                <w:rFonts w:asciiTheme="minorBidi" w:hAnsiTheme="minorBidi"/>
                <w:sz w:val="16"/>
                <w:szCs w:val="16"/>
                <w:lang w:val="en-GB"/>
              </w:rPr>
            </w:pPr>
          </w:p>
          <w:p w14:paraId="44B5CACA" w14:textId="77777777" w:rsidR="00966B5F" w:rsidRPr="00F60371" w:rsidRDefault="00966B5F" w:rsidP="00BF06BC">
            <w:pPr>
              <w:rPr>
                <w:rFonts w:asciiTheme="minorBidi" w:hAnsiTheme="minorBidi"/>
                <w:sz w:val="16"/>
                <w:szCs w:val="16"/>
                <w:lang w:val="en-GB"/>
              </w:rPr>
            </w:pPr>
          </w:p>
        </w:tc>
        <w:tc>
          <w:tcPr>
            <w:tcW w:w="2518" w:type="dxa"/>
            <w:tcBorders>
              <w:top w:val="single" w:sz="4" w:space="0" w:color="auto"/>
              <w:left w:val="single" w:sz="4" w:space="0" w:color="auto"/>
              <w:bottom w:val="single" w:sz="4" w:space="0" w:color="auto"/>
              <w:right w:val="single" w:sz="4" w:space="0" w:color="auto"/>
            </w:tcBorders>
            <w:shd w:val="clear" w:color="auto" w:fill="auto"/>
          </w:tcPr>
          <w:p w14:paraId="0D3176A9" w14:textId="6F36B99E" w:rsidR="00592887" w:rsidRPr="00F60371" w:rsidRDefault="406BAD4F" w:rsidP="007C70B5">
            <w:pPr>
              <w:rPr>
                <w:rFonts w:asciiTheme="minorBidi" w:hAnsiTheme="minorBidi"/>
                <w:sz w:val="16"/>
                <w:szCs w:val="16"/>
                <w:lang w:val="en-GB"/>
              </w:rPr>
            </w:pPr>
            <w:r w:rsidRPr="00F60371">
              <w:rPr>
                <w:rFonts w:asciiTheme="minorBidi" w:hAnsiTheme="minorBidi"/>
                <w:sz w:val="16"/>
                <w:szCs w:val="16"/>
                <w:lang w:val="en-GB"/>
              </w:rPr>
              <w:t xml:space="preserve"> </w:t>
            </w:r>
            <w:r w:rsidR="007C70B5" w:rsidRPr="00F60371">
              <w:rPr>
                <w:rFonts w:asciiTheme="minorBidi" w:hAnsiTheme="minorBidi"/>
                <w:sz w:val="16"/>
                <w:szCs w:val="16"/>
                <w:lang w:val="en-GB"/>
              </w:rPr>
              <w:t xml:space="preserve">NOK </w:t>
            </w:r>
            <w:r w:rsidR="000C1D64" w:rsidRPr="00F60371">
              <w:rPr>
                <w:rFonts w:asciiTheme="minorBidi" w:hAnsiTheme="minorBidi"/>
                <w:sz w:val="16"/>
                <w:szCs w:val="16"/>
                <w:lang w:val="en-GB"/>
              </w:rPr>
              <w:t>10</w:t>
            </w:r>
            <w:r w:rsidR="48F561E6" w:rsidRPr="00F60371">
              <w:rPr>
                <w:rFonts w:asciiTheme="minorBidi" w:hAnsiTheme="minorBidi"/>
                <w:sz w:val="16"/>
                <w:szCs w:val="16"/>
                <w:lang w:val="en-GB"/>
              </w:rPr>
              <w:t>,</w:t>
            </w:r>
            <w:r w:rsidR="00F60371" w:rsidRPr="00F60371">
              <w:rPr>
                <w:rFonts w:asciiTheme="minorBidi" w:hAnsiTheme="minorBidi"/>
                <w:sz w:val="16"/>
                <w:szCs w:val="16"/>
                <w:lang w:val="en-GB"/>
              </w:rPr>
              <w:t>273</w:t>
            </w:r>
            <w:r w:rsidR="48F561E6" w:rsidRPr="00F60371">
              <w:rPr>
                <w:rFonts w:asciiTheme="minorBidi" w:hAnsiTheme="minorBidi"/>
                <w:sz w:val="16"/>
                <w:szCs w:val="16"/>
                <w:lang w:val="en-GB"/>
              </w:rPr>
              <w:t>,</w:t>
            </w:r>
            <w:r w:rsidR="00F60371" w:rsidRPr="00F60371">
              <w:rPr>
                <w:rFonts w:asciiTheme="minorBidi" w:hAnsiTheme="minorBidi"/>
                <w:sz w:val="16"/>
                <w:szCs w:val="16"/>
                <w:lang w:val="en-GB"/>
              </w:rPr>
              <w:t>249</w:t>
            </w:r>
          </w:p>
        </w:tc>
        <w:tc>
          <w:tcPr>
            <w:tcW w:w="2516" w:type="dxa"/>
            <w:tcBorders>
              <w:top w:val="single" w:sz="4" w:space="0" w:color="auto"/>
              <w:left w:val="single" w:sz="4" w:space="0" w:color="auto"/>
              <w:bottom w:val="single" w:sz="4" w:space="0" w:color="auto"/>
              <w:right w:val="single" w:sz="4" w:space="0" w:color="auto"/>
            </w:tcBorders>
            <w:shd w:val="clear" w:color="auto" w:fill="auto"/>
          </w:tcPr>
          <w:p w14:paraId="1D1484F3" w14:textId="48F5F468" w:rsidR="00966B5F" w:rsidRPr="00F60371" w:rsidRDefault="48F561E6" w:rsidP="2C1C7499">
            <w:pPr>
              <w:rPr>
                <w:rFonts w:asciiTheme="minorBidi" w:hAnsiTheme="minorBidi"/>
                <w:sz w:val="16"/>
                <w:szCs w:val="16"/>
                <w:lang w:val="en-GB"/>
              </w:rPr>
            </w:pPr>
            <w:r w:rsidRPr="00F60371">
              <w:rPr>
                <w:rFonts w:asciiTheme="minorBidi" w:hAnsiTheme="minorBidi"/>
                <w:sz w:val="16"/>
                <w:szCs w:val="16"/>
                <w:lang w:val="en-GB"/>
              </w:rPr>
              <w:t xml:space="preserve"> </w:t>
            </w:r>
            <w:r w:rsidR="000360AD" w:rsidRPr="00F60371">
              <w:rPr>
                <w:rFonts w:asciiTheme="minorBidi" w:hAnsiTheme="minorBidi"/>
                <w:sz w:val="16"/>
                <w:szCs w:val="16"/>
                <w:lang w:val="en-GB"/>
              </w:rPr>
              <w:t>NOK 30,</w:t>
            </w:r>
            <w:r w:rsidR="000C1D64" w:rsidRPr="00F60371">
              <w:rPr>
                <w:rFonts w:asciiTheme="minorBidi" w:hAnsiTheme="minorBidi"/>
                <w:sz w:val="16"/>
                <w:szCs w:val="16"/>
                <w:lang w:val="en-GB"/>
              </w:rPr>
              <w:t>9</w:t>
            </w:r>
            <w:r w:rsidR="00F60371" w:rsidRPr="00F60371">
              <w:rPr>
                <w:rFonts w:asciiTheme="minorBidi" w:hAnsiTheme="minorBidi"/>
                <w:sz w:val="16"/>
                <w:szCs w:val="16"/>
                <w:lang w:val="en-GB"/>
              </w:rPr>
              <w:t>46</w:t>
            </w:r>
            <w:r w:rsidR="000360AD" w:rsidRPr="00F60371">
              <w:rPr>
                <w:rFonts w:asciiTheme="minorBidi" w:hAnsiTheme="minorBidi"/>
                <w:sz w:val="16"/>
                <w:szCs w:val="16"/>
                <w:lang w:val="en-GB"/>
              </w:rPr>
              <w:t>,</w:t>
            </w:r>
            <w:r w:rsidR="00F60371" w:rsidRPr="00F60371">
              <w:rPr>
                <w:rFonts w:asciiTheme="minorBidi" w:hAnsiTheme="minorBidi"/>
                <w:sz w:val="16"/>
                <w:szCs w:val="16"/>
                <w:lang w:val="en-GB"/>
              </w:rPr>
              <w:t>666</w:t>
            </w:r>
          </w:p>
          <w:p w14:paraId="3DA1EB9D" w14:textId="33B0B4CA" w:rsidR="00BD12E8" w:rsidRPr="00F60371" w:rsidRDefault="00BD12E8" w:rsidP="00BF06BC">
            <w:pPr>
              <w:rPr>
                <w:rFonts w:asciiTheme="minorBidi" w:hAnsiTheme="minorBidi"/>
                <w:sz w:val="16"/>
                <w:szCs w:val="16"/>
                <w:lang w:val="en-GB"/>
              </w:rPr>
            </w:pPr>
          </w:p>
        </w:tc>
        <w:tc>
          <w:tcPr>
            <w:tcW w:w="2514" w:type="dxa"/>
            <w:tcBorders>
              <w:top w:val="single" w:sz="4" w:space="0" w:color="auto"/>
              <w:left w:val="single" w:sz="4" w:space="0" w:color="auto"/>
              <w:bottom w:val="single" w:sz="4" w:space="0" w:color="auto"/>
              <w:right w:val="single" w:sz="4" w:space="0" w:color="auto"/>
            </w:tcBorders>
            <w:shd w:val="clear" w:color="auto" w:fill="auto"/>
          </w:tcPr>
          <w:p w14:paraId="104467D9" w14:textId="7F8302CB" w:rsidR="00966B5F" w:rsidRPr="00F60371" w:rsidRDefault="2847D47F" w:rsidP="2C1C7499">
            <w:pPr>
              <w:rPr>
                <w:rFonts w:asciiTheme="minorBidi" w:hAnsiTheme="minorBidi"/>
                <w:sz w:val="16"/>
                <w:szCs w:val="16"/>
                <w:lang w:val="en-GB"/>
              </w:rPr>
            </w:pPr>
            <w:r w:rsidRPr="00F60371">
              <w:rPr>
                <w:rFonts w:asciiTheme="minorBidi" w:hAnsiTheme="minorBidi"/>
                <w:sz w:val="16"/>
                <w:szCs w:val="16"/>
                <w:lang w:val="en-GB"/>
              </w:rPr>
              <w:t xml:space="preserve"> </w:t>
            </w:r>
            <w:r w:rsidR="005060B7" w:rsidRPr="00F60371">
              <w:rPr>
                <w:rFonts w:asciiTheme="minorBidi" w:hAnsiTheme="minorBidi"/>
                <w:sz w:val="16"/>
                <w:szCs w:val="16"/>
                <w:lang w:val="en-GB"/>
              </w:rPr>
              <w:t>NOK 3</w:t>
            </w:r>
            <w:r w:rsidR="000C1D64" w:rsidRPr="00F60371">
              <w:rPr>
                <w:rFonts w:asciiTheme="minorBidi" w:hAnsiTheme="minorBidi"/>
                <w:sz w:val="16"/>
                <w:szCs w:val="16"/>
                <w:lang w:val="en-GB"/>
              </w:rPr>
              <w:t>0</w:t>
            </w:r>
            <w:r w:rsidR="005060B7" w:rsidRPr="00F60371">
              <w:rPr>
                <w:rFonts w:asciiTheme="minorBidi" w:hAnsiTheme="minorBidi"/>
                <w:sz w:val="16"/>
                <w:szCs w:val="16"/>
                <w:lang w:val="en-GB"/>
              </w:rPr>
              <w:t>,</w:t>
            </w:r>
            <w:r w:rsidR="000C1D64" w:rsidRPr="00F60371">
              <w:rPr>
                <w:rFonts w:asciiTheme="minorBidi" w:hAnsiTheme="minorBidi"/>
                <w:sz w:val="16"/>
                <w:szCs w:val="16"/>
                <w:lang w:val="en-GB"/>
              </w:rPr>
              <w:t>9</w:t>
            </w:r>
            <w:r w:rsidR="00F60371" w:rsidRPr="00F60371">
              <w:rPr>
                <w:rFonts w:asciiTheme="minorBidi" w:hAnsiTheme="minorBidi"/>
                <w:sz w:val="16"/>
                <w:szCs w:val="16"/>
                <w:lang w:val="en-GB"/>
              </w:rPr>
              <w:t>72</w:t>
            </w:r>
            <w:r w:rsidR="005060B7" w:rsidRPr="00F60371">
              <w:rPr>
                <w:rFonts w:asciiTheme="minorBidi" w:hAnsiTheme="minorBidi"/>
                <w:sz w:val="16"/>
                <w:szCs w:val="16"/>
                <w:lang w:val="en-GB"/>
              </w:rPr>
              <w:t>,</w:t>
            </w:r>
            <w:r w:rsidR="00F60371" w:rsidRPr="00F60371">
              <w:rPr>
                <w:rFonts w:asciiTheme="minorBidi" w:hAnsiTheme="minorBidi"/>
                <w:sz w:val="16"/>
                <w:szCs w:val="16"/>
                <w:lang w:val="en-GB"/>
              </w:rPr>
              <w:t>545</w:t>
            </w:r>
          </w:p>
          <w:p w14:paraId="07D8C50C" w14:textId="23A51C89" w:rsidR="002A6F25" w:rsidRPr="00F60371" w:rsidRDefault="002A6F25" w:rsidP="00BF06BC">
            <w:pPr>
              <w:rPr>
                <w:rFonts w:asciiTheme="minorBidi" w:hAnsiTheme="minorBidi"/>
                <w:sz w:val="16"/>
                <w:szCs w:val="16"/>
                <w:lang w:val="en-GB"/>
              </w:rPr>
            </w:pPr>
          </w:p>
        </w:tc>
      </w:tr>
    </w:tbl>
    <w:p w14:paraId="45C61E34" w14:textId="77777777" w:rsidR="0041083C" w:rsidRPr="005C36A1" w:rsidRDefault="0041083C" w:rsidP="00966B5F">
      <w:pPr>
        <w:spacing w:after="0"/>
        <w:rPr>
          <w:rFonts w:asciiTheme="minorBidi" w:hAnsiTheme="minorBidi"/>
          <w:b/>
          <w:lang w:val="en-GB"/>
        </w:rPr>
      </w:pPr>
    </w:p>
    <w:tbl>
      <w:tblPr>
        <w:tblW w:w="10350" w:type="dxa"/>
        <w:tblInd w:w="-635" w:type="dxa"/>
        <w:tblLayout w:type="fixed"/>
        <w:tblCellMar>
          <w:left w:w="71" w:type="dxa"/>
          <w:right w:w="71" w:type="dxa"/>
        </w:tblCellMar>
        <w:tblLook w:val="0000" w:firstRow="0" w:lastRow="0" w:firstColumn="0" w:lastColumn="0" w:noHBand="0" w:noVBand="0"/>
      </w:tblPr>
      <w:tblGrid>
        <w:gridCol w:w="1929"/>
        <w:gridCol w:w="615"/>
        <w:gridCol w:w="932"/>
        <w:gridCol w:w="453"/>
        <w:gridCol w:w="1072"/>
        <w:gridCol w:w="1554"/>
        <w:gridCol w:w="579"/>
        <w:gridCol w:w="1066"/>
        <w:gridCol w:w="1553"/>
        <w:gridCol w:w="597"/>
      </w:tblGrid>
      <w:tr w:rsidR="0009766E" w:rsidRPr="005C36A1" w14:paraId="72D62108" w14:textId="77777777" w:rsidTr="2EBDEEFC">
        <w:trPr>
          <w:gridAfter w:val="1"/>
          <w:wAfter w:w="635" w:type="dxa"/>
          <w:trHeight w:hRule="exact" w:val="346"/>
        </w:trPr>
        <w:tc>
          <w:tcPr>
            <w:tcW w:w="10350"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8198F7" w14:textId="77777777" w:rsidR="00966B5F" w:rsidRPr="005C36A1" w:rsidRDefault="00966B5F" w:rsidP="00BF06BC">
            <w:pPr>
              <w:ind w:left="227" w:hanging="227"/>
              <w:rPr>
                <w:rFonts w:asciiTheme="minorBidi" w:hAnsiTheme="minorBidi"/>
                <w:b/>
                <w:lang w:val="en-GB"/>
              </w:rPr>
            </w:pPr>
            <w:r w:rsidRPr="005C36A1">
              <w:rPr>
                <w:rFonts w:asciiTheme="minorBidi" w:hAnsiTheme="minorBidi"/>
                <w:b/>
                <w:lang w:val="en-GB"/>
              </w:rPr>
              <w:t>PART I: GENERAL INFORMATION ABOUT THE APPLICANT AND PARTNERS</w:t>
            </w:r>
          </w:p>
        </w:tc>
      </w:tr>
      <w:tr w:rsidR="0009766E" w:rsidRPr="005C36A1" w14:paraId="67DB8FDA" w14:textId="77777777" w:rsidTr="2EBDEEFC">
        <w:trPr>
          <w:gridAfter w:val="1"/>
          <w:wAfter w:w="635" w:type="dxa"/>
          <w:trHeight w:hRule="exact" w:val="271"/>
        </w:trPr>
        <w:tc>
          <w:tcPr>
            <w:tcW w:w="10350"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BE1FED" w14:textId="77777777" w:rsidR="00966B5F" w:rsidRPr="005C36A1" w:rsidRDefault="00966B5F" w:rsidP="00BF06BC">
            <w:pPr>
              <w:ind w:left="227" w:hanging="227"/>
              <w:rPr>
                <w:rFonts w:asciiTheme="minorBidi" w:hAnsiTheme="minorBidi"/>
                <w:b/>
                <w:sz w:val="18"/>
                <w:lang w:val="en-GB"/>
              </w:rPr>
            </w:pPr>
            <w:r w:rsidRPr="005C36A1">
              <w:rPr>
                <w:rFonts w:asciiTheme="minorBidi" w:hAnsiTheme="minorBidi"/>
                <w:b/>
                <w:sz w:val="18"/>
                <w:lang w:val="en-GB"/>
              </w:rPr>
              <w:t>1. Contact information, applicant</w:t>
            </w:r>
          </w:p>
        </w:tc>
      </w:tr>
      <w:tr w:rsidR="0009766E" w:rsidRPr="005C36A1" w14:paraId="1370CA3E"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6D2A8658"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1.1 Postal address</w:t>
            </w:r>
          </w:p>
        </w:tc>
      </w:tr>
      <w:tr w:rsidR="0009766E" w:rsidRPr="005C36A1" w14:paraId="7726525F"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690B7221" w14:textId="0FEDB6B8" w:rsidR="00C25E44" w:rsidRPr="005C36A1" w:rsidRDefault="00BC3563" w:rsidP="0034171F">
            <w:pPr>
              <w:spacing w:after="120"/>
              <w:rPr>
                <w:rFonts w:asciiTheme="minorBidi" w:hAnsiTheme="minorBidi"/>
                <w:sz w:val="16"/>
                <w:szCs w:val="16"/>
                <w:lang w:val="en-GB"/>
              </w:rPr>
            </w:pPr>
            <w:r w:rsidRPr="005C36A1">
              <w:rPr>
                <w:rFonts w:asciiTheme="minorBidi" w:hAnsiTheme="minorBidi"/>
                <w:sz w:val="16"/>
                <w:szCs w:val="16"/>
                <w:lang w:val="en-GB"/>
              </w:rPr>
              <w:t xml:space="preserve">3 </w:t>
            </w:r>
            <w:proofErr w:type="spellStart"/>
            <w:r w:rsidRPr="005C36A1">
              <w:rPr>
                <w:rFonts w:asciiTheme="minorBidi" w:hAnsiTheme="minorBidi"/>
                <w:sz w:val="16"/>
                <w:szCs w:val="16"/>
                <w:lang w:val="en-GB"/>
              </w:rPr>
              <w:t>Ya'kubi</w:t>
            </w:r>
            <w:proofErr w:type="spellEnd"/>
            <w:r w:rsidRPr="005C36A1">
              <w:rPr>
                <w:rFonts w:asciiTheme="minorBidi" w:hAnsiTheme="minorBidi"/>
                <w:sz w:val="16"/>
                <w:szCs w:val="16"/>
                <w:lang w:val="en-GB"/>
              </w:rPr>
              <w:t xml:space="preserve"> Street, </w:t>
            </w:r>
            <w:proofErr w:type="spellStart"/>
            <w:r w:rsidRPr="005C36A1">
              <w:rPr>
                <w:rFonts w:asciiTheme="minorBidi" w:hAnsiTheme="minorBidi"/>
                <w:sz w:val="16"/>
                <w:szCs w:val="16"/>
                <w:lang w:val="en-GB"/>
              </w:rPr>
              <w:t>P.</w:t>
            </w:r>
            <w:proofErr w:type="gramStart"/>
            <w:r w:rsidRPr="005C36A1">
              <w:rPr>
                <w:rFonts w:asciiTheme="minorBidi" w:hAnsiTheme="minorBidi"/>
                <w:sz w:val="16"/>
                <w:szCs w:val="16"/>
                <w:lang w:val="en-GB"/>
              </w:rPr>
              <w:t>O.Box</w:t>
            </w:r>
            <w:proofErr w:type="spellEnd"/>
            <w:proofErr w:type="gramEnd"/>
            <w:r w:rsidRPr="005C36A1">
              <w:rPr>
                <w:rFonts w:asciiTheme="minorBidi" w:hAnsiTheme="minorBidi"/>
                <w:sz w:val="16"/>
                <w:szCs w:val="16"/>
                <w:lang w:val="en-GB"/>
              </w:rPr>
              <w:t>: 51359</w:t>
            </w:r>
            <w:r w:rsidR="0034171F" w:rsidRPr="005C36A1">
              <w:rPr>
                <w:rFonts w:asciiTheme="minorBidi" w:hAnsiTheme="minorBidi"/>
                <w:sz w:val="16"/>
                <w:szCs w:val="16"/>
                <w:lang w:val="en-GB"/>
              </w:rPr>
              <w:t xml:space="preserve"> </w:t>
            </w:r>
            <w:r w:rsidRPr="005C36A1">
              <w:rPr>
                <w:rFonts w:asciiTheme="minorBidi" w:hAnsiTheme="minorBidi"/>
                <w:sz w:val="16"/>
                <w:szCs w:val="16"/>
                <w:lang w:val="en-GB"/>
              </w:rPr>
              <w:t>Jerusalem</w:t>
            </w:r>
          </w:p>
        </w:tc>
      </w:tr>
      <w:tr w:rsidR="0009766E" w:rsidRPr="005C36A1" w14:paraId="3A4C25DE" w14:textId="77777777" w:rsidTr="2EBDEEFC">
        <w:trPr>
          <w:gridAfter w:val="1"/>
          <w:wAfter w:w="635" w:type="dxa"/>
          <w:trHeight w:hRule="exact" w:val="215"/>
        </w:trPr>
        <w:tc>
          <w:tcPr>
            <w:tcW w:w="270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3066B"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1.2 Telephone no.</w:t>
            </w:r>
          </w:p>
        </w:tc>
        <w:tc>
          <w:tcPr>
            <w:tcW w:w="765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9ECC0"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1.3 Email address</w:t>
            </w:r>
          </w:p>
        </w:tc>
      </w:tr>
      <w:tr w:rsidR="0009766E" w:rsidRPr="005C36A1" w14:paraId="75F15C2A" w14:textId="77777777" w:rsidTr="2EBDEEFC">
        <w:trPr>
          <w:gridAfter w:val="1"/>
          <w:wAfter w:w="635" w:type="dxa"/>
          <w:trHeight w:val="346"/>
        </w:trPr>
        <w:tc>
          <w:tcPr>
            <w:tcW w:w="270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7B216" w14:textId="29CE2D6A" w:rsidR="00A910BD" w:rsidRPr="005C36A1" w:rsidRDefault="005B5D07" w:rsidP="0034171F">
            <w:pPr>
              <w:spacing w:after="0"/>
              <w:ind w:left="227" w:hanging="227"/>
              <w:rPr>
                <w:rFonts w:asciiTheme="minorBidi" w:hAnsiTheme="minorBidi"/>
                <w:sz w:val="16"/>
                <w:szCs w:val="16"/>
                <w:lang w:val="en-GB"/>
              </w:rPr>
            </w:pPr>
            <w:r w:rsidRPr="005C36A1">
              <w:rPr>
                <w:rFonts w:asciiTheme="minorBidi" w:hAnsiTheme="minorBidi"/>
                <w:sz w:val="16"/>
                <w:szCs w:val="16"/>
                <w:lang w:val="en-GB"/>
              </w:rPr>
              <w:t>Tel: 00972</w:t>
            </w:r>
            <w:r w:rsidR="00966B5F" w:rsidRPr="005C36A1">
              <w:rPr>
                <w:rFonts w:asciiTheme="minorBidi" w:hAnsiTheme="minorBidi"/>
                <w:sz w:val="16"/>
                <w:szCs w:val="16"/>
                <w:lang w:val="en-GB"/>
              </w:rPr>
              <w:t>-2-626</w:t>
            </w:r>
            <w:r w:rsidR="00A910BD" w:rsidRPr="005C36A1">
              <w:rPr>
                <w:rFonts w:asciiTheme="minorBidi" w:hAnsiTheme="minorBidi"/>
                <w:sz w:val="16"/>
                <w:szCs w:val="16"/>
                <w:lang w:val="en-GB"/>
              </w:rPr>
              <w:t xml:space="preserve"> </w:t>
            </w:r>
            <w:r w:rsidR="00966B5F" w:rsidRPr="005C36A1">
              <w:rPr>
                <w:rFonts w:asciiTheme="minorBidi" w:hAnsiTheme="minorBidi"/>
                <w:sz w:val="16"/>
                <w:szCs w:val="16"/>
                <w:lang w:val="en-GB"/>
              </w:rPr>
              <w:t xml:space="preserve">8200 </w:t>
            </w:r>
          </w:p>
          <w:p w14:paraId="16557E42" w14:textId="65A6068A" w:rsidR="00966B5F" w:rsidRPr="005C36A1" w:rsidRDefault="005B5D07" w:rsidP="0034171F">
            <w:pPr>
              <w:spacing w:after="0"/>
              <w:ind w:left="227" w:hanging="227"/>
              <w:rPr>
                <w:rFonts w:asciiTheme="minorBidi" w:hAnsiTheme="minorBidi"/>
                <w:sz w:val="16"/>
                <w:szCs w:val="16"/>
                <w:lang w:val="en-GB"/>
              </w:rPr>
            </w:pPr>
            <w:r w:rsidRPr="005C36A1">
              <w:rPr>
                <w:rFonts w:asciiTheme="minorBidi" w:hAnsiTheme="minorBidi"/>
                <w:sz w:val="16"/>
                <w:szCs w:val="16"/>
                <w:lang w:val="en-GB"/>
              </w:rPr>
              <w:t>Fax: 00972</w:t>
            </w:r>
            <w:r w:rsidR="00A910BD" w:rsidRPr="005C36A1">
              <w:rPr>
                <w:rFonts w:asciiTheme="minorBidi" w:hAnsiTheme="minorBidi"/>
                <w:sz w:val="16"/>
                <w:szCs w:val="16"/>
                <w:lang w:val="en-GB"/>
              </w:rPr>
              <w:t>-2-626 8222</w:t>
            </w:r>
          </w:p>
        </w:tc>
        <w:tc>
          <w:tcPr>
            <w:tcW w:w="765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95DD3" w14:textId="739E176E" w:rsidR="00966B5F" w:rsidRPr="005C36A1" w:rsidRDefault="00966B5F" w:rsidP="00BF06BC">
            <w:pPr>
              <w:ind w:left="227" w:hanging="227"/>
              <w:rPr>
                <w:rFonts w:asciiTheme="minorBidi" w:hAnsiTheme="minorBidi"/>
                <w:sz w:val="16"/>
                <w:szCs w:val="16"/>
                <w:lang w:val="en-GB"/>
              </w:rPr>
            </w:pPr>
          </w:p>
        </w:tc>
      </w:tr>
      <w:tr w:rsidR="0009766E" w:rsidRPr="005C36A1" w14:paraId="3A884008"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4769A268"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lastRenderedPageBreak/>
              <w:t>1.4 Website</w:t>
            </w:r>
          </w:p>
        </w:tc>
      </w:tr>
      <w:tr w:rsidR="0009766E" w:rsidRPr="005C36A1" w14:paraId="4E9CCBB5"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180D3AFD" w14:textId="3450046A" w:rsidR="00966B5F" w:rsidRPr="005C36A1" w:rsidRDefault="00BC3563" w:rsidP="0034171F">
            <w:pPr>
              <w:spacing w:after="120"/>
              <w:ind w:left="227" w:hanging="227"/>
              <w:rPr>
                <w:rFonts w:asciiTheme="minorBidi" w:hAnsiTheme="minorBidi"/>
                <w:sz w:val="16"/>
                <w:szCs w:val="16"/>
                <w:lang w:val="en-GB"/>
              </w:rPr>
            </w:pPr>
            <w:r w:rsidRPr="005C36A1">
              <w:rPr>
                <w:rFonts w:asciiTheme="minorBidi" w:hAnsiTheme="minorBidi"/>
                <w:sz w:val="16"/>
                <w:szCs w:val="16"/>
                <w:lang w:val="en-GB"/>
              </w:rPr>
              <w:t>www.</w:t>
            </w:r>
            <w:r w:rsidR="00C42F14" w:rsidRPr="005C36A1">
              <w:rPr>
                <w:rFonts w:asciiTheme="minorBidi" w:hAnsiTheme="minorBidi"/>
                <w:sz w:val="16"/>
                <w:szCs w:val="16"/>
                <w:lang w:val="en-GB"/>
              </w:rPr>
              <w:t>ps.undp.org</w:t>
            </w:r>
            <w:r w:rsidR="00966B5F" w:rsidRPr="005C36A1">
              <w:rPr>
                <w:rFonts w:asciiTheme="minorBidi" w:hAnsiTheme="minorBidi"/>
                <w:sz w:val="16"/>
                <w:szCs w:val="16"/>
                <w:lang w:val="en-GB"/>
              </w:rPr>
              <w:t xml:space="preserve">   </w:t>
            </w:r>
          </w:p>
        </w:tc>
      </w:tr>
      <w:tr w:rsidR="0009766E" w:rsidRPr="005C36A1" w14:paraId="5A2BB346"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703FC9C0"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 xml:space="preserve">1.5 Contact person, </w:t>
            </w:r>
            <w:proofErr w:type="gramStart"/>
            <w:r w:rsidRPr="005C36A1">
              <w:rPr>
                <w:rFonts w:asciiTheme="minorBidi" w:hAnsiTheme="minorBidi"/>
                <w:sz w:val="16"/>
                <w:szCs w:val="16"/>
                <w:lang w:val="en-GB"/>
              </w:rPr>
              <w:t>name</w:t>
            </w:r>
            <w:proofErr w:type="gramEnd"/>
            <w:r w:rsidRPr="005C36A1">
              <w:rPr>
                <w:rFonts w:asciiTheme="minorBidi" w:hAnsiTheme="minorBidi"/>
                <w:sz w:val="16"/>
                <w:szCs w:val="16"/>
                <w:lang w:val="en-GB"/>
              </w:rPr>
              <w:t xml:space="preserve"> and title</w:t>
            </w:r>
          </w:p>
        </w:tc>
      </w:tr>
      <w:tr w:rsidR="0009766E" w:rsidRPr="005C36A1" w14:paraId="083134E0"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7A685103" w14:textId="77777777" w:rsidR="001511BD" w:rsidRPr="005C36A1" w:rsidRDefault="002B13A6" w:rsidP="002975A7">
            <w:pPr>
              <w:spacing w:after="80"/>
              <w:ind w:left="227" w:hanging="227"/>
              <w:rPr>
                <w:rFonts w:asciiTheme="minorBidi" w:hAnsiTheme="minorBidi"/>
                <w:sz w:val="16"/>
                <w:szCs w:val="16"/>
                <w:lang w:val="en-GB"/>
              </w:rPr>
            </w:pPr>
            <w:r w:rsidRPr="005C36A1">
              <w:rPr>
                <w:rFonts w:asciiTheme="minorBidi" w:hAnsiTheme="minorBidi"/>
                <w:sz w:val="16"/>
                <w:szCs w:val="16"/>
                <w:lang w:val="en-GB"/>
              </w:rPr>
              <w:t>Vic</w:t>
            </w:r>
            <w:r w:rsidR="002975A7" w:rsidRPr="005C36A1">
              <w:rPr>
                <w:rFonts w:asciiTheme="minorBidi" w:hAnsiTheme="minorBidi"/>
                <w:sz w:val="16"/>
                <w:szCs w:val="16"/>
                <w:lang w:val="en-GB"/>
              </w:rPr>
              <w:t xml:space="preserve">tor Munteanu, </w:t>
            </w:r>
            <w:r w:rsidR="001511BD" w:rsidRPr="005C36A1">
              <w:rPr>
                <w:rFonts w:asciiTheme="minorBidi" w:hAnsiTheme="minorBidi"/>
                <w:sz w:val="16"/>
                <w:szCs w:val="16"/>
                <w:lang w:val="en-GB"/>
              </w:rPr>
              <w:t>UNDP/PAPP</w:t>
            </w:r>
          </w:p>
          <w:p w14:paraId="59896D41" w14:textId="57307E40" w:rsidR="004331FE" w:rsidRPr="005C36A1" w:rsidRDefault="002975A7" w:rsidP="002975A7">
            <w:pPr>
              <w:spacing w:after="80"/>
              <w:ind w:left="227" w:hanging="227"/>
              <w:rPr>
                <w:rFonts w:asciiTheme="minorBidi" w:hAnsiTheme="minorBidi"/>
                <w:sz w:val="16"/>
                <w:szCs w:val="16"/>
                <w:lang w:val="en-GB"/>
              </w:rPr>
            </w:pPr>
            <w:r w:rsidRPr="005C36A1">
              <w:rPr>
                <w:rFonts w:asciiTheme="minorBidi" w:hAnsiTheme="minorBidi"/>
                <w:sz w:val="16"/>
                <w:szCs w:val="16"/>
                <w:lang w:val="en-GB"/>
              </w:rPr>
              <w:t>Head of Gaza Office</w:t>
            </w:r>
          </w:p>
        </w:tc>
      </w:tr>
      <w:tr w:rsidR="0009766E" w:rsidRPr="005C36A1" w14:paraId="0F3049D5" w14:textId="77777777" w:rsidTr="2EBDEEFC">
        <w:trPr>
          <w:gridAfter w:val="1"/>
          <w:wAfter w:w="635" w:type="dxa"/>
          <w:trHeight w:hRule="exact" w:val="215"/>
        </w:trPr>
        <w:tc>
          <w:tcPr>
            <w:tcW w:w="5308" w:type="dxa"/>
            <w:gridSpan w:val="5"/>
            <w:tcBorders>
              <w:top w:val="single" w:sz="4" w:space="0" w:color="auto"/>
              <w:left w:val="single" w:sz="4" w:space="0" w:color="auto"/>
              <w:right w:val="single" w:sz="4" w:space="0" w:color="auto"/>
            </w:tcBorders>
            <w:shd w:val="clear" w:color="auto" w:fill="FFFFFF" w:themeFill="background1"/>
            <w:vAlign w:val="center"/>
          </w:tcPr>
          <w:p w14:paraId="62C63C2E"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1.6 Contact person, email address</w:t>
            </w:r>
          </w:p>
        </w:tc>
        <w:tc>
          <w:tcPr>
            <w:tcW w:w="5042" w:type="dxa"/>
            <w:gridSpan w:val="4"/>
            <w:tcBorders>
              <w:top w:val="single" w:sz="4" w:space="0" w:color="auto"/>
              <w:left w:val="single" w:sz="4" w:space="0" w:color="auto"/>
              <w:right w:val="single" w:sz="4" w:space="0" w:color="auto"/>
            </w:tcBorders>
            <w:shd w:val="clear" w:color="auto" w:fill="FFFFFF" w:themeFill="background1"/>
            <w:vAlign w:val="center"/>
          </w:tcPr>
          <w:p w14:paraId="69FFA380"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1.7 Contact person, telephone no.</w:t>
            </w:r>
          </w:p>
        </w:tc>
      </w:tr>
      <w:tr w:rsidR="0009766E" w:rsidRPr="005C36A1" w14:paraId="6A0B4CAF" w14:textId="77777777" w:rsidTr="2EBDEEFC">
        <w:trPr>
          <w:gridAfter w:val="1"/>
          <w:wAfter w:w="635" w:type="dxa"/>
          <w:trHeight w:val="346"/>
        </w:trPr>
        <w:tc>
          <w:tcPr>
            <w:tcW w:w="5308" w:type="dxa"/>
            <w:gridSpan w:val="5"/>
            <w:tcBorders>
              <w:left w:val="single" w:sz="4" w:space="0" w:color="auto"/>
              <w:bottom w:val="single" w:sz="4" w:space="0" w:color="auto"/>
              <w:right w:val="single" w:sz="4" w:space="0" w:color="auto"/>
            </w:tcBorders>
            <w:shd w:val="clear" w:color="auto" w:fill="FFFFFF" w:themeFill="background1"/>
            <w:vAlign w:val="center"/>
          </w:tcPr>
          <w:p w14:paraId="4A8D2C2C" w14:textId="1E9B2E43" w:rsidR="00872A4C" w:rsidRPr="005C36A1" w:rsidRDefault="00565D14" w:rsidP="002532D5">
            <w:pPr>
              <w:spacing w:after="80"/>
              <w:ind w:left="227" w:hanging="227"/>
              <w:rPr>
                <w:rFonts w:asciiTheme="minorBidi" w:hAnsiTheme="minorBidi"/>
                <w:sz w:val="16"/>
                <w:szCs w:val="16"/>
              </w:rPr>
            </w:pPr>
            <w:r w:rsidRPr="005C36A1">
              <w:rPr>
                <w:rFonts w:asciiTheme="minorBidi" w:hAnsiTheme="minorBidi"/>
                <w:sz w:val="16"/>
                <w:szCs w:val="16"/>
              </w:rPr>
              <w:t xml:space="preserve"> </w:t>
            </w:r>
            <w:r w:rsidR="008133EC" w:rsidRPr="005C36A1">
              <w:rPr>
                <w:rFonts w:asciiTheme="minorBidi" w:hAnsiTheme="minorBidi"/>
                <w:sz w:val="16"/>
                <w:szCs w:val="16"/>
              </w:rPr>
              <w:t xml:space="preserve"> </w:t>
            </w:r>
            <w:r w:rsidR="000936E2" w:rsidRPr="005C36A1">
              <w:rPr>
                <w:rStyle w:val="Hyperlink"/>
                <w:rFonts w:asciiTheme="minorBidi" w:hAnsiTheme="minorBidi"/>
                <w:color w:val="auto"/>
                <w:sz w:val="16"/>
                <w:szCs w:val="16"/>
              </w:rPr>
              <w:t>victor.munteanu@undp.org</w:t>
            </w:r>
          </w:p>
        </w:tc>
        <w:tc>
          <w:tcPr>
            <w:tcW w:w="5042" w:type="dxa"/>
            <w:gridSpan w:val="4"/>
            <w:tcBorders>
              <w:left w:val="single" w:sz="4" w:space="0" w:color="auto"/>
              <w:bottom w:val="single" w:sz="4" w:space="0" w:color="auto"/>
              <w:right w:val="single" w:sz="4" w:space="0" w:color="auto"/>
            </w:tcBorders>
            <w:shd w:val="clear" w:color="auto" w:fill="FFFFFF" w:themeFill="background1"/>
            <w:vAlign w:val="center"/>
          </w:tcPr>
          <w:p w14:paraId="43FC723F" w14:textId="3F529DD1" w:rsidR="00450E75"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rPr>
              <w:t xml:space="preserve"> </w:t>
            </w:r>
            <w:r w:rsidR="00B303DA" w:rsidRPr="005C36A1">
              <w:rPr>
                <w:rFonts w:asciiTheme="minorBidi" w:hAnsiTheme="minorBidi"/>
                <w:sz w:val="16"/>
                <w:szCs w:val="16"/>
                <w:lang w:val="en-GB"/>
              </w:rPr>
              <w:t>00</w:t>
            </w:r>
            <w:r w:rsidRPr="005C36A1">
              <w:rPr>
                <w:rFonts w:asciiTheme="minorBidi" w:hAnsiTheme="minorBidi"/>
                <w:sz w:val="16"/>
                <w:szCs w:val="16"/>
                <w:lang w:val="en-GB"/>
              </w:rPr>
              <w:t>972-</w:t>
            </w:r>
            <w:r w:rsidR="001511BD" w:rsidRPr="005C36A1">
              <w:rPr>
                <w:rFonts w:asciiTheme="minorBidi" w:hAnsiTheme="minorBidi"/>
                <w:sz w:val="16"/>
                <w:szCs w:val="16"/>
                <w:lang w:val="en-GB"/>
              </w:rPr>
              <w:t>8-2863364</w:t>
            </w:r>
            <w:r w:rsidRPr="005C36A1">
              <w:rPr>
                <w:rFonts w:asciiTheme="minorBidi" w:hAnsiTheme="minorBidi"/>
                <w:sz w:val="16"/>
                <w:szCs w:val="16"/>
                <w:lang w:val="en-GB"/>
              </w:rPr>
              <w:t xml:space="preserve">  </w:t>
            </w:r>
          </w:p>
          <w:p w14:paraId="24E46BE1" w14:textId="790E8979"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 xml:space="preserve"> </w:t>
            </w:r>
            <w:r w:rsidR="002532D5" w:rsidRPr="005C36A1">
              <w:rPr>
                <w:rFonts w:asciiTheme="minorBidi" w:hAnsiTheme="minorBidi"/>
                <w:sz w:val="16"/>
                <w:szCs w:val="16"/>
                <w:lang w:val="en-GB"/>
              </w:rPr>
              <w:t>00972 8 286 3364</w:t>
            </w:r>
          </w:p>
        </w:tc>
      </w:tr>
      <w:tr w:rsidR="0009766E" w:rsidRPr="005C36A1" w14:paraId="17991374" w14:textId="77777777" w:rsidTr="2EBDEEFC">
        <w:trPr>
          <w:gridAfter w:val="1"/>
          <w:wAfter w:w="635" w:type="dxa"/>
          <w:trHeight w:hRule="exact" w:val="272"/>
        </w:trPr>
        <w:tc>
          <w:tcPr>
            <w:tcW w:w="10350"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89CD62" w14:textId="77777777" w:rsidR="00966B5F" w:rsidRPr="005C36A1" w:rsidRDefault="00966B5F" w:rsidP="00BF06BC">
            <w:pPr>
              <w:ind w:left="227" w:hanging="227"/>
              <w:rPr>
                <w:rFonts w:asciiTheme="minorBidi" w:hAnsiTheme="minorBidi"/>
                <w:b/>
                <w:sz w:val="18"/>
                <w:szCs w:val="18"/>
                <w:lang w:val="en-GB"/>
              </w:rPr>
            </w:pPr>
            <w:r w:rsidRPr="005C36A1">
              <w:rPr>
                <w:rFonts w:asciiTheme="minorBidi" w:hAnsiTheme="minorBidi"/>
                <w:b/>
                <w:sz w:val="18"/>
                <w:szCs w:val="18"/>
                <w:lang w:val="en-GB"/>
              </w:rPr>
              <w:t>2. About the applicant</w:t>
            </w:r>
          </w:p>
        </w:tc>
      </w:tr>
      <w:tr w:rsidR="0009766E" w:rsidRPr="005C36A1" w14:paraId="2383C9C7"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668BFD5D"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sz w:val="16"/>
                <w:szCs w:val="16"/>
                <w:lang w:val="en-GB"/>
              </w:rPr>
              <w:t>2.1 Type of organisation (enter a cross in one box per line)</w:t>
            </w:r>
          </w:p>
        </w:tc>
      </w:tr>
      <w:tr w:rsidR="0009766E" w:rsidRPr="005C36A1" w14:paraId="7379BCB6"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11E0ADD7" w14:textId="77777777" w:rsidR="00966B5F" w:rsidRPr="005C36A1" w:rsidRDefault="00966B5F" w:rsidP="00BF06BC">
            <w:pPr>
              <w:ind w:left="227" w:hanging="227"/>
              <w:rPr>
                <w:rFonts w:asciiTheme="minorBidi" w:hAnsiTheme="minorBidi"/>
                <w:sz w:val="16"/>
                <w:szCs w:val="16"/>
                <w:lang w:val="en-GB"/>
              </w:rPr>
            </w:pPr>
            <w:r w:rsidRPr="005C36A1">
              <w:rPr>
                <w:rFonts w:asciiTheme="minorBidi" w:hAnsiTheme="minorBidi"/>
                <w:lang w:val="en-GB"/>
              </w:rPr>
              <w:t xml:space="preserve">  </w:t>
            </w:r>
            <w:r w:rsidRPr="005C36A1">
              <w:rPr>
                <w:rFonts w:asciiTheme="minorBidi" w:hAnsiTheme="minorBidi"/>
                <w:sz w:val="16"/>
                <w:szCs w:val="16"/>
                <w:lang w:val="en-GB"/>
              </w:rPr>
              <w:t xml:space="preserve">United Nations   </w:t>
            </w:r>
          </w:p>
        </w:tc>
      </w:tr>
      <w:tr w:rsidR="0009766E" w:rsidRPr="005C36A1" w14:paraId="7043D37C" w14:textId="77777777" w:rsidTr="2EBDEEFC">
        <w:trPr>
          <w:trHeight w:val="346"/>
        </w:trPr>
        <w:tc>
          <w:tcPr>
            <w:tcW w:w="2700" w:type="dxa"/>
            <w:gridSpan w:val="2"/>
            <w:tcBorders>
              <w:top w:val="single" w:sz="4" w:space="0" w:color="auto"/>
              <w:left w:val="single" w:sz="4" w:space="0" w:color="auto"/>
              <w:bottom w:val="single" w:sz="4" w:space="0" w:color="auto"/>
            </w:tcBorders>
            <w:shd w:val="clear" w:color="auto" w:fill="FFFFFF" w:themeFill="background1"/>
            <w:vAlign w:val="center"/>
          </w:tcPr>
          <w:p w14:paraId="20498762" w14:textId="77777777" w:rsidR="00966B5F" w:rsidRPr="005C36A1" w:rsidRDefault="00CB2CB8" w:rsidP="00BF06BC">
            <w:pPr>
              <w:ind w:left="227" w:hanging="227"/>
              <w:rPr>
                <w:rFonts w:asciiTheme="minorBidi" w:hAnsiTheme="minorBidi"/>
                <w:sz w:val="16"/>
                <w:szCs w:val="16"/>
                <w:lang w:val="en-GB"/>
              </w:rPr>
            </w:pPr>
            <w:sdt>
              <w:sdtPr>
                <w:rPr>
                  <w:rFonts w:asciiTheme="minorBidi" w:hAnsiTheme="minorBidi"/>
                  <w:sz w:val="16"/>
                  <w:szCs w:val="16"/>
                  <w:lang w:val="en-GB"/>
                </w:rPr>
                <w:id w:val="1139454117"/>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hAnsiTheme="minorBidi"/>
                <w:sz w:val="16"/>
                <w:szCs w:val="16"/>
                <w:lang w:val="en-GB"/>
              </w:rPr>
              <w:t xml:space="preserve"> Governmental/public</w:t>
            </w:r>
          </w:p>
        </w:tc>
        <w:tc>
          <w:tcPr>
            <w:tcW w:w="5724" w:type="dxa"/>
            <w:gridSpan w:val="6"/>
            <w:tcBorders>
              <w:top w:val="single" w:sz="4" w:space="0" w:color="auto"/>
              <w:bottom w:val="single" w:sz="4" w:space="0" w:color="auto"/>
            </w:tcBorders>
            <w:shd w:val="clear" w:color="auto" w:fill="FFFFFF" w:themeFill="background1"/>
            <w:vAlign w:val="center"/>
          </w:tcPr>
          <w:p w14:paraId="3FDB786B" w14:textId="77777777" w:rsidR="00966B5F" w:rsidRPr="005C36A1" w:rsidRDefault="00CB2CB8" w:rsidP="00BF06BC">
            <w:pPr>
              <w:ind w:left="227" w:hanging="227"/>
              <w:rPr>
                <w:rFonts w:asciiTheme="minorBidi" w:hAnsiTheme="minorBidi"/>
                <w:sz w:val="16"/>
                <w:szCs w:val="16"/>
                <w:lang w:val="en-GB"/>
              </w:rPr>
            </w:pPr>
            <w:sdt>
              <w:sdtPr>
                <w:rPr>
                  <w:rFonts w:asciiTheme="minorBidi" w:hAnsiTheme="minorBidi"/>
                  <w:sz w:val="16"/>
                  <w:szCs w:val="16"/>
                  <w:lang w:val="en-GB"/>
                </w:rPr>
                <w:id w:val="523828115"/>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hAnsiTheme="minorBidi"/>
                <w:sz w:val="16"/>
                <w:szCs w:val="16"/>
                <w:lang w:val="en-GB"/>
              </w:rPr>
              <w:t xml:space="preserve"> Non-governmental, specify: </w:t>
            </w:r>
            <w:r w:rsidR="00966B5F" w:rsidRPr="005C36A1">
              <w:rPr>
                <w:rFonts w:asciiTheme="minorBidi" w:hAnsiTheme="minorBidi"/>
                <w:lang w:val="en-GB"/>
              </w:rPr>
              <w:t xml:space="preserve">    </w:t>
            </w:r>
            <w:r w:rsidR="00966B5F" w:rsidRPr="005C36A1">
              <w:rPr>
                <w:rFonts w:asciiTheme="minorBidi" w:hAnsiTheme="minorBidi"/>
                <w:sz w:val="16"/>
                <w:szCs w:val="16"/>
                <w:lang w:val="en-GB"/>
              </w:rPr>
              <w:t xml:space="preserve"> </w:t>
            </w:r>
          </w:p>
        </w:tc>
        <w:tc>
          <w:tcPr>
            <w:tcW w:w="1926" w:type="dxa"/>
            <w:gridSpan w:val="2"/>
            <w:tcBorders>
              <w:top w:val="single" w:sz="4" w:space="0" w:color="auto"/>
              <w:bottom w:val="single" w:sz="4" w:space="0" w:color="auto"/>
              <w:right w:val="single" w:sz="4" w:space="0" w:color="auto"/>
            </w:tcBorders>
            <w:shd w:val="clear" w:color="auto" w:fill="FFFFFF" w:themeFill="background1"/>
            <w:vAlign w:val="center"/>
          </w:tcPr>
          <w:p w14:paraId="61A77517" w14:textId="77777777" w:rsidR="00966B5F" w:rsidRPr="005C36A1" w:rsidRDefault="00CB2CB8" w:rsidP="00BF06BC">
            <w:pPr>
              <w:ind w:left="227" w:hanging="227"/>
              <w:rPr>
                <w:rFonts w:asciiTheme="minorBidi" w:hAnsiTheme="minorBidi"/>
                <w:sz w:val="16"/>
                <w:szCs w:val="16"/>
                <w:lang w:val="en-GB"/>
              </w:rPr>
            </w:pPr>
            <w:sdt>
              <w:sdtPr>
                <w:rPr>
                  <w:rFonts w:asciiTheme="minorBidi" w:hAnsiTheme="minorBidi"/>
                  <w:sz w:val="16"/>
                  <w:szCs w:val="16"/>
                  <w:lang w:val="en-GB"/>
                </w:rPr>
                <w:id w:val="-1285416409"/>
                <w14:checkbox>
                  <w14:checked w14:val="1"/>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hAnsiTheme="minorBidi"/>
                <w:sz w:val="16"/>
                <w:szCs w:val="16"/>
                <w:lang w:val="en-GB"/>
              </w:rPr>
              <w:t xml:space="preserve"> Multilateral</w:t>
            </w:r>
          </w:p>
        </w:tc>
      </w:tr>
      <w:tr w:rsidR="0009766E" w:rsidRPr="005C36A1" w14:paraId="0D155E6E" w14:textId="77777777" w:rsidTr="2EBDEEFC">
        <w:trPr>
          <w:gridAfter w:val="1"/>
          <w:wAfter w:w="635" w:type="dxa"/>
          <w:trHeight w:hRule="exact" w:val="346"/>
        </w:trPr>
        <w:tc>
          <w:tcPr>
            <w:tcW w:w="4171" w:type="dxa"/>
            <w:gridSpan w:val="4"/>
            <w:tcBorders>
              <w:top w:val="single" w:sz="4" w:space="0" w:color="auto"/>
              <w:left w:val="single" w:sz="4" w:space="0" w:color="auto"/>
            </w:tcBorders>
            <w:shd w:val="clear" w:color="auto" w:fill="FFFFFF" w:themeFill="background1"/>
            <w:vAlign w:val="center"/>
          </w:tcPr>
          <w:p w14:paraId="75153DF8" w14:textId="77777777" w:rsidR="00966B5F" w:rsidRPr="005C36A1" w:rsidRDefault="00CB2CB8" w:rsidP="00BF06BC">
            <w:pPr>
              <w:ind w:left="227" w:hanging="227"/>
              <w:rPr>
                <w:rFonts w:asciiTheme="minorBidi" w:eastAsia="MS Gothic" w:hAnsiTheme="minorBidi"/>
                <w:sz w:val="16"/>
                <w:szCs w:val="16"/>
                <w:lang w:val="en-GB"/>
              </w:rPr>
            </w:pPr>
            <w:sdt>
              <w:sdtPr>
                <w:rPr>
                  <w:rFonts w:asciiTheme="minorBidi" w:eastAsia="MS Gothic" w:hAnsiTheme="minorBidi"/>
                  <w:sz w:val="16"/>
                  <w:szCs w:val="16"/>
                  <w:lang w:val="en-GB"/>
                </w:rPr>
                <w:id w:val="-1501725954"/>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eastAsia="MS Gothic" w:hAnsiTheme="minorBidi"/>
                <w:sz w:val="16"/>
                <w:szCs w:val="16"/>
                <w:lang w:val="en-GB"/>
              </w:rPr>
              <w:t xml:space="preserve"> </w:t>
            </w:r>
            <w:r w:rsidR="00966B5F" w:rsidRPr="005C36A1">
              <w:rPr>
                <w:rFonts w:asciiTheme="minorBidi" w:hAnsiTheme="minorBidi"/>
                <w:sz w:val="16"/>
                <w:szCs w:val="16"/>
                <w:lang w:val="en-GB"/>
              </w:rPr>
              <w:t xml:space="preserve">Norwegian, org. no.: </w:t>
            </w:r>
            <w:r w:rsidR="00966B5F" w:rsidRPr="005C36A1">
              <w:rPr>
                <w:rFonts w:asciiTheme="minorBidi" w:hAnsiTheme="minorBidi"/>
                <w:lang w:val="en-GB"/>
              </w:rPr>
              <w:t xml:space="preserve">    </w:t>
            </w:r>
            <w:r w:rsidR="00966B5F" w:rsidRPr="005C36A1">
              <w:rPr>
                <w:rFonts w:asciiTheme="minorBidi" w:hAnsiTheme="minorBidi"/>
                <w:sz w:val="16"/>
                <w:szCs w:val="16"/>
                <w:lang w:val="en-GB"/>
              </w:rPr>
              <w:t xml:space="preserve"> </w:t>
            </w:r>
          </w:p>
        </w:tc>
        <w:tc>
          <w:tcPr>
            <w:tcW w:w="6179" w:type="dxa"/>
            <w:gridSpan w:val="5"/>
            <w:tcBorders>
              <w:top w:val="single" w:sz="4" w:space="0" w:color="auto"/>
              <w:right w:val="single" w:sz="4" w:space="0" w:color="auto"/>
            </w:tcBorders>
            <w:shd w:val="clear" w:color="auto" w:fill="FFFFFF" w:themeFill="background1"/>
            <w:vAlign w:val="center"/>
          </w:tcPr>
          <w:p w14:paraId="4AF75219" w14:textId="77777777" w:rsidR="00966B5F" w:rsidRPr="005C36A1" w:rsidRDefault="00CB2CB8" w:rsidP="00BF06BC">
            <w:pPr>
              <w:ind w:left="227" w:hanging="227"/>
              <w:rPr>
                <w:rFonts w:asciiTheme="minorBidi" w:eastAsia="MS Gothic" w:hAnsiTheme="minorBidi"/>
                <w:sz w:val="16"/>
                <w:szCs w:val="16"/>
                <w:lang w:val="en-GB"/>
              </w:rPr>
            </w:pPr>
            <w:sdt>
              <w:sdtPr>
                <w:rPr>
                  <w:rFonts w:asciiTheme="minorBidi" w:eastAsia="MS Gothic" w:hAnsiTheme="minorBidi"/>
                  <w:sz w:val="16"/>
                  <w:szCs w:val="16"/>
                  <w:lang w:val="en-GB"/>
                </w:rPr>
                <w:id w:val="-1312865478"/>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eastAsia="MS Gothic" w:hAnsiTheme="minorBidi"/>
                <w:sz w:val="16"/>
                <w:szCs w:val="16"/>
                <w:lang w:val="en-GB"/>
              </w:rPr>
              <w:t xml:space="preserve"> </w:t>
            </w:r>
            <w:r w:rsidR="00966B5F" w:rsidRPr="005C36A1">
              <w:rPr>
                <w:rFonts w:asciiTheme="minorBidi" w:hAnsiTheme="minorBidi"/>
                <w:sz w:val="16"/>
                <w:szCs w:val="16"/>
                <w:lang w:val="en-GB"/>
              </w:rPr>
              <w:t xml:space="preserve">Non-Norwegian, org. no. if relevant: </w:t>
            </w:r>
            <w:r w:rsidR="00966B5F" w:rsidRPr="005C36A1">
              <w:rPr>
                <w:rFonts w:asciiTheme="minorBidi" w:hAnsiTheme="minorBidi"/>
                <w:lang w:val="en-GB"/>
              </w:rPr>
              <w:t xml:space="preserve">     </w:t>
            </w:r>
          </w:p>
        </w:tc>
      </w:tr>
      <w:tr w:rsidR="0009766E" w:rsidRPr="005C36A1" w14:paraId="773AA2BA" w14:textId="77777777" w:rsidTr="2EBDEEFC">
        <w:trPr>
          <w:gridAfter w:val="1"/>
          <w:wAfter w:w="635" w:type="dxa"/>
          <w:trHeight w:hRule="exact" w:val="215"/>
        </w:trPr>
        <w:tc>
          <w:tcPr>
            <w:tcW w:w="10350" w:type="dxa"/>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4512B" w14:textId="77777777" w:rsidR="00966B5F" w:rsidRPr="005C36A1" w:rsidRDefault="00966B5F" w:rsidP="00BF06BC">
            <w:pPr>
              <w:ind w:left="227" w:hanging="227"/>
              <w:rPr>
                <w:rFonts w:asciiTheme="minorBidi" w:eastAsia="MS Gothic" w:hAnsiTheme="minorBidi"/>
                <w:b/>
                <w:bCs/>
                <w:sz w:val="16"/>
                <w:szCs w:val="16"/>
                <w:lang w:val="en-GB"/>
              </w:rPr>
            </w:pPr>
            <w:r w:rsidRPr="005C36A1">
              <w:rPr>
                <w:rFonts w:asciiTheme="minorBidi" w:eastAsia="MS Gothic" w:hAnsiTheme="minorBidi"/>
                <w:b/>
                <w:bCs/>
                <w:sz w:val="16"/>
                <w:szCs w:val="16"/>
                <w:lang w:val="en-GB"/>
              </w:rPr>
              <w:t xml:space="preserve">2.2 </w:t>
            </w:r>
            <w:r w:rsidRPr="005C36A1">
              <w:rPr>
                <w:rFonts w:asciiTheme="minorBidi" w:hAnsiTheme="minorBidi"/>
                <w:b/>
                <w:bCs/>
                <w:sz w:val="16"/>
                <w:szCs w:val="16"/>
                <w:lang w:val="en-GB"/>
              </w:rPr>
              <w:t>Brief description of applicant</w:t>
            </w:r>
          </w:p>
        </w:tc>
      </w:tr>
      <w:tr w:rsidR="0009766E" w:rsidRPr="005C36A1" w14:paraId="0BC77101" w14:textId="77777777" w:rsidTr="2EBDEEFC">
        <w:trPr>
          <w:gridAfter w:val="1"/>
          <w:wAfter w:w="635" w:type="dxa"/>
          <w:trHeight w:val="346"/>
        </w:trPr>
        <w:tc>
          <w:tcPr>
            <w:tcW w:w="1035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FE41E81" w14:textId="0ABF02D2" w:rsidR="000207EB" w:rsidRPr="005C36A1" w:rsidRDefault="000207EB" w:rsidP="000207EB">
            <w:pPr>
              <w:pStyle w:val="NormalWeb"/>
              <w:spacing w:before="0" w:beforeAutospacing="0" w:after="1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 xml:space="preserve">Anchored in the 2030 Agenda for Sustainable Development and committed to the principles of universality, equality and leaving no one behind, the UNDP </w:t>
            </w:r>
            <w:r w:rsidR="00D8596A" w:rsidRPr="005C36A1">
              <w:rPr>
                <w:rFonts w:asciiTheme="minorBidi" w:eastAsia="Batang" w:hAnsiTheme="minorBidi" w:cstheme="minorBidi"/>
                <w:sz w:val="16"/>
                <w:szCs w:val="16"/>
                <w:lang w:val="en-GB" w:eastAsia="ko-KR"/>
              </w:rPr>
              <w:t xml:space="preserve">Strategic Plan 2022-2025 </w:t>
            </w:r>
            <w:r w:rsidR="00583E38" w:rsidRPr="005C36A1">
              <w:rPr>
                <w:rFonts w:asciiTheme="minorBidi" w:eastAsia="Batang" w:hAnsiTheme="minorBidi" w:cstheme="minorBidi"/>
                <w:sz w:val="16"/>
                <w:szCs w:val="16"/>
                <w:lang w:val="en-GB" w:eastAsia="ko-KR"/>
              </w:rPr>
              <w:t xml:space="preserve">focuses on </w:t>
            </w:r>
            <w:r w:rsidR="00D8596A" w:rsidRPr="005C36A1">
              <w:rPr>
                <w:rFonts w:asciiTheme="minorBidi" w:eastAsia="Batang" w:hAnsiTheme="minorBidi" w:cstheme="minorBidi"/>
                <w:sz w:val="16"/>
                <w:szCs w:val="16"/>
                <w:lang w:val="en-GB" w:eastAsia="ko-KR"/>
              </w:rPr>
              <w:t xml:space="preserve">how UNDP intends to work </w:t>
            </w:r>
            <w:r w:rsidR="001511BD" w:rsidRPr="005C36A1">
              <w:rPr>
                <w:rFonts w:asciiTheme="minorBidi" w:eastAsia="Batang" w:hAnsiTheme="minorBidi" w:cstheme="minorBidi"/>
                <w:sz w:val="16"/>
                <w:szCs w:val="16"/>
                <w:lang w:val="en-GB" w:eastAsia="ko-KR"/>
              </w:rPr>
              <w:t xml:space="preserve">with a range of </w:t>
            </w:r>
            <w:r w:rsidR="00D8596A" w:rsidRPr="005C36A1">
              <w:rPr>
                <w:rFonts w:asciiTheme="minorBidi" w:eastAsia="Batang" w:hAnsiTheme="minorBidi" w:cstheme="minorBidi"/>
                <w:sz w:val="16"/>
                <w:szCs w:val="16"/>
                <w:lang w:val="en-GB" w:eastAsia="ko-KR"/>
              </w:rPr>
              <w:t xml:space="preserve">partners to expand people’s choices for a fairer, sustainable future. </w:t>
            </w:r>
          </w:p>
          <w:p w14:paraId="019909A7" w14:textId="5D5A8025" w:rsidR="000A7D6C" w:rsidRPr="005C36A1" w:rsidRDefault="000A7D6C" w:rsidP="000A7D6C">
            <w:pPr>
              <w:pStyle w:val="NormalWeb"/>
              <w:spacing w:before="0" w:beforeAutospacing="0" w:after="1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UNDP</w:t>
            </w:r>
            <w:r w:rsidR="00F8023E" w:rsidRPr="005C36A1">
              <w:rPr>
                <w:rFonts w:asciiTheme="minorBidi" w:eastAsia="Batang" w:hAnsiTheme="minorBidi" w:cstheme="minorBidi"/>
                <w:sz w:val="16"/>
                <w:szCs w:val="16"/>
                <w:lang w:val="en-GB" w:eastAsia="ko-KR"/>
              </w:rPr>
              <w:t>’s</w:t>
            </w:r>
            <w:r w:rsidRPr="005C36A1">
              <w:rPr>
                <w:rFonts w:asciiTheme="minorBidi" w:eastAsia="Batang" w:hAnsiTheme="minorBidi" w:cstheme="minorBidi"/>
                <w:sz w:val="16"/>
                <w:szCs w:val="16"/>
                <w:lang w:val="en-GB" w:eastAsia="ko-KR"/>
              </w:rPr>
              <w:t xml:space="preserve"> Programme of Assistance to the Palestinian People (PAPP) derives its mandate from </w:t>
            </w:r>
            <w:r w:rsidR="00F8023E" w:rsidRPr="005C36A1">
              <w:rPr>
                <w:rFonts w:asciiTheme="minorBidi" w:eastAsia="Batang" w:hAnsiTheme="minorBidi" w:cstheme="minorBidi"/>
                <w:sz w:val="16"/>
                <w:szCs w:val="16"/>
                <w:lang w:val="en-GB" w:eastAsia="ko-KR"/>
              </w:rPr>
              <w:t xml:space="preserve">the </w:t>
            </w:r>
            <w:r w:rsidRPr="005C36A1">
              <w:rPr>
                <w:rFonts w:asciiTheme="minorBidi" w:eastAsia="Batang" w:hAnsiTheme="minorBidi" w:cstheme="minorBidi"/>
                <w:sz w:val="16"/>
                <w:szCs w:val="16"/>
                <w:lang w:val="en-GB" w:eastAsia="ko-KR"/>
              </w:rPr>
              <w:t>United Nations General Assembly Resolution 33/147 of 20 December 1978. Called upon by United Nations Member States in that year, UNDP was requested “to improve the economic and social conditions of the Palestinian people by identifying their social and economic needs and by establishing concrete projects to that end”.</w:t>
            </w:r>
            <w:r w:rsidR="000207EB" w:rsidRPr="005C36A1">
              <w:rPr>
                <w:rFonts w:asciiTheme="minorBidi" w:eastAsia="Batang" w:hAnsiTheme="minorBidi" w:cstheme="minorBidi"/>
                <w:sz w:val="16"/>
                <w:szCs w:val="16"/>
                <w:lang w:val="en-GB" w:eastAsia="ko-KR"/>
              </w:rPr>
              <w:t xml:space="preserve">  </w:t>
            </w:r>
            <w:r w:rsidRPr="005C36A1">
              <w:rPr>
                <w:rFonts w:asciiTheme="minorBidi" w:eastAsia="Batang" w:hAnsiTheme="minorBidi" w:cstheme="minorBidi"/>
                <w:sz w:val="16"/>
                <w:szCs w:val="16"/>
                <w:lang w:val="en-GB" w:eastAsia="ko-KR"/>
              </w:rPr>
              <w:t xml:space="preserve">With the adoption of the GA Resolution, UNDP seized a historic opportunity to mobilize the international community in support of </w:t>
            </w:r>
            <w:r w:rsidR="00583E38" w:rsidRPr="005C36A1">
              <w:rPr>
                <w:rFonts w:asciiTheme="minorBidi" w:eastAsia="Batang" w:hAnsiTheme="minorBidi" w:cstheme="minorBidi"/>
                <w:sz w:val="16"/>
                <w:szCs w:val="16"/>
                <w:lang w:val="en-GB" w:eastAsia="ko-KR"/>
              </w:rPr>
              <w:t xml:space="preserve">the </w:t>
            </w:r>
            <w:r w:rsidRPr="005C36A1">
              <w:rPr>
                <w:rFonts w:asciiTheme="minorBidi" w:eastAsia="Batang" w:hAnsiTheme="minorBidi" w:cstheme="minorBidi"/>
                <w:sz w:val="16"/>
                <w:szCs w:val="16"/>
                <w:lang w:val="en-GB" w:eastAsia="ko-KR"/>
              </w:rPr>
              <w:t xml:space="preserve">economic and social development of the West Bank and Gaza Strip. </w:t>
            </w:r>
          </w:p>
          <w:p w14:paraId="0927DBE2" w14:textId="415E8376" w:rsidR="00CA7D00" w:rsidRPr="005C36A1" w:rsidRDefault="000A7D6C" w:rsidP="0051145C">
            <w:pPr>
              <w:jc w:val="both"/>
              <w:rPr>
                <w:rFonts w:asciiTheme="minorBidi" w:eastAsia="Batang" w:hAnsiTheme="minorBidi"/>
                <w:sz w:val="16"/>
                <w:szCs w:val="16"/>
                <w:lang w:val="en-GB" w:eastAsia="ko-KR"/>
              </w:rPr>
            </w:pPr>
            <w:r w:rsidRPr="005C36A1">
              <w:rPr>
                <w:rFonts w:asciiTheme="minorBidi" w:eastAsia="Batang" w:hAnsiTheme="minorBidi"/>
                <w:sz w:val="16"/>
                <w:szCs w:val="16"/>
                <w:lang w:val="en-GB" w:eastAsia="ko-KR"/>
              </w:rPr>
              <w:t xml:space="preserve">In partnership with Palestinian institutions, civil society, and donors, UNDP/PAPP’s goal is to support the Palestinian People to establish a viable </w:t>
            </w:r>
            <w:r w:rsidR="00992408">
              <w:rPr>
                <w:rFonts w:asciiTheme="minorBidi" w:eastAsia="Batang" w:hAnsiTheme="minorBidi"/>
                <w:sz w:val="16"/>
                <w:szCs w:val="16"/>
                <w:lang w:val="en-GB" w:eastAsia="ko-KR"/>
              </w:rPr>
              <w:t>s</w:t>
            </w:r>
            <w:r w:rsidRPr="005C36A1">
              <w:rPr>
                <w:rFonts w:asciiTheme="minorBidi" w:eastAsia="Batang" w:hAnsiTheme="minorBidi"/>
                <w:sz w:val="16"/>
                <w:szCs w:val="16"/>
                <w:lang w:val="en-GB" w:eastAsia="ko-KR"/>
              </w:rPr>
              <w:t xml:space="preserve">tate that </w:t>
            </w:r>
            <w:proofErr w:type="gramStart"/>
            <w:r w:rsidRPr="005C36A1">
              <w:rPr>
                <w:rFonts w:asciiTheme="minorBidi" w:eastAsia="Batang" w:hAnsiTheme="minorBidi"/>
                <w:sz w:val="16"/>
                <w:szCs w:val="16"/>
                <w:lang w:val="en-GB" w:eastAsia="ko-KR"/>
              </w:rPr>
              <w:t>is able to</w:t>
            </w:r>
            <w:proofErr w:type="gramEnd"/>
            <w:r w:rsidRPr="005C36A1">
              <w:rPr>
                <w:rFonts w:asciiTheme="minorBidi" w:eastAsia="Batang" w:hAnsiTheme="minorBidi"/>
                <w:sz w:val="16"/>
                <w:szCs w:val="16"/>
                <w:lang w:val="en-GB" w:eastAsia="ko-KR"/>
              </w:rPr>
              <w:t xml:space="preserve"> realize the right to development for its people and support their socio-economic resilience.</w:t>
            </w:r>
            <w:r w:rsidR="00F8023E" w:rsidRPr="005C36A1">
              <w:rPr>
                <w:rFonts w:asciiTheme="minorBidi" w:eastAsia="Batang" w:hAnsiTheme="minorBidi"/>
                <w:sz w:val="16"/>
                <w:szCs w:val="16"/>
                <w:lang w:val="en-GB" w:eastAsia="ko-KR"/>
              </w:rPr>
              <w:t xml:space="preserve"> </w:t>
            </w:r>
            <w:r w:rsidR="00CA7D00" w:rsidRPr="005C36A1">
              <w:rPr>
                <w:rFonts w:asciiTheme="minorBidi" w:eastAsia="Batang" w:hAnsiTheme="minorBidi"/>
                <w:sz w:val="16"/>
                <w:szCs w:val="16"/>
                <w:lang w:val="en-GB" w:eastAsia="ko-KR"/>
              </w:rPr>
              <w:t>UNDP</w:t>
            </w:r>
            <w:r w:rsidR="00F8023E" w:rsidRPr="005C36A1">
              <w:rPr>
                <w:rFonts w:asciiTheme="minorBidi" w:eastAsia="Batang" w:hAnsiTheme="minorBidi"/>
                <w:sz w:val="16"/>
                <w:szCs w:val="16"/>
                <w:lang w:val="en-GB" w:eastAsia="ko-KR"/>
              </w:rPr>
              <w:t>/PAPP</w:t>
            </w:r>
            <w:r w:rsidR="00CA7D00" w:rsidRPr="005C36A1">
              <w:rPr>
                <w:rFonts w:asciiTheme="minorBidi" w:eastAsia="Batang" w:hAnsiTheme="minorBidi"/>
                <w:sz w:val="16"/>
                <w:szCs w:val="16"/>
                <w:lang w:val="en-GB" w:eastAsia="ko-KR"/>
              </w:rPr>
              <w:t xml:space="preserve"> maintain</w:t>
            </w:r>
            <w:r w:rsidR="00752385" w:rsidRPr="005C36A1">
              <w:rPr>
                <w:rFonts w:asciiTheme="minorBidi" w:eastAsia="Batang" w:hAnsiTheme="minorBidi"/>
                <w:sz w:val="16"/>
                <w:szCs w:val="16"/>
                <w:lang w:val="en-GB" w:eastAsia="ko-KR"/>
              </w:rPr>
              <w:t>s</w:t>
            </w:r>
            <w:r w:rsidR="00CE4D54" w:rsidRPr="005C36A1">
              <w:rPr>
                <w:rFonts w:asciiTheme="minorBidi" w:eastAsia="Batang" w:hAnsiTheme="minorBidi"/>
                <w:sz w:val="16"/>
                <w:szCs w:val="16"/>
                <w:lang w:val="en-GB" w:eastAsia="ko-KR"/>
              </w:rPr>
              <w:t xml:space="preserve"> a strong partnership with d</w:t>
            </w:r>
            <w:r w:rsidR="00CA7D00" w:rsidRPr="005C36A1">
              <w:rPr>
                <w:rFonts w:asciiTheme="minorBidi" w:eastAsia="Batang" w:hAnsiTheme="minorBidi"/>
                <w:sz w:val="16"/>
                <w:szCs w:val="16"/>
                <w:lang w:val="en-GB" w:eastAsia="ko-KR"/>
              </w:rPr>
              <w:t xml:space="preserve">onors who have provided a steady flow of funds over the past years: </w:t>
            </w:r>
            <w:r w:rsidR="0096401F" w:rsidRPr="005C36A1">
              <w:rPr>
                <w:rFonts w:asciiTheme="minorBidi" w:eastAsia="Batang" w:hAnsiTheme="minorBidi"/>
                <w:sz w:val="16"/>
                <w:szCs w:val="16"/>
                <w:lang w:val="en-GB" w:eastAsia="ko-KR"/>
              </w:rPr>
              <w:t xml:space="preserve">Norway, </w:t>
            </w:r>
            <w:r w:rsidR="00107C21" w:rsidRPr="005C36A1">
              <w:rPr>
                <w:rFonts w:asciiTheme="minorBidi" w:eastAsia="Batang" w:hAnsiTheme="minorBidi"/>
                <w:sz w:val="16"/>
                <w:szCs w:val="16"/>
                <w:lang w:val="en-GB" w:eastAsia="ko-KR"/>
              </w:rPr>
              <w:t>Switzerland, Japan</w:t>
            </w:r>
            <w:r w:rsidR="00CA7D00" w:rsidRPr="005C36A1">
              <w:rPr>
                <w:rFonts w:asciiTheme="minorBidi" w:eastAsia="Batang" w:hAnsiTheme="minorBidi"/>
                <w:sz w:val="16"/>
                <w:szCs w:val="16"/>
                <w:lang w:val="en-GB" w:eastAsia="ko-KR"/>
              </w:rPr>
              <w:t xml:space="preserve">, </w:t>
            </w:r>
            <w:r w:rsidR="00A3125B" w:rsidRPr="005C36A1">
              <w:rPr>
                <w:rFonts w:asciiTheme="minorBidi" w:eastAsia="Batang" w:hAnsiTheme="minorBidi"/>
                <w:sz w:val="16"/>
                <w:szCs w:val="16"/>
                <w:lang w:val="en-GB" w:eastAsia="ko-KR"/>
              </w:rPr>
              <w:t>Kuwait</w:t>
            </w:r>
            <w:r w:rsidR="00CA7D00" w:rsidRPr="005C36A1">
              <w:rPr>
                <w:rFonts w:asciiTheme="minorBidi" w:eastAsia="Batang" w:hAnsiTheme="minorBidi"/>
                <w:sz w:val="16"/>
                <w:szCs w:val="16"/>
                <w:lang w:val="en-GB" w:eastAsia="ko-KR"/>
              </w:rPr>
              <w:t xml:space="preserve">, </w:t>
            </w:r>
            <w:proofErr w:type="spellStart"/>
            <w:r w:rsidR="00CA7D00" w:rsidRPr="005C36A1">
              <w:rPr>
                <w:rFonts w:asciiTheme="minorBidi" w:eastAsia="Batang" w:hAnsiTheme="minorBidi"/>
                <w:sz w:val="16"/>
                <w:szCs w:val="16"/>
                <w:lang w:val="en-GB" w:eastAsia="ko-KR"/>
              </w:rPr>
              <w:t>IsDB</w:t>
            </w:r>
            <w:proofErr w:type="spellEnd"/>
            <w:r w:rsidR="00CA7D00" w:rsidRPr="005C36A1">
              <w:rPr>
                <w:rFonts w:asciiTheme="minorBidi" w:eastAsia="Batang" w:hAnsiTheme="minorBidi"/>
                <w:sz w:val="16"/>
                <w:szCs w:val="16"/>
                <w:lang w:val="en-GB" w:eastAsia="ko-KR"/>
              </w:rPr>
              <w:t xml:space="preserve">, </w:t>
            </w:r>
            <w:r w:rsidR="00CA7D00" w:rsidRPr="005C36A1">
              <w:rPr>
                <w:rFonts w:asciiTheme="minorBidi" w:hAnsiTheme="minorBidi"/>
                <w:sz w:val="16"/>
                <w:szCs w:val="16"/>
                <w:lang w:val="en-GB"/>
              </w:rPr>
              <w:t>Saudi Arabia</w:t>
            </w:r>
            <w:r w:rsidR="00CA7D00" w:rsidRPr="005C36A1">
              <w:rPr>
                <w:rFonts w:asciiTheme="minorBidi" w:eastAsia="Batang" w:hAnsiTheme="minorBidi"/>
                <w:sz w:val="16"/>
                <w:szCs w:val="16"/>
                <w:lang w:val="en-GB" w:eastAsia="ko-KR"/>
              </w:rPr>
              <w:t>, Sweden, Germany, Netherlands, European Union, Italy, Canada, the United Kingdom,</w:t>
            </w:r>
            <w:r w:rsidR="00CA7D00" w:rsidRPr="005C36A1">
              <w:rPr>
                <w:rFonts w:asciiTheme="minorBidi" w:hAnsiTheme="minorBidi"/>
                <w:sz w:val="16"/>
                <w:szCs w:val="16"/>
                <w:lang w:val="en-GB"/>
              </w:rPr>
              <w:t xml:space="preserve"> Qatar</w:t>
            </w:r>
            <w:r w:rsidR="00EF2D8A">
              <w:rPr>
                <w:rFonts w:asciiTheme="minorBidi" w:hAnsiTheme="minorBidi"/>
                <w:sz w:val="16"/>
                <w:szCs w:val="16"/>
                <w:lang w:val="en-GB"/>
              </w:rPr>
              <w:t>,</w:t>
            </w:r>
            <w:r w:rsidR="000F2E00" w:rsidRPr="005C36A1">
              <w:rPr>
                <w:rFonts w:asciiTheme="minorBidi" w:hAnsiTheme="minorBidi"/>
                <w:sz w:val="16"/>
                <w:szCs w:val="16"/>
                <w:lang w:val="en-GB"/>
              </w:rPr>
              <w:t xml:space="preserve"> and</w:t>
            </w:r>
            <w:r w:rsidR="00CA7D00" w:rsidRPr="005C36A1">
              <w:rPr>
                <w:rFonts w:asciiTheme="minorBidi" w:hAnsiTheme="minorBidi"/>
                <w:sz w:val="16"/>
                <w:szCs w:val="16"/>
                <w:lang w:val="en-GB"/>
              </w:rPr>
              <w:t xml:space="preserve"> OFID.</w:t>
            </w:r>
          </w:p>
          <w:p w14:paraId="7D5D2479" w14:textId="3BF5B029" w:rsidR="00DF3BB7" w:rsidRPr="005C36A1" w:rsidRDefault="000A7D6C" w:rsidP="00373BAF">
            <w:pPr>
              <w:pStyle w:val="NormalWeb"/>
              <w:spacing w:before="0" w:beforeAutospacing="0" w:after="1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Since its establishment, UNDP/PAPP has delivered over US</w:t>
            </w:r>
            <w:r w:rsidR="00EA328B" w:rsidRPr="005C36A1">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1.</w:t>
            </w:r>
            <w:r w:rsidR="00EA328B" w:rsidRPr="005C36A1">
              <w:rPr>
                <w:rFonts w:asciiTheme="minorBidi" w:eastAsia="Batang" w:hAnsiTheme="minorBidi" w:cstheme="minorBidi"/>
                <w:sz w:val="16"/>
                <w:szCs w:val="16"/>
                <w:lang w:val="en-GB" w:eastAsia="ko-KR"/>
              </w:rPr>
              <w:t>8</w:t>
            </w:r>
            <w:r w:rsidRPr="005C36A1">
              <w:rPr>
                <w:rFonts w:asciiTheme="minorBidi" w:eastAsia="Batang" w:hAnsiTheme="minorBidi" w:cstheme="minorBidi"/>
                <w:sz w:val="16"/>
                <w:szCs w:val="16"/>
                <w:lang w:val="en-GB" w:eastAsia="ko-KR"/>
              </w:rPr>
              <w:t xml:space="preserve"> billion in development assistance to the </w:t>
            </w:r>
            <w:r w:rsidR="00650FC4">
              <w:rPr>
                <w:rFonts w:asciiTheme="minorBidi" w:eastAsia="Batang" w:hAnsiTheme="minorBidi" w:cstheme="minorBidi"/>
                <w:sz w:val="16"/>
                <w:szCs w:val="16"/>
                <w:lang w:val="en-GB" w:eastAsia="ko-KR"/>
              </w:rPr>
              <w:t xml:space="preserve">people of </w:t>
            </w:r>
            <w:r w:rsidR="00BC7652" w:rsidRPr="005C36A1">
              <w:rPr>
                <w:rFonts w:asciiTheme="minorBidi" w:eastAsia="Batang" w:hAnsiTheme="minorBidi" w:cstheme="minorBidi"/>
                <w:sz w:val="16"/>
                <w:szCs w:val="16"/>
                <w:lang w:val="en-GB" w:eastAsia="ko-KR"/>
              </w:rPr>
              <w:t>Palesti</w:t>
            </w:r>
            <w:r w:rsidR="00BC7652">
              <w:rPr>
                <w:rFonts w:asciiTheme="minorBidi" w:eastAsia="Batang" w:hAnsiTheme="minorBidi" w:cstheme="minorBidi"/>
                <w:sz w:val="16"/>
                <w:szCs w:val="16"/>
                <w:lang w:val="en-GB" w:eastAsia="ko-KR"/>
              </w:rPr>
              <w:t>ne</w:t>
            </w:r>
            <w:r w:rsidR="00BC7652" w:rsidRPr="005C36A1">
              <w:rPr>
                <w:rFonts w:asciiTheme="minorBidi" w:eastAsia="Batang" w:hAnsiTheme="minorBidi" w:cstheme="minorBidi"/>
                <w:sz w:val="16"/>
                <w:szCs w:val="16"/>
                <w:lang w:val="en-GB" w:eastAsia="ko-KR"/>
              </w:rPr>
              <w:t xml:space="preserve"> and</w:t>
            </w:r>
            <w:r w:rsidRPr="005C36A1">
              <w:rPr>
                <w:rFonts w:asciiTheme="minorBidi" w:eastAsia="Batang" w:hAnsiTheme="minorBidi" w:cstheme="minorBidi"/>
                <w:sz w:val="16"/>
                <w:szCs w:val="16"/>
                <w:lang w:val="en-GB" w:eastAsia="ko-KR"/>
              </w:rPr>
              <w:t xml:space="preserve"> generated over </w:t>
            </w:r>
            <w:r w:rsidR="0051145C" w:rsidRPr="005C36A1">
              <w:rPr>
                <w:rFonts w:asciiTheme="minorBidi" w:eastAsia="Batang" w:hAnsiTheme="minorBidi"/>
                <w:sz w:val="16"/>
                <w:szCs w:val="16"/>
                <w:lang w:val="en-GB" w:eastAsia="ko-KR"/>
              </w:rPr>
              <w:t>5</w:t>
            </w:r>
            <w:r w:rsidR="00D8596A" w:rsidRPr="005C36A1">
              <w:rPr>
                <w:rFonts w:asciiTheme="minorBidi" w:eastAsia="Batang" w:hAnsiTheme="minorBidi" w:cstheme="minorBidi"/>
                <w:sz w:val="16"/>
                <w:szCs w:val="16"/>
                <w:lang w:val="en-GB" w:eastAsia="ko-KR"/>
              </w:rPr>
              <w:t xml:space="preserve"> </w:t>
            </w:r>
            <w:r w:rsidRPr="005C36A1">
              <w:rPr>
                <w:rFonts w:asciiTheme="minorBidi" w:eastAsia="Batang" w:hAnsiTheme="minorBidi" w:cstheme="minorBidi"/>
                <w:sz w:val="16"/>
                <w:szCs w:val="16"/>
                <w:lang w:val="en-GB" w:eastAsia="ko-KR"/>
              </w:rPr>
              <w:t>million workdays.</w:t>
            </w:r>
            <w:r w:rsidR="00C07C27" w:rsidRPr="005C36A1">
              <w:rPr>
                <w:rFonts w:asciiTheme="minorBidi" w:eastAsia="Batang" w:hAnsiTheme="minorBidi" w:cstheme="minorBidi"/>
                <w:sz w:val="16"/>
                <w:szCs w:val="16"/>
                <w:lang w:val="en-GB" w:eastAsia="ko-KR"/>
              </w:rPr>
              <w:t xml:space="preserve"> </w:t>
            </w:r>
            <w:r w:rsidR="005D4EC7" w:rsidRPr="005C36A1">
              <w:rPr>
                <w:rFonts w:asciiTheme="minorBidi" w:eastAsia="Batang" w:hAnsiTheme="minorBidi" w:cstheme="minorBidi"/>
                <w:sz w:val="16"/>
                <w:szCs w:val="16"/>
                <w:lang w:val="en-GB" w:eastAsia="ko-KR"/>
              </w:rPr>
              <w:t xml:space="preserve">The annual </w:t>
            </w:r>
            <w:r w:rsidR="00A3125B" w:rsidRPr="005C36A1">
              <w:rPr>
                <w:rFonts w:asciiTheme="minorBidi" w:eastAsia="Batang" w:hAnsiTheme="minorBidi" w:cstheme="minorBidi"/>
                <w:sz w:val="16"/>
                <w:szCs w:val="16"/>
                <w:lang w:val="en-GB" w:eastAsia="ko-KR"/>
              </w:rPr>
              <w:t>disbursement</w:t>
            </w:r>
            <w:r w:rsidR="005D4EC7" w:rsidRPr="005C36A1">
              <w:rPr>
                <w:rFonts w:asciiTheme="minorBidi" w:eastAsia="Batang" w:hAnsiTheme="minorBidi" w:cstheme="minorBidi"/>
                <w:sz w:val="16"/>
                <w:szCs w:val="16"/>
                <w:lang w:val="en-GB" w:eastAsia="ko-KR"/>
              </w:rPr>
              <w:t xml:space="preserve"> in </w:t>
            </w:r>
            <w:r w:rsidR="00DE7DA4" w:rsidRPr="005C36A1">
              <w:rPr>
                <w:rFonts w:asciiTheme="minorBidi" w:eastAsia="Batang" w:hAnsiTheme="minorBidi" w:cstheme="minorBidi"/>
                <w:sz w:val="16"/>
                <w:szCs w:val="16"/>
                <w:lang w:val="en-GB" w:eastAsia="ko-KR"/>
              </w:rPr>
              <w:t xml:space="preserve">2021 </w:t>
            </w:r>
            <w:r w:rsidR="001B6D2D" w:rsidRPr="005C36A1">
              <w:rPr>
                <w:rFonts w:asciiTheme="minorBidi" w:eastAsia="Batang" w:hAnsiTheme="minorBidi" w:cstheme="minorBidi"/>
                <w:sz w:val="16"/>
                <w:szCs w:val="16"/>
                <w:lang w:val="en-GB" w:eastAsia="ko-KR"/>
              </w:rPr>
              <w:t>was</w:t>
            </w:r>
            <w:r w:rsidR="005D4EC7" w:rsidRPr="005C36A1">
              <w:rPr>
                <w:rFonts w:asciiTheme="minorBidi" w:eastAsia="Batang" w:hAnsiTheme="minorBidi" w:cstheme="minorBidi"/>
                <w:sz w:val="16"/>
                <w:szCs w:val="16"/>
                <w:lang w:val="en-GB" w:eastAsia="ko-KR"/>
              </w:rPr>
              <w:t xml:space="preserve"> US</w:t>
            </w:r>
            <w:r w:rsidR="00E77678" w:rsidRPr="005C36A1">
              <w:rPr>
                <w:rFonts w:asciiTheme="minorBidi" w:eastAsia="Batang" w:hAnsiTheme="minorBidi" w:cstheme="minorBidi"/>
                <w:sz w:val="16"/>
                <w:szCs w:val="16"/>
                <w:lang w:val="en-GB" w:eastAsia="ko-KR"/>
              </w:rPr>
              <w:t>$</w:t>
            </w:r>
            <w:r w:rsidR="00F47D54" w:rsidRPr="005C36A1">
              <w:rPr>
                <w:rFonts w:asciiTheme="minorBidi" w:eastAsia="Batang" w:hAnsiTheme="minorBidi" w:cstheme="minorBidi"/>
                <w:sz w:val="16"/>
                <w:szCs w:val="16"/>
                <w:lang w:val="en-GB" w:eastAsia="ko-KR"/>
              </w:rPr>
              <w:t>68.79</w:t>
            </w:r>
            <w:r w:rsidR="005D4EC7" w:rsidRPr="005C36A1">
              <w:rPr>
                <w:rFonts w:asciiTheme="minorBidi" w:eastAsia="Batang" w:hAnsiTheme="minorBidi" w:cstheme="minorBidi"/>
                <w:sz w:val="16"/>
                <w:szCs w:val="16"/>
                <w:lang w:val="en-GB" w:eastAsia="ko-KR"/>
              </w:rPr>
              <w:t xml:space="preserve"> million, of which US</w:t>
            </w:r>
            <w:r w:rsidR="00E77678" w:rsidRPr="005C36A1">
              <w:rPr>
                <w:rFonts w:asciiTheme="minorBidi" w:eastAsia="Batang" w:hAnsiTheme="minorBidi" w:cstheme="minorBidi"/>
                <w:sz w:val="16"/>
                <w:szCs w:val="16"/>
                <w:lang w:val="en-GB" w:eastAsia="ko-KR"/>
              </w:rPr>
              <w:t>$</w:t>
            </w:r>
            <w:r w:rsidR="005D4EC7" w:rsidRPr="005C36A1">
              <w:rPr>
                <w:rFonts w:asciiTheme="minorBidi" w:eastAsia="Batang" w:hAnsiTheme="minorBidi" w:cstheme="minorBidi"/>
                <w:sz w:val="16"/>
                <w:szCs w:val="16"/>
                <w:lang w:val="en-GB" w:eastAsia="ko-KR"/>
              </w:rPr>
              <w:t xml:space="preserve"> </w:t>
            </w:r>
            <w:r w:rsidR="00DE5C51" w:rsidRPr="005C36A1">
              <w:rPr>
                <w:rFonts w:asciiTheme="minorBidi" w:eastAsia="Batang" w:hAnsiTheme="minorBidi" w:cstheme="minorBidi"/>
                <w:sz w:val="16"/>
                <w:szCs w:val="16"/>
                <w:lang w:val="en-GB" w:eastAsia="ko-KR"/>
              </w:rPr>
              <w:t xml:space="preserve">26.58 </w:t>
            </w:r>
            <w:r w:rsidR="00D3240E" w:rsidRPr="005C36A1">
              <w:rPr>
                <w:rFonts w:asciiTheme="minorBidi" w:eastAsia="Batang" w:hAnsiTheme="minorBidi" w:cstheme="minorBidi"/>
                <w:sz w:val="16"/>
                <w:szCs w:val="16"/>
                <w:lang w:val="en-GB" w:eastAsia="ko-KR"/>
              </w:rPr>
              <w:t xml:space="preserve">million </w:t>
            </w:r>
            <w:r w:rsidR="00E77678" w:rsidRPr="005C36A1">
              <w:rPr>
                <w:rFonts w:asciiTheme="minorBidi" w:eastAsia="Batang" w:hAnsiTheme="minorBidi" w:cstheme="minorBidi"/>
                <w:sz w:val="16"/>
                <w:szCs w:val="16"/>
                <w:lang w:val="en-GB" w:eastAsia="ko-KR"/>
              </w:rPr>
              <w:t xml:space="preserve">were </w:t>
            </w:r>
            <w:r w:rsidR="00CE4D54" w:rsidRPr="005C36A1">
              <w:rPr>
                <w:rFonts w:asciiTheme="minorBidi" w:eastAsia="Batang" w:hAnsiTheme="minorBidi" w:cstheme="minorBidi"/>
                <w:sz w:val="16"/>
                <w:szCs w:val="16"/>
                <w:lang w:val="en-GB" w:eastAsia="ko-KR"/>
              </w:rPr>
              <w:t xml:space="preserve">disbursed in Gaza. </w:t>
            </w:r>
            <w:r w:rsidR="002B0549" w:rsidRPr="005C36A1">
              <w:rPr>
                <w:rFonts w:asciiTheme="minorBidi" w:eastAsia="Batang" w:hAnsiTheme="minorBidi" w:cstheme="minorBidi"/>
                <w:sz w:val="16"/>
                <w:szCs w:val="16"/>
                <w:lang w:val="en-GB" w:eastAsia="ko-KR"/>
              </w:rPr>
              <w:t xml:space="preserve">UNDP/PAPP </w:t>
            </w:r>
            <w:r w:rsidR="00CC58A8" w:rsidRPr="005C36A1">
              <w:rPr>
                <w:rFonts w:asciiTheme="minorBidi" w:eastAsia="Batang" w:hAnsiTheme="minorBidi" w:cstheme="minorBidi"/>
                <w:sz w:val="16"/>
                <w:szCs w:val="16"/>
                <w:lang w:val="en-GB" w:eastAsia="ko-KR"/>
              </w:rPr>
              <w:t>has</w:t>
            </w:r>
            <w:r w:rsidR="002B0549" w:rsidRPr="005C36A1">
              <w:rPr>
                <w:rFonts w:asciiTheme="minorBidi" w:eastAsia="Batang" w:hAnsiTheme="minorBidi" w:cstheme="minorBidi"/>
                <w:sz w:val="16"/>
                <w:szCs w:val="16"/>
                <w:lang w:val="en-GB" w:eastAsia="ko-KR"/>
              </w:rPr>
              <w:t xml:space="preserve"> </w:t>
            </w:r>
            <w:r w:rsidR="00A02130" w:rsidRPr="005C36A1">
              <w:rPr>
                <w:rFonts w:asciiTheme="minorBidi" w:eastAsia="Batang" w:hAnsiTheme="minorBidi" w:cstheme="minorBidi"/>
                <w:sz w:val="16"/>
                <w:szCs w:val="16"/>
                <w:lang w:val="en-GB" w:eastAsia="ko-KR"/>
              </w:rPr>
              <w:t>approximately</w:t>
            </w:r>
            <w:r w:rsidR="00761FC3" w:rsidRPr="005C36A1">
              <w:rPr>
                <w:rFonts w:asciiTheme="minorBidi" w:eastAsia="Batang" w:hAnsiTheme="minorBidi" w:cstheme="minorBidi"/>
                <w:sz w:val="16"/>
                <w:szCs w:val="16"/>
                <w:lang w:val="en-GB" w:eastAsia="ko-KR"/>
              </w:rPr>
              <w:t xml:space="preserve"> 149</w:t>
            </w:r>
            <w:r w:rsidR="00A02130" w:rsidRPr="005C36A1">
              <w:rPr>
                <w:rFonts w:asciiTheme="minorBidi" w:eastAsia="Batang" w:hAnsiTheme="minorBidi" w:cstheme="minorBidi"/>
                <w:sz w:val="16"/>
                <w:szCs w:val="16"/>
                <w:lang w:val="en-GB" w:eastAsia="ko-KR"/>
              </w:rPr>
              <w:t xml:space="preserve"> personnel, </w:t>
            </w:r>
            <w:r w:rsidR="002B0549" w:rsidRPr="005C36A1">
              <w:rPr>
                <w:rFonts w:asciiTheme="minorBidi" w:eastAsia="Batang" w:hAnsiTheme="minorBidi" w:cstheme="minorBidi"/>
                <w:sz w:val="16"/>
                <w:szCs w:val="16"/>
                <w:lang w:val="en-GB" w:eastAsia="ko-KR"/>
              </w:rPr>
              <w:t>principally Palestinian employees, of which</w:t>
            </w:r>
            <w:r w:rsidR="00761FC3" w:rsidRPr="005C36A1">
              <w:rPr>
                <w:rFonts w:asciiTheme="minorBidi" w:eastAsia="Batang" w:hAnsiTheme="minorBidi" w:cstheme="minorBidi"/>
                <w:sz w:val="16"/>
                <w:szCs w:val="16"/>
                <w:lang w:val="en-GB" w:eastAsia="ko-KR"/>
              </w:rPr>
              <w:t xml:space="preserve"> 49</w:t>
            </w:r>
            <w:r w:rsidR="002B0549" w:rsidRPr="005C36A1">
              <w:rPr>
                <w:rFonts w:asciiTheme="minorBidi" w:eastAsia="Batang" w:hAnsiTheme="minorBidi" w:cstheme="minorBidi"/>
                <w:sz w:val="16"/>
                <w:szCs w:val="16"/>
                <w:lang w:val="en-GB" w:eastAsia="ko-KR"/>
              </w:rPr>
              <w:t xml:space="preserve"> staff </w:t>
            </w:r>
            <w:r w:rsidR="00CC58A8" w:rsidRPr="005C36A1">
              <w:rPr>
                <w:rFonts w:asciiTheme="minorBidi" w:eastAsia="Batang" w:hAnsiTheme="minorBidi" w:cstheme="minorBidi"/>
                <w:sz w:val="16"/>
                <w:szCs w:val="16"/>
                <w:lang w:val="en-GB" w:eastAsia="ko-KR"/>
              </w:rPr>
              <w:t>work</w:t>
            </w:r>
            <w:r w:rsidR="002B0549" w:rsidRPr="005C36A1">
              <w:rPr>
                <w:rFonts w:asciiTheme="minorBidi" w:eastAsia="Batang" w:hAnsiTheme="minorBidi" w:cstheme="minorBidi"/>
                <w:sz w:val="16"/>
                <w:szCs w:val="16"/>
                <w:lang w:val="en-GB" w:eastAsia="ko-KR"/>
              </w:rPr>
              <w:t xml:space="preserve"> </w:t>
            </w:r>
            <w:r w:rsidR="00EA328B" w:rsidRPr="005C36A1">
              <w:rPr>
                <w:rFonts w:asciiTheme="minorBidi" w:eastAsia="Batang" w:hAnsiTheme="minorBidi" w:cstheme="minorBidi"/>
                <w:sz w:val="16"/>
                <w:szCs w:val="16"/>
                <w:lang w:val="en-GB" w:eastAsia="ko-KR"/>
              </w:rPr>
              <w:t>at</w:t>
            </w:r>
            <w:r w:rsidR="002B0549" w:rsidRPr="005C36A1">
              <w:rPr>
                <w:rFonts w:asciiTheme="minorBidi" w:eastAsia="Batang" w:hAnsiTheme="minorBidi" w:cstheme="minorBidi"/>
                <w:sz w:val="16"/>
                <w:szCs w:val="16"/>
                <w:lang w:val="en-GB" w:eastAsia="ko-KR"/>
              </w:rPr>
              <w:t xml:space="preserve"> </w:t>
            </w:r>
            <w:r w:rsidR="00EA328B" w:rsidRPr="005C36A1">
              <w:rPr>
                <w:rFonts w:asciiTheme="minorBidi" w:eastAsia="Batang" w:hAnsiTheme="minorBidi" w:cstheme="minorBidi"/>
                <w:sz w:val="16"/>
                <w:szCs w:val="16"/>
                <w:lang w:val="en-GB" w:eastAsia="ko-KR"/>
              </w:rPr>
              <w:t xml:space="preserve">the </w:t>
            </w:r>
            <w:r w:rsidR="002B0549" w:rsidRPr="005C36A1">
              <w:rPr>
                <w:rFonts w:asciiTheme="minorBidi" w:eastAsia="Batang" w:hAnsiTheme="minorBidi" w:cstheme="minorBidi"/>
                <w:sz w:val="16"/>
                <w:szCs w:val="16"/>
                <w:lang w:val="en-GB" w:eastAsia="ko-KR"/>
              </w:rPr>
              <w:t>Gaza office.</w:t>
            </w:r>
          </w:p>
          <w:p w14:paraId="45DEB4B6" w14:textId="6D9A81F6" w:rsidR="009873F6" w:rsidRPr="005C36A1" w:rsidRDefault="001511BD" w:rsidP="00373BAF">
            <w:pPr>
              <w:pStyle w:val="NormalWeb"/>
              <w:spacing w:before="0" w:beforeAutospacing="0" w:after="160" w:afterAutospacing="0"/>
              <w:jc w:val="both"/>
              <w:rPr>
                <w:rFonts w:asciiTheme="minorBidi" w:eastAsia="Batang" w:hAnsiTheme="minorBidi" w:cstheme="minorBidi"/>
                <w:sz w:val="16"/>
                <w:szCs w:val="16"/>
                <w:lang w:val="en-GB" w:eastAsia="ko-KR"/>
              </w:rPr>
            </w:pPr>
            <w:r w:rsidRPr="005C36A1">
              <w:rPr>
                <w:rFonts w:asciiTheme="minorBidi" w:eastAsia="Batang" w:hAnsiTheme="minorBidi"/>
                <w:sz w:val="16"/>
                <w:szCs w:val="16"/>
                <w:lang w:val="en-GB" w:eastAsia="ko-KR"/>
              </w:rPr>
              <w:t>The</w:t>
            </w:r>
            <w:r w:rsidR="009873F6" w:rsidRPr="005C36A1">
              <w:rPr>
                <w:rFonts w:asciiTheme="minorBidi" w:eastAsia="Batang" w:hAnsiTheme="minorBidi"/>
                <w:sz w:val="16"/>
                <w:szCs w:val="16"/>
                <w:lang w:val="en-GB" w:eastAsia="ko-KR"/>
              </w:rPr>
              <w:t xml:space="preserve"> </w:t>
            </w:r>
            <w:r w:rsidRPr="005C36A1">
              <w:rPr>
                <w:rFonts w:asciiTheme="minorBidi" w:eastAsia="Batang" w:hAnsiTheme="minorBidi"/>
                <w:sz w:val="16"/>
                <w:szCs w:val="16"/>
                <w:lang w:val="en-GB" w:eastAsia="ko-KR"/>
              </w:rPr>
              <w:t>t</w:t>
            </w:r>
            <w:r w:rsidR="009873F6" w:rsidRPr="005C36A1">
              <w:rPr>
                <w:rFonts w:asciiTheme="minorBidi" w:eastAsia="Batang" w:hAnsiTheme="minorBidi"/>
                <w:sz w:val="16"/>
                <w:szCs w:val="16"/>
                <w:lang w:val="en-GB" w:eastAsia="ko-KR"/>
              </w:rPr>
              <w:t xml:space="preserve">ransformative </w:t>
            </w:r>
            <w:r w:rsidRPr="005C36A1">
              <w:rPr>
                <w:rFonts w:asciiTheme="minorBidi" w:eastAsia="Batang" w:hAnsiTheme="minorBidi"/>
                <w:sz w:val="16"/>
                <w:szCs w:val="16"/>
                <w:lang w:val="en-GB" w:eastAsia="ko-KR"/>
              </w:rPr>
              <w:t>r</w:t>
            </w:r>
            <w:r w:rsidR="009873F6" w:rsidRPr="005C36A1">
              <w:rPr>
                <w:rFonts w:asciiTheme="minorBidi" w:eastAsia="Batang" w:hAnsiTheme="minorBidi"/>
                <w:sz w:val="16"/>
                <w:szCs w:val="16"/>
                <w:lang w:val="en-GB" w:eastAsia="ko-KR"/>
              </w:rPr>
              <w:t xml:space="preserve">esilience </w:t>
            </w:r>
            <w:r w:rsidRPr="005C36A1">
              <w:rPr>
                <w:rFonts w:asciiTheme="minorBidi" w:eastAsia="Batang" w:hAnsiTheme="minorBidi"/>
                <w:sz w:val="16"/>
                <w:szCs w:val="16"/>
                <w:lang w:val="en-GB" w:eastAsia="ko-KR"/>
              </w:rPr>
              <w:t>approach</w:t>
            </w:r>
            <w:r w:rsidR="009873F6" w:rsidRPr="005C36A1">
              <w:rPr>
                <w:rFonts w:asciiTheme="minorBidi" w:eastAsia="Batang" w:hAnsiTheme="minorBidi"/>
                <w:sz w:val="16"/>
                <w:szCs w:val="16"/>
                <w:lang w:val="en-GB" w:eastAsia="ko-KR"/>
              </w:rPr>
              <w:t xml:space="preserve"> </w:t>
            </w:r>
            <w:r w:rsidRPr="005C36A1">
              <w:rPr>
                <w:rFonts w:asciiTheme="minorBidi" w:eastAsia="Batang" w:hAnsiTheme="minorBidi"/>
                <w:sz w:val="16"/>
                <w:szCs w:val="16"/>
                <w:lang w:val="en-GB" w:eastAsia="ko-KR"/>
              </w:rPr>
              <w:t>represents the cornerstone of the</w:t>
            </w:r>
            <w:r w:rsidR="009873F6" w:rsidRPr="005C36A1">
              <w:rPr>
                <w:rFonts w:asciiTheme="minorBidi" w:eastAsia="Batang" w:hAnsiTheme="minorBidi"/>
                <w:sz w:val="16"/>
                <w:szCs w:val="16"/>
                <w:lang w:val="en-GB" w:eastAsia="ko-KR"/>
              </w:rPr>
              <w:t xml:space="preserve"> new </w:t>
            </w:r>
            <w:r w:rsidRPr="005C36A1">
              <w:rPr>
                <w:rFonts w:asciiTheme="minorBidi" w:eastAsia="Batang" w:hAnsiTheme="minorBidi"/>
                <w:sz w:val="16"/>
                <w:szCs w:val="16"/>
                <w:lang w:val="en-GB" w:eastAsia="ko-KR"/>
              </w:rPr>
              <w:t xml:space="preserve">UNDP </w:t>
            </w:r>
            <w:r w:rsidR="009873F6" w:rsidRPr="005C36A1">
              <w:rPr>
                <w:rFonts w:asciiTheme="minorBidi" w:eastAsia="Batang" w:hAnsiTheme="minorBidi"/>
                <w:sz w:val="16"/>
                <w:szCs w:val="16"/>
                <w:lang w:val="en-GB" w:eastAsia="ko-KR"/>
              </w:rPr>
              <w:t xml:space="preserve">Palestine Programmatic Framework (PPF). </w:t>
            </w:r>
            <w:proofErr w:type="gramStart"/>
            <w:r w:rsidR="009873F6" w:rsidRPr="005C36A1">
              <w:rPr>
                <w:rFonts w:asciiTheme="minorBidi" w:eastAsia="Batang" w:hAnsiTheme="minorBidi"/>
                <w:sz w:val="16"/>
                <w:szCs w:val="16"/>
                <w:lang w:val="en-GB" w:eastAsia="ko-KR"/>
              </w:rPr>
              <w:t>Palestinian identity, self-reliance, ownership</w:t>
            </w:r>
            <w:r w:rsidR="00EF2D8A">
              <w:rPr>
                <w:rFonts w:asciiTheme="minorBidi" w:eastAsia="Batang" w:hAnsiTheme="minorBidi"/>
                <w:sz w:val="16"/>
                <w:szCs w:val="16"/>
                <w:lang w:val="en-GB" w:eastAsia="ko-KR"/>
              </w:rPr>
              <w:t>,</w:t>
            </w:r>
            <w:r w:rsidR="001F624B">
              <w:rPr>
                <w:rFonts w:asciiTheme="minorBidi" w:eastAsia="Batang" w:hAnsiTheme="minorBidi"/>
                <w:sz w:val="16"/>
                <w:szCs w:val="16"/>
                <w:lang w:val="en-GB" w:eastAsia="ko-KR"/>
              </w:rPr>
              <w:t xml:space="preserve"> and leadership</w:t>
            </w:r>
            <w:r w:rsidR="009873F6" w:rsidRPr="005C36A1">
              <w:rPr>
                <w:rFonts w:asciiTheme="minorBidi" w:eastAsia="Batang" w:hAnsiTheme="minorBidi"/>
                <w:sz w:val="16"/>
                <w:szCs w:val="16"/>
                <w:lang w:val="en-GB" w:eastAsia="ko-KR"/>
              </w:rPr>
              <w:t>,</w:t>
            </w:r>
            <w:proofErr w:type="gramEnd"/>
            <w:r w:rsidR="009873F6" w:rsidRPr="005C36A1">
              <w:rPr>
                <w:rFonts w:asciiTheme="minorBidi" w:eastAsia="Batang" w:hAnsiTheme="minorBidi"/>
                <w:sz w:val="16"/>
                <w:szCs w:val="16"/>
                <w:lang w:val="en-GB" w:eastAsia="ko-KR"/>
              </w:rPr>
              <w:t xml:space="preserve"> </w:t>
            </w:r>
            <w:r w:rsidRPr="005C36A1">
              <w:rPr>
                <w:rFonts w:asciiTheme="minorBidi" w:eastAsia="Batang" w:hAnsiTheme="minorBidi"/>
                <w:sz w:val="16"/>
                <w:szCs w:val="16"/>
                <w:lang w:val="en-GB" w:eastAsia="ko-KR"/>
              </w:rPr>
              <w:t>are</w:t>
            </w:r>
            <w:r w:rsidR="009873F6" w:rsidRPr="005C36A1">
              <w:rPr>
                <w:rFonts w:asciiTheme="minorBidi" w:eastAsia="Batang" w:hAnsiTheme="minorBidi"/>
                <w:sz w:val="16"/>
                <w:szCs w:val="16"/>
                <w:lang w:val="en-GB" w:eastAsia="ko-KR"/>
              </w:rPr>
              <w:t xml:space="preserve"> </w:t>
            </w:r>
            <w:r w:rsidRPr="005C36A1">
              <w:rPr>
                <w:rFonts w:asciiTheme="minorBidi" w:eastAsia="Batang" w:hAnsiTheme="minorBidi"/>
                <w:sz w:val="16"/>
                <w:szCs w:val="16"/>
                <w:lang w:val="en-GB" w:eastAsia="ko-KR"/>
              </w:rPr>
              <w:t xml:space="preserve">the fundamental elements of the </w:t>
            </w:r>
            <w:r w:rsidR="009873F6" w:rsidRPr="005C36A1">
              <w:rPr>
                <w:rFonts w:asciiTheme="minorBidi" w:eastAsia="Batang" w:hAnsiTheme="minorBidi"/>
                <w:sz w:val="16"/>
                <w:szCs w:val="16"/>
                <w:lang w:val="en-GB" w:eastAsia="ko-KR"/>
              </w:rPr>
              <w:t>Transformative Resilience</w:t>
            </w:r>
            <w:r w:rsidRPr="005C36A1">
              <w:rPr>
                <w:rFonts w:asciiTheme="minorBidi" w:eastAsia="Batang" w:hAnsiTheme="minorBidi"/>
                <w:sz w:val="16"/>
                <w:szCs w:val="16"/>
                <w:lang w:val="en-GB" w:eastAsia="ko-KR"/>
              </w:rPr>
              <w:t xml:space="preserve"> framework</w:t>
            </w:r>
            <w:r w:rsidR="009873F6" w:rsidRPr="005C36A1">
              <w:rPr>
                <w:rFonts w:asciiTheme="minorBidi" w:eastAsia="Batang" w:hAnsiTheme="minorBidi"/>
                <w:sz w:val="16"/>
                <w:szCs w:val="16"/>
                <w:lang w:val="en-GB" w:eastAsia="ko-KR"/>
              </w:rPr>
              <w:t xml:space="preserve">. These are embedded in all UNDP </w:t>
            </w:r>
            <w:r w:rsidRPr="005C36A1">
              <w:rPr>
                <w:rFonts w:asciiTheme="minorBidi" w:eastAsia="Batang" w:hAnsiTheme="minorBidi"/>
                <w:sz w:val="16"/>
                <w:szCs w:val="16"/>
                <w:lang w:val="en-GB" w:eastAsia="ko-KR"/>
              </w:rPr>
              <w:t>interv</w:t>
            </w:r>
            <w:r w:rsidR="00650FC4">
              <w:rPr>
                <w:rFonts w:asciiTheme="minorBidi" w:eastAsia="Batang" w:hAnsiTheme="minorBidi"/>
                <w:sz w:val="16"/>
                <w:szCs w:val="16"/>
                <w:lang w:val="en-GB" w:eastAsia="ko-KR"/>
              </w:rPr>
              <w:t>e</w:t>
            </w:r>
            <w:r w:rsidRPr="005C36A1">
              <w:rPr>
                <w:rFonts w:asciiTheme="minorBidi" w:eastAsia="Batang" w:hAnsiTheme="minorBidi"/>
                <w:sz w:val="16"/>
                <w:szCs w:val="16"/>
                <w:lang w:val="en-GB" w:eastAsia="ko-KR"/>
              </w:rPr>
              <w:t xml:space="preserve">ntions </w:t>
            </w:r>
            <w:r w:rsidR="009873F6" w:rsidRPr="005C36A1">
              <w:rPr>
                <w:rFonts w:asciiTheme="minorBidi" w:eastAsia="Batang" w:hAnsiTheme="minorBidi"/>
                <w:sz w:val="16"/>
                <w:szCs w:val="16"/>
                <w:lang w:val="en-GB" w:eastAsia="ko-KR"/>
              </w:rPr>
              <w:t xml:space="preserve">across Palestine – particularly </w:t>
            </w:r>
            <w:r w:rsidRPr="005C36A1">
              <w:rPr>
                <w:rFonts w:asciiTheme="minorBidi" w:eastAsia="Batang" w:hAnsiTheme="minorBidi"/>
                <w:sz w:val="16"/>
                <w:szCs w:val="16"/>
                <w:lang w:val="en-GB" w:eastAsia="ko-KR"/>
              </w:rPr>
              <w:t xml:space="preserve">those covering </w:t>
            </w:r>
            <w:r w:rsidR="009873F6" w:rsidRPr="005C36A1">
              <w:rPr>
                <w:rFonts w:asciiTheme="minorBidi" w:eastAsia="Batang" w:hAnsiTheme="minorBidi"/>
                <w:sz w:val="16"/>
                <w:szCs w:val="16"/>
                <w:lang w:val="en-GB" w:eastAsia="ko-KR"/>
              </w:rPr>
              <w:t>the most vulnerable areas</w:t>
            </w:r>
            <w:r w:rsidRPr="005C36A1">
              <w:rPr>
                <w:rFonts w:asciiTheme="minorBidi" w:eastAsia="Batang" w:hAnsiTheme="minorBidi"/>
                <w:sz w:val="16"/>
                <w:szCs w:val="16"/>
                <w:lang w:val="en-GB" w:eastAsia="ko-KR"/>
              </w:rPr>
              <w:t>,</w:t>
            </w:r>
            <w:r w:rsidR="009873F6" w:rsidRPr="005C36A1">
              <w:rPr>
                <w:rFonts w:asciiTheme="minorBidi" w:eastAsia="Batang" w:hAnsiTheme="minorBidi"/>
                <w:sz w:val="16"/>
                <w:szCs w:val="16"/>
                <w:lang w:val="en-GB" w:eastAsia="ko-KR"/>
              </w:rPr>
              <w:t xml:space="preserve"> such as East Jerusalem, Area C and Gaza.  UNDP’s programmatic priorities </w:t>
            </w:r>
            <w:proofErr w:type="gramStart"/>
            <w:r w:rsidR="009873F6" w:rsidRPr="005C36A1">
              <w:rPr>
                <w:rFonts w:asciiTheme="minorBidi" w:eastAsia="Batang" w:hAnsiTheme="minorBidi"/>
                <w:sz w:val="16"/>
                <w:szCs w:val="16"/>
                <w:lang w:val="en-GB" w:eastAsia="ko-KR"/>
              </w:rPr>
              <w:t>are:</w:t>
            </w:r>
            <w:proofErr w:type="gramEnd"/>
            <w:r w:rsidRPr="005C36A1">
              <w:rPr>
                <w:rFonts w:asciiTheme="minorBidi" w:eastAsia="Batang" w:hAnsiTheme="minorBidi"/>
                <w:sz w:val="16"/>
                <w:szCs w:val="16"/>
                <w:lang w:val="en-GB" w:eastAsia="ko-KR"/>
              </w:rPr>
              <w:t xml:space="preserve"> </w:t>
            </w:r>
            <w:r w:rsidR="00790D93">
              <w:rPr>
                <w:rFonts w:asciiTheme="minorBidi" w:eastAsia="Batang" w:hAnsiTheme="minorBidi"/>
                <w:sz w:val="16"/>
                <w:szCs w:val="16"/>
                <w:lang w:val="en-GB" w:eastAsia="ko-KR"/>
              </w:rPr>
              <w:t>democratic</w:t>
            </w:r>
            <w:r w:rsidR="009873F6" w:rsidRPr="005C36A1">
              <w:rPr>
                <w:rFonts w:asciiTheme="minorBidi" w:eastAsia="Batang" w:hAnsiTheme="minorBidi"/>
                <w:sz w:val="16"/>
                <w:szCs w:val="16"/>
                <w:lang w:val="en-GB" w:eastAsia="ko-KR"/>
              </w:rPr>
              <w:t xml:space="preserve"> governance and </w:t>
            </w:r>
            <w:r w:rsidR="00790D93">
              <w:rPr>
                <w:rFonts w:asciiTheme="minorBidi" w:eastAsia="Batang" w:hAnsiTheme="minorBidi"/>
                <w:sz w:val="16"/>
                <w:szCs w:val="16"/>
                <w:lang w:val="en-GB" w:eastAsia="ko-KR"/>
              </w:rPr>
              <w:t>quality</w:t>
            </w:r>
            <w:r w:rsidR="00790D93" w:rsidRPr="005C36A1">
              <w:rPr>
                <w:rFonts w:asciiTheme="minorBidi" w:eastAsia="Batang" w:hAnsiTheme="minorBidi"/>
                <w:sz w:val="16"/>
                <w:szCs w:val="16"/>
                <w:lang w:val="en-GB" w:eastAsia="ko-KR"/>
              </w:rPr>
              <w:t xml:space="preserve"> </w:t>
            </w:r>
            <w:r w:rsidR="009873F6" w:rsidRPr="005C36A1">
              <w:rPr>
                <w:rFonts w:asciiTheme="minorBidi" w:eastAsia="Batang" w:hAnsiTheme="minorBidi"/>
                <w:sz w:val="16"/>
                <w:szCs w:val="16"/>
                <w:lang w:val="en-GB" w:eastAsia="ko-KR"/>
              </w:rPr>
              <w:t xml:space="preserve">services; inclusive economic </w:t>
            </w:r>
            <w:r w:rsidR="00790D93">
              <w:rPr>
                <w:rFonts w:asciiTheme="minorBidi" w:eastAsia="Batang" w:hAnsiTheme="minorBidi"/>
                <w:sz w:val="16"/>
                <w:szCs w:val="16"/>
                <w:lang w:val="en-GB" w:eastAsia="ko-KR"/>
              </w:rPr>
              <w:t>opportunities</w:t>
            </w:r>
            <w:r w:rsidR="009873F6" w:rsidRPr="005C36A1">
              <w:rPr>
                <w:rFonts w:asciiTheme="minorBidi" w:eastAsia="Batang" w:hAnsiTheme="minorBidi"/>
                <w:sz w:val="16"/>
                <w:szCs w:val="16"/>
                <w:lang w:val="en-GB" w:eastAsia="ko-KR"/>
              </w:rPr>
              <w:t xml:space="preserve">; and sustainable </w:t>
            </w:r>
            <w:r w:rsidR="00790D93">
              <w:rPr>
                <w:rFonts w:asciiTheme="minorBidi" w:eastAsia="Batang" w:hAnsiTheme="minorBidi"/>
                <w:sz w:val="16"/>
                <w:szCs w:val="16"/>
                <w:lang w:val="en-GB" w:eastAsia="ko-KR"/>
              </w:rPr>
              <w:t>natural</w:t>
            </w:r>
            <w:r w:rsidR="009873F6" w:rsidRPr="005C36A1">
              <w:rPr>
                <w:rFonts w:asciiTheme="minorBidi" w:eastAsia="Batang" w:hAnsiTheme="minorBidi"/>
                <w:sz w:val="16"/>
                <w:szCs w:val="16"/>
                <w:lang w:val="en-GB" w:eastAsia="ko-KR"/>
              </w:rPr>
              <w:t xml:space="preserve"> resources </w:t>
            </w:r>
            <w:r w:rsidR="00790D93">
              <w:rPr>
                <w:rFonts w:asciiTheme="minorBidi" w:eastAsia="Batang" w:hAnsiTheme="minorBidi"/>
                <w:sz w:val="16"/>
                <w:szCs w:val="16"/>
                <w:lang w:val="en-GB" w:eastAsia="ko-KR"/>
              </w:rPr>
              <w:t>management</w:t>
            </w:r>
            <w:r w:rsidR="009873F6" w:rsidRPr="005C36A1">
              <w:rPr>
                <w:rFonts w:asciiTheme="minorBidi" w:eastAsia="Batang" w:hAnsiTheme="minorBidi"/>
                <w:sz w:val="16"/>
                <w:szCs w:val="16"/>
                <w:lang w:val="en-GB" w:eastAsia="ko-KR"/>
              </w:rPr>
              <w:t>. Projects implemented by UNDP often address multiple priorities at the same time and are managed as a portfolio</w:t>
            </w:r>
            <w:r w:rsidRPr="005C36A1">
              <w:rPr>
                <w:rFonts w:asciiTheme="minorBidi" w:eastAsia="Batang" w:hAnsiTheme="minorBidi"/>
                <w:sz w:val="16"/>
                <w:szCs w:val="16"/>
                <w:lang w:val="en-GB" w:eastAsia="ko-KR"/>
              </w:rPr>
              <w:t>,</w:t>
            </w:r>
            <w:r w:rsidR="009873F6" w:rsidRPr="005C36A1">
              <w:rPr>
                <w:rFonts w:asciiTheme="minorBidi" w:eastAsia="Batang" w:hAnsiTheme="minorBidi"/>
                <w:sz w:val="16"/>
                <w:szCs w:val="16"/>
                <w:lang w:val="en-GB" w:eastAsia="ko-KR"/>
              </w:rPr>
              <w:t xml:space="preserve"> to strengthen interlinkages. </w:t>
            </w:r>
          </w:p>
        </w:tc>
      </w:tr>
      <w:tr w:rsidR="0009766E" w:rsidRPr="005C36A1" w14:paraId="231B62E7"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289E8105" w14:textId="77777777" w:rsidR="00966B5F" w:rsidRPr="005C36A1" w:rsidRDefault="00966B5F" w:rsidP="00BF06BC">
            <w:pPr>
              <w:ind w:left="227" w:hanging="227"/>
              <w:rPr>
                <w:rFonts w:asciiTheme="minorBidi" w:hAnsiTheme="minorBidi"/>
                <w:b/>
                <w:bCs/>
                <w:sz w:val="16"/>
                <w:szCs w:val="16"/>
                <w:lang w:val="en-GB"/>
              </w:rPr>
            </w:pPr>
            <w:r w:rsidRPr="005C36A1">
              <w:rPr>
                <w:rFonts w:asciiTheme="minorBidi" w:eastAsia="MS Gothic" w:hAnsiTheme="minorBidi"/>
                <w:b/>
                <w:bCs/>
                <w:sz w:val="16"/>
                <w:szCs w:val="16"/>
                <w:lang w:val="en-GB"/>
              </w:rPr>
              <w:t xml:space="preserve">2.3 </w:t>
            </w:r>
            <w:r w:rsidRPr="005C36A1">
              <w:rPr>
                <w:rFonts w:asciiTheme="minorBidi" w:hAnsiTheme="minorBidi"/>
                <w:b/>
                <w:bCs/>
                <w:sz w:val="16"/>
                <w:szCs w:val="16"/>
                <w:lang w:val="en-GB"/>
              </w:rPr>
              <w:t>Brief description of applicant’s routines for procurement, anti-corruption work and internal control</w:t>
            </w:r>
            <w:r w:rsidR="001511BD" w:rsidRPr="005C36A1">
              <w:rPr>
                <w:rFonts w:asciiTheme="minorBidi" w:hAnsiTheme="minorBidi"/>
                <w:b/>
                <w:bCs/>
                <w:sz w:val="16"/>
                <w:szCs w:val="16"/>
                <w:lang w:val="en-GB"/>
              </w:rPr>
              <w:t>.</w:t>
            </w:r>
          </w:p>
          <w:p w14:paraId="7D46E064" w14:textId="62105BCC" w:rsidR="001511BD" w:rsidRPr="005C36A1" w:rsidRDefault="001511BD" w:rsidP="00BF06BC">
            <w:pPr>
              <w:ind w:left="227" w:hanging="227"/>
              <w:rPr>
                <w:rFonts w:asciiTheme="minorBidi" w:eastAsia="MS Gothic" w:hAnsiTheme="minorBidi"/>
                <w:sz w:val="16"/>
                <w:szCs w:val="16"/>
                <w:lang w:val="en-GB"/>
              </w:rPr>
            </w:pPr>
          </w:p>
        </w:tc>
      </w:tr>
      <w:tr w:rsidR="0009766E" w:rsidRPr="005C36A1" w14:paraId="6879C45C"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19D619FC" w14:textId="05371539" w:rsidR="006A1ABF" w:rsidRPr="005C36A1" w:rsidRDefault="00D975B4" w:rsidP="006A1ABF">
            <w:pPr>
              <w:pStyle w:val="NormalWeb"/>
              <w:spacing w:before="0" w:beforeAutospacing="0" w:after="12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UNDP</w:t>
            </w:r>
            <w:r w:rsidR="00CC58A8" w:rsidRPr="005C36A1">
              <w:rPr>
                <w:rFonts w:asciiTheme="minorBidi" w:eastAsia="Batang" w:hAnsiTheme="minorBidi" w:cstheme="minorBidi"/>
                <w:sz w:val="16"/>
                <w:szCs w:val="16"/>
                <w:lang w:val="en-GB" w:eastAsia="ko-KR"/>
              </w:rPr>
              <w:t>’s</w:t>
            </w:r>
            <w:r w:rsidRPr="005C36A1">
              <w:rPr>
                <w:rFonts w:asciiTheme="minorBidi" w:eastAsia="Batang" w:hAnsiTheme="minorBidi" w:cstheme="minorBidi"/>
                <w:sz w:val="16"/>
                <w:szCs w:val="16"/>
                <w:lang w:val="en-GB" w:eastAsia="ko-KR"/>
              </w:rPr>
              <w:t xml:space="preserve"> </w:t>
            </w:r>
            <w:r w:rsidR="006566A8" w:rsidRPr="005C36A1">
              <w:rPr>
                <w:rFonts w:asciiTheme="minorBidi" w:eastAsia="Batang" w:hAnsiTheme="minorBidi" w:cstheme="minorBidi"/>
                <w:sz w:val="16"/>
                <w:szCs w:val="16"/>
                <w:lang w:val="en-GB" w:eastAsia="ko-KR"/>
              </w:rPr>
              <w:t xml:space="preserve">procurement process encompasses planning, requisitions, sourcing of suppliers, </w:t>
            </w:r>
            <w:proofErr w:type="gramStart"/>
            <w:r w:rsidR="006566A8" w:rsidRPr="005C36A1">
              <w:rPr>
                <w:rFonts w:asciiTheme="minorBidi" w:eastAsia="Batang" w:hAnsiTheme="minorBidi" w:cstheme="minorBidi"/>
                <w:sz w:val="16"/>
                <w:szCs w:val="16"/>
                <w:lang w:val="en-GB" w:eastAsia="ko-KR"/>
              </w:rPr>
              <w:t>solicitation</w:t>
            </w:r>
            <w:proofErr w:type="gramEnd"/>
            <w:r w:rsidR="006566A8" w:rsidRPr="005C36A1">
              <w:rPr>
                <w:rFonts w:asciiTheme="minorBidi" w:eastAsia="Batang" w:hAnsiTheme="minorBidi" w:cstheme="minorBidi"/>
                <w:sz w:val="16"/>
                <w:szCs w:val="16"/>
                <w:lang w:val="en-GB" w:eastAsia="ko-KR"/>
              </w:rPr>
              <w:t xml:space="preserve"> and evaluation of offers, contract review, contract award, and the management of contracts and assets.</w:t>
            </w:r>
            <w:r w:rsidR="00817DAA" w:rsidRPr="005C36A1">
              <w:rPr>
                <w:rFonts w:asciiTheme="minorBidi" w:eastAsia="Batang" w:hAnsiTheme="minorBidi" w:cstheme="minorBidi"/>
                <w:sz w:val="16"/>
                <w:szCs w:val="16"/>
                <w:lang w:val="en-GB" w:eastAsia="ko-KR"/>
              </w:rPr>
              <w:t xml:space="preserve"> </w:t>
            </w:r>
            <w:r w:rsidR="006A1ABF" w:rsidRPr="005C36A1">
              <w:rPr>
                <w:rFonts w:asciiTheme="minorBidi" w:eastAsia="Batang" w:hAnsiTheme="minorBidi" w:cstheme="minorBidi"/>
                <w:sz w:val="16"/>
                <w:szCs w:val="16"/>
                <w:lang w:val="en-GB" w:eastAsia="ko-KR"/>
              </w:rPr>
              <w:t>The following general principles are applied to all phases and types of procurement</w:t>
            </w:r>
            <w:r w:rsidR="00CC58A8" w:rsidRPr="005C36A1">
              <w:rPr>
                <w:rFonts w:asciiTheme="minorBidi" w:eastAsia="Batang" w:hAnsiTheme="minorBidi" w:cstheme="minorBidi"/>
                <w:sz w:val="16"/>
                <w:szCs w:val="16"/>
                <w:lang w:val="en-GB" w:eastAsia="ko-KR"/>
              </w:rPr>
              <w:t>,</w:t>
            </w:r>
            <w:r w:rsidR="004E0E63" w:rsidRPr="005C36A1">
              <w:rPr>
                <w:rFonts w:asciiTheme="minorBidi" w:eastAsia="Batang" w:hAnsiTheme="minorBidi" w:cstheme="minorBidi"/>
                <w:sz w:val="16"/>
                <w:szCs w:val="16"/>
                <w:lang w:val="en-GB" w:eastAsia="ko-KR"/>
              </w:rPr>
              <w:t xml:space="preserve"> utilizing international platforms</w:t>
            </w:r>
            <w:r w:rsidR="006A1ABF" w:rsidRPr="005C36A1">
              <w:rPr>
                <w:rFonts w:asciiTheme="minorBidi" w:eastAsia="Batang" w:hAnsiTheme="minorBidi" w:cstheme="minorBidi"/>
                <w:sz w:val="16"/>
                <w:szCs w:val="16"/>
                <w:lang w:val="en-GB" w:eastAsia="ko-KR"/>
              </w:rPr>
              <w:t>:</w:t>
            </w:r>
          </w:p>
          <w:p w14:paraId="193C6227" w14:textId="77777777" w:rsidR="006566A8" w:rsidRPr="005C36A1" w:rsidRDefault="006566A8" w:rsidP="00A93721">
            <w:pPr>
              <w:pStyle w:val="NormalWeb"/>
              <w:numPr>
                <w:ilvl w:val="0"/>
                <w:numId w:val="3"/>
              </w:numPr>
              <w:spacing w:before="0" w:beforeAutospacing="0" w:after="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Best Value for Money</w:t>
            </w:r>
          </w:p>
          <w:p w14:paraId="69A33319" w14:textId="61096B19" w:rsidR="006566A8" w:rsidRPr="005C36A1" w:rsidRDefault="006566A8" w:rsidP="00A93721">
            <w:pPr>
              <w:pStyle w:val="NormalWeb"/>
              <w:numPr>
                <w:ilvl w:val="0"/>
                <w:numId w:val="3"/>
              </w:numPr>
              <w:spacing w:before="0" w:beforeAutospacing="0" w:after="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Fairness, Integrity</w:t>
            </w:r>
            <w:r w:rsidR="00EF2D8A">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and Transparency</w:t>
            </w:r>
          </w:p>
          <w:p w14:paraId="1DD94A71" w14:textId="34EC235E" w:rsidR="006566A8" w:rsidRPr="005C36A1" w:rsidRDefault="006566A8" w:rsidP="00A93721">
            <w:pPr>
              <w:pStyle w:val="NormalWeb"/>
              <w:numPr>
                <w:ilvl w:val="0"/>
                <w:numId w:val="3"/>
              </w:numPr>
              <w:spacing w:before="0" w:beforeAutospacing="0" w:after="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Effective Competition</w:t>
            </w:r>
          </w:p>
          <w:p w14:paraId="34099277" w14:textId="353583AE" w:rsidR="006566A8" w:rsidRPr="005C36A1" w:rsidRDefault="006566A8" w:rsidP="00A93721">
            <w:pPr>
              <w:pStyle w:val="NormalWeb"/>
              <w:numPr>
                <w:ilvl w:val="0"/>
                <w:numId w:val="3"/>
              </w:numPr>
              <w:spacing w:before="0" w:beforeAutospacing="0" w:after="6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 xml:space="preserve">Competitive processes </w:t>
            </w:r>
            <w:r w:rsidR="00EF2D8A">
              <w:rPr>
                <w:rFonts w:asciiTheme="minorBidi" w:eastAsia="Batang" w:hAnsiTheme="minorBidi" w:cstheme="minorBidi"/>
                <w:sz w:val="16"/>
                <w:szCs w:val="16"/>
                <w:lang w:val="en-GB" w:eastAsia="ko-KR"/>
              </w:rPr>
              <w:t>provide</w:t>
            </w:r>
            <w:r w:rsidRPr="005C36A1">
              <w:rPr>
                <w:rFonts w:asciiTheme="minorBidi" w:eastAsia="Batang" w:hAnsiTheme="minorBidi" w:cstheme="minorBidi"/>
                <w:sz w:val="16"/>
                <w:szCs w:val="16"/>
                <w:lang w:val="en-GB" w:eastAsia="ko-KR"/>
              </w:rPr>
              <w:t xml:space="preserve"> all eligible offerors with timely and adequate notification of UNDP’s</w:t>
            </w:r>
            <w:r w:rsidR="00CC58A8" w:rsidRPr="005C36A1">
              <w:rPr>
                <w:rFonts w:asciiTheme="minorBidi" w:eastAsia="Batang" w:hAnsiTheme="minorBidi" w:cstheme="minorBidi"/>
                <w:sz w:val="16"/>
                <w:szCs w:val="16"/>
                <w:lang w:val="en-GB" w:eastAsia="ko-KR"/>
              </w:rPr>
              <w:t xml:space="preserve"> announcements</w:t>
            </w:r>
          </w:p>
          <w:p w14:paraId="4F42F287" w14:textId="3850F9B4" w:rsidR="006566A8" w:rsidRPr="005C36A1" w:rsidRDefault="004E0E63" w:rsidP="004E0E63">
            <w:pPr>
              <w:pStyle w:val="NormalWeb"/>
              <w:spacing w:before="0" w:beforeAutospacing="0" w:after="12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UNDP is a global knowledge leader in the field of anti-corruption and works with governments around the world to tackle corruption and its consequences. Through the Global Anti-Corruption Initiative (GAIN), UNDP focuses on strengthening systems</w:t>
            </w:r>
            <w:r w:rsidR="00650FC4">
              <w:rPr>
                <w:rFonts w:asciiTheme="minorBidi" w:eastAsia="Batang" w:hAnsiTheme="minorBidi" w:cstheme="minorBidi"/>
                <w:sz w:val="16"/>
                <w:szCs w:val="16"/>
                <w:lang w:val="en-GB" w:eastAsia="ko-KR"/>
              </w:rPr>
              <w:t xml:space="preserve"> and</w:t>
            </w:r>
            <w:r w:rsidRPr="005C36A1">
              <w:rPr>
                <w:rFonts w:asciiTheme="minorBidi" w:eastAsia="Batang" w:hAnsiTheme="minorBidi" w:cstheme="minorBidi"/>
                <w:sz w:val="16"/>
                <w:szCs w:val="16"/>
                <w:lang w:val="en-GB" w:eastAsia="ko-KR"/>
              </w:rPr>
              <w:t xml:space="preserve"> institutions</w:t>
            </w:r>
            <w:r w:rsidR="00650FC4">
              <w:rPr>
                <w:rFonts w:asciiTheme="minorBidi" w:eastAsia="Batang" w:hAnsiTheme="minorBidi" w:cstheme="minorBidi"/>
                <w:sz w:val="16"/>
                <w:szCs w:val="16"/>
                <w:lang w:val="en-GB" w:eastAsia="ko-KR"/>
              </w:rPr>
              <w:t>, as well as promoting</w:t>
            </w:r>
            <w:r w:rsidRPr="005C36A1">
              <w:rPr>
                <w:rFonts w:asciiTheme="minorBidi" w:eastAsia="Batang" w:hAnsiTheme="minorBidi" w:cstheme="minorBidi"/>
                <w:sz w:val="16"/>
                <w:szCs w:val="16"/>
                <w:lang w:val="en-GB" w:eastAsia="ko-KR"/>
              </w:rPr>
              <w:t xml:space="preserve"> civic engagement to combat corruption and to better manage and deliver public resources. To address the consequences of corruption</w:t>
            </w:r>
            <w:r w:rsidR="00CC58A8" w:rsidRPr="005C36A1">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and to ensure that public resources go to the most vulnerable, UNDP helps countries develop pro-poor policies, </w:t>
            </w:r>
            <w:r w:rsidR="00110C35">
              <w:rPr>
                <w:rFonts w:asciiTheme="minorBidi" w:eastAsia="Batang" w:hAnsiTheme="minorBidi" w:cstheme="minorBidi"/>
                <w:sz w:val="16"/>
                <w:szCs w:val="16"/>
                <w:lang w:val="en-GB" w:eastAsia="ko-KR"/>
              </w:rPr>
              <w:t>supports</w:t>
            </w:r>
            <w:r w:rsidRPr="005C36A1">
              <w:rPr>
                <w:rFonts w:asciiTheme="minorBidi" w:eastAsia="Batang" w:hAnsiTheme="minorBidi" w:cstheme="minorBidi"/>
                <w:sz w:val="16"/>
                <w:szCs w:val="16"/>
                <w:lang w:val="en-GB" w:eastAsia="ko-KR"/>
              </w:rPr>
              <w:t xml:space="preserve"> participatory planning, monitoring</w:t>
            </w:r>
            <w:r w:rsidR="00110C35">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and </w:t>
            </w:r>
            <w:r w:rsidR="00110C35">
              <w:rPr>
                <w:rFonts w:asciiTheme="minorBidi" w:eastAsia="Batang" w:hAnsiTheme="minorBidi" w:cstheme="minorBidi"/>
                <w:sz w:val="16"/>
                <w:szCs w:val="16"/>
                <w:lang w:val="en-GB" w:eastAsia="ko-KR"/>
              </w:rPr>
              <w:t>decision-making,</w:t>
            </w:r>
            <w:r w:rsidRPr="005C36A1">
              <w:rPr>
                <w:rFonts w:asciiTheme="minorBidi" w:eastAsia="Batang" w:hAnsiTheme="minorBidi" w:cstheme="minorBidi"/>
                <w:sz w:val="16"/>
                <w:szCs w:val="16"/>
                <w:lang w:val="en-GB" w:eastAsia="ko-KR"/>
              </w:rPr>
              <w:t xml:space="preserve"> and mainstream</w:t>
            </w:r>
            <w:r w:rsidR="00CC58A8" w:rsidRPr="005C36A1">
              <w:rPr>
                <w:rFonts w:asciiTheme="minorBidi" w:eastAsia="Batang" w:hAnsiTheme="minorBidi" w:cstheme="minorBidi"/>
                <w:sz w:val="16"/>
                <w:szCs w:val="16"/>
                <w:lang w:val="en-GB" w:eastAsia="ko-KR"/>
              </w:rPr>
              <w:t>s</w:t>
            </w:r>
            <w:r w:rsidRPr="005C36A1">
              <w:rPr>
                <w:rFonts w:asciiTheme="minorBidi" w:eastAsia="Batang" w:hAnsiTheme="minorBidi" w:cstheme="minorBidi"/>
                <w:sz w:val="16"/>
                <w:szCs w:val="16"/>
                <w:lang w:val="en-GB" w:eastAsia="ko-KR"/>
              </w:rPr>
              <w:t xml:space="preserve"> anti-corruption measures throughout the planning and budgeting cycle.</w:t>
            </w:r>
          </w:p>
          <w:p w14:paraId="62C09D6D" w14:textId="4DBF3227" w:rsidR="006566A8" w:rsidRPr="005C36A1" w:rsidRDefault="00D975B4" w:rsidP="00D975B4">
            <w:pPr>
              <w:pStyle w:val="NormalWeb"/>
              <w:spacing w:before="0" w:beforeAutospacing="0" w:after="12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 xml:space="preserve">UNDP </w:t>
            </w:r>
            <w:r w:rsidR="00515264" w:rsidRPr="005C36A1">
              <w:rPr>
                <w:rFonts w:asciiTheme="minorBidi" w:eastAsia="Batang" w:hAnsiTheme="minorBidi" w:cstheme="minorBidi"/>
                <w:sz w:val="16"/>
                <w:szCs w:val="16"/>
                <w:lang w:val="en-GB" w:eastAsia="ko-KR"/>
              </w:rPr>
              <w:t xml:space="preserve">has </w:t>
            </w:r>
            <w:r w:rsidR="00A02130" w:rsidRPr="005C36A1">
              <w:rPr>
                <w:rFonts w:asciiTheme="minorBidi" w:eastAsia="Batang" w:hAnsiTheme="minorBidi" w:cstheme="minorBidi"/>
                <w:sz w:val="16"/>
                <w:szCs w:val="16"/>
                <w:lang w:val="en-GB" w:eastAsia="ko-KR"/>
              </w:rPr>
              <w:t xml:space="preserve">an </w:t>
            </w:r>
            <w:r w:rsidRPr="005C36A1">
              <w:rPr>
                <w:rFonts w:asciiTheme="minorBidi" w:eastAsia="Batang" w:hAnsiTheme="minorBidi" w:cstheme="minorBidi"/>
                <w:sz w:val="16"/>
                <w:szCs w:val="16"/>
                <w:lang w:val="en-GB" w:eastAsia="ko-KR"/>
              </w:rPr>
              <w:t xml:space="preserve">Internal Control Framework (ICF) </w:t>
            </w:r>
            <w:r w:rsidR="003D3CB1" w:rsidRPr="005C36A1">
              <w:rPr>
                <w:rFonts w:asciiTheme="minorBidi" w:eastAsia="Batang" w:hAnsiTheme="minorBidi" w:cstheme="minorBidi"/>
                <w:sz w:val="16"/>
                <w:szCs w:val="16"/>
                <w:lang w:val="en-GB" w:eastAsia="ko-KR"/>
              </w:rPr>
              <w:t xml:space="preserve">that </w:t>
            </w:r>
            <w:r w:rsidRPr="005C36A1">
              <w:rPr>
                <w:rFonts w:asciiTheme="minorBidi" w:eastAsia="Batang" w:hAnsiTheme="minorBidi" w:cstheme="minorBidi"/>
                <w:sz w:val="16"/>
                <w:szCs w:val="16"/>
                <w:lang w:val="en-GB" w:eastAsia="ko-KR"/>
              </w:rPr>
              <w:t>govern</w:t>
            </w:r>
            <w:r w:rsidR="00565B4E" w:rsidRPr="005C36A1">
              <w:rPr>
                <w:rFonts w:asciiTheme="minorBidi" w:eastAsia="Batang" w:hAnsiTheme="minorBidi" w:cstheme="minorBidi"/>
                <w:sz w:val="16"/>
                <w:szCs w:val="16"/>
                <w:lang w:val="en-GB" w:eastAsia="ko-KR"/>
              </w:rPr>
              <w:t>s</w:t>
            </w:r>
            <w:r w:rsidRPr="005C36A1">
              <w:rPr>
                <w:rFonts w:asciiTheme="minorBidi" w:eastAsia="Batang" w:hAnsiTheme="minorBidi" w:cstheme="minorBidi"/>
                <w:sz w:val="16"/>
                <w:szCs w:val="16"/>
                <w:lang w:val="en-GB" w:eastAsia="ko-KR"/>
              </w:rPr>
              <w:t xml:space="preserve"> </w:t>
            </w:r>
            <w:r w:rsidR="003D3CB1" w:rsidRPr="005C36A1">
              <w:rPr>
                <w:rFonts w:asciiTheme="minorBidi" w:eastAsia="Batang" w:hAnsiTheme="minorBidi" w:cstheme="minorBidi"/>
                <w:sz w:val="16"/>
                <w:szCs w:val="16"/>
                <w:lang w:val="en-GB" w:eastAsia="ko-KR"/>
              </w:rPr>
              <w:t>the</w:t>
            </w:r>
            <w:r w:rsidRPr="005C36A1">
              <w:rPr>
                <w:rFonts w:asciiTheme="minorBidi" w:eastAsia="Batang" w:hAnsiTheme="minorBidi" w:cstheme="minorBidi"/>
                <w:sz w:val="16"/>
                <w:szCs w:val="16"/>
                <w:lang w:val="en-GB" w:eastAsia="ko-KR"/>
              </w:rPr>
              <w:t xml:space="preserve"> allocation of roles and responsibilities to individual staff members. These roles </w:t>
            </w:r>
            <w:r w:rsidR="003D3CB1" w:rsidRPr="005C36A1">
              <w:rPr>
                <w:rFonts w:asciiTheme="minorBidi" w:eastAsia="Batang" w:hAnsiTheme="minorBidi" w:cstheme="minorBidi"/>
                <w:sz w:val="16"/>
                <w:szCs w:val="16"/>
                <w:lang w:val="en-GB" w:eastAsia="ko-KR"/>
              </w:rPr>
              <w:t>are</w:t>
            </w:r>
            <w:r w:rsidRPr="005C36A1">
              <w:rPr>
                <w:rFonts w:asciiTheme="minorBidi" w:eastAsia="Batang" w:hAnsiTheme="minorBidi" w:cstheme="minorBidi"/>
                <w:sz w:val="16"/>
                <w:szCs w:val="16"/>
                <w:lang w:val="en-GB" w:eastAsia="ko-KR"/>
              </w:rPr>
              <w:t xml:space="preserve"> allocated in such a way that conflicts of interest are </w:t>
            </w:r>
            <w:r w:rsidR="002739A4" w:rsidRPr="005C36A1">
              <w:rPr>
                <w:rFonts w:asciiTheme="minorBidi" w:eastAsia="Batang" w:hAnsiTheme="minorBidi" w:cstheme="minorBidi"/>
                <w:sz w:val="16"/>
                <w:szCs w:val="16"/>
                <w:lang w:val="en-GB" w:eastAsia="ko-KR"/>
              </w:rPr>
              <w:t>deterred,</w:t>
            </w:r>
            <w:r w:rsidRPr="005C36A1">
              <w:rPr>
                <w:rFonts w:asciiTheme="minorBidi" w:eastAsia="Batang" w:hAnsiTheme="minorBidi" w:cstheme="minorBidi"/>
                <w:sz w:val="16"/>
                <w:szCs w:val="16"/>
                <w:lang w:val="en-GB" w:eastAsia="ko-KR"/>
              </w:rPr>
              <w:t xml:space="preserve"> and common accounting rules are applied. The UNDP Chief Information Security Officer (CISO)</w:t>
            </w:r>
            <w:r w:rsidR="00CC58A8" w:rsidRPr="005C36A1">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in association with the UNDP Comptroller</w:t>
            </w:r>
            <w:r w:rsidR="00CC58A8" w:rsidRPr="005C36A1">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determines the allocation of roles in a way that the ICF is </w:t>
            </w:r>
            <w:proofErr w:type="gramStart"/>
            <w:r w:rsidRPr="005C36A1">
              <w:rPr>
                <w:rFonts w:asciiTheme="minorBidi" w:eastAsia="Batang" w:hAnsiTheme="minorBidi" w:cstheme="minorBidi"/>
                <w:sz w:val="16"/>
                <w:szCs w:val="16"/>
                <w:lang w:val="en-GB" w:eastAsia="ko-KR"/>
              </w:rPr>
              <w:t>enforced</w:t>
            </w:r>
            <w:proofErr w:type="gramEnd"/>
            <w:r w:rsidRPr="005C36A1">
              <w:rPr>
                <w:rFonts w:asciiTheme="minorBidi" w:eastAsia="Batang" w:hAnsiTheme="minorBidi" w:cstheme="minorBidi"/>
                <w:sz w:val="16"/>
                <w:szCs w:val="16"/>
                <w:lang w:val="en-GB" w:eastAsia="ko-KR"/>
              </w:rPr>
              <w:t xml:space="preserve"> and no conflicts arise.  The ICF outlines </w:t>
            </w:r>
            <w:r w:rsidR="00110C35">
              <w:rPr>
                <w:rFonts w:asciiTheme="minorBidi" w:eastAsia="Batang" w:hAnsiTheme="minorBidi" w:cstheme="minorBidi"/>
                <w:sz w:val="16"/>
                <w:szCs w:val="16"/>
                <w:lang w:val="en-GB" w:eastAsia="ko-KR"/>
              </w:rPr>
              <w:t xml:space="preserve">the </w:t>
            </w:r>
            <w:r w:rsidRPr="005C36A1">
              <w:rPr>
                <w:rFonts w:asciiTheme="minorBidi" w:eastAsia="Batang" w:hAnsiTheme="minorBidi" w:cstheme="minorBidi"/>
                <w:sz w:val="16"/>
                <w:szCs w:val="16"/>
                <w:lang w:val="en-GB" w:eastAsia="ko-KR"/>
              </w:rPr>
              <w:t xml:space="preserve">segregation of duties to minimize the risk of fraud and to promptly detect fraud. </w:t>
            </w:r>
          </w:p>
          <w:p w14:paraId="299C74F3" w14:textId="3AF3E23A" w:rsidR="006A28D5" w:rsidRPr="005C36A1" w:rsidRDefault="006A28D5" w:rsidP="008133EC">
            <w:pPr>
              <w:pStyle w:val="NormalWeb"/>
              <w:spacing w:before="0" w:beforeAutospacing="0" w:after="12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 xml:space="preserve">UNDP has a long-standing commitment to transparency. As a </w:t>
            </w:r>
            <w:r w:rsidR="001B793D" w:rsidRPr="005C36A1">
              <w:rPr>
                <w:rFonts w:asciiTheme="minorBidi" w:eastAsia="Batang" w:hAnsiTheme="minorBidi" w:cstheme="minorBidi"/>
                <w:sz w:val="16"/>
                <w:szCs w:val="16"/>
                <w:lang w:val="en-GB" w:eastAsia="ko-KR"/>
              </w:rPr>
              <w:t xml:space="preserve">founding </w:t>
            </w:r>
            <w:r w:rsidRPr="005C36A1">
              <w:rPr>
                <w:rFonts w:asciiTheme="minorBidi" w:eastAsia="Batang" w:hAnsiTheme="minorBidi" w:cstheme="minorBidi"/>
                <w:sz w:val="16"/>
                <w:szCs w:val="16"/>
                <w:lang w:val="en-GB" w:eastAsia="ko-KR"/>
              </w:rPr>
              <w:t>member of the International Aid Transparency Initiative (IATI)</w:t>
            </w:r>
            <w:r w:rsidR="00D919C5" w:rsidRPr="005C36A1">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since its creation in 2008</w:t>
            </w:r>
            <w:r w:rsidR="00D919C5" w:rsidRPr="005C36A1">
              <w:rPr>
                <w:rFonts w:asciiTheme="minorBidi" w:eastAsia="Batang" w:hAnsiTheme="minorBidi" w:cstheme="minorBidi"/>
                <w:sz w:val="16"/>
                <w:szCs w:val="16"/>
                <w:lang w:val="en-GB" w:eastAsia="ko-KR"/>
              </w:rPr>
              <w:t>,</w:t>
            </w:r>
            <w:r w:rsidR="009765CD" w:rsidRPr="005C36A1">
              <w:rPr>
                <w:rFonts w:asciiTheme="minorBidi" w:eastAsia="Batang" w:hAnsiTheme="minorBidi" w:cstheme="minorBidi"/>
                <w:sz w:val="16"/>
                <w:szCs w:val="16"/>
                <w:lang w:val="en-GB" w:eastAsia="ko-KR"/>
              </w:rPr>
              <w:t xml:space="preserve"> and the coordinator of the IATI Secretariat for the last five years,</w:t>
            </w:r>
            <w:r w:rsidRPr="005C36A1">
              <w:rPr>
                <w:rFonts w:asciiTheme="minorBidi" w:eastAsia="Batang" w:hAnsiTheme="minorBidi" w:cstheme="minorBidi"/>
                <w:sz w:val="16"/>
                <w:szCs w:val="16"/>
                <w:lang w:val="en-GB" w:eastAsia="ko-KR"/>
              </w:rPr>
              <w:t xml:space="preserve"> UNDP</w:t>
            </w:r>
            <w:r w:rsidR="001B793D" w:rsidRPr="005C36A1">
              <w:rPr>
                <w:rFonts w:asciiTheme="minorBidi" w:eastAsia="Batang" w:hAnsiTheme="minorBidi" w:cstheme="minorBidi"/>
                <w:sz w:val="16"/>
                <w:szCs w:val="16"/>
                <w:lang w:val="en-GB" w:eastAsia="ko-KR"/>
              </w:rPr>
              <w:t xml:space="preserve"> </w:t>
            </w:r>
            <w:r w:rsidRPr="005C36A1">
              <w:rPr>
                <w:rFonts w:asciiTheme="minorBidi" w:eastAsia="Batang" w:hAnsiTheme="minorBidi" w:cstheme="minorBidi"/>
                <w:sz w:val="16"/>
                <w:szCs w:val="16"/>
                <w:lang w:val="en-GB" w:eastAsia="ko-KR"/>
              </w:rPr>
              <w:t xml:space="preserve">has led outreach efforts with partner countries and UN agencies to champion the aid transparency standard and make it relevant for national development planning, public financial management and mutual accountability of aid, </w:t>
            </w:r>
            <w:proofErr w:type="gramStart"/>
            <w:r w:rsidRPr="005C36A1">
              <w:rPr>
                <w:rFonts w:asciiTheme="minorBidi" w:eastAsia="Batang" w:hAnsiTheme="minorBidi" w:cstheme="minorBidi"/>
                <w:sz w:val="16"/>
                <w:szCs w:val="16"/>
                <w:lang w:val="en-GB" w:eastAsia="ko-KR"/>
              </w:rPr>
              <w:t>development</w:t>
            </w:r>
            <w:proofErr w:type="gramEnd"/>
            <w:r w:rsidRPr="005C36A1">
              <w:rPr>
                <w:rFonts w:asciiTheme="minorBidi" w:eastAsia="Batang" w:hAnsiTheme="minorBidi" w:cstheme="minorBidi"/>
                <w:sz w:val="16"/>
                <w:szCs w:val="16"/>
                <w:lang w:val="en-GB" w:eastAsia="ko-KR"/>
              </w:rPr>
              <w:t xml:space="preserve"> and humanitarian funding.</w:t>
            </w:r>
          </w:p>
          <w:p w14:paraId="24DE460E" w14:textId="7580C726" w:rsidR="00081F8A" w:rsidRPr="005C36A1" w:rsidRDefault="00110F88" w:rsidP="005C36A1">
            <w:pPr>
              <w:jc w:val="both"/>
              <w:rPr>
                <w:lang w:val="en-GB" w:eastAsia="ko-KR"/>
              </w:rPr>
            </w:pPr>
            <w:bookmarkStart w:id="1" w:name="_Hlk15837995"/>
            <w:r w:rsidRPr="005C36A1">
              <w:rPr>
                <w:rFonts w:asciiTheme="minorBidi" w:eastAsia="Batang" w:hAnsiTheme="minorBidi"/>
                <w:sz w:val="16"/>
                <w:szCs w:val="16"/>
                <w:lang w:val="en-GB" w:eastAsia="ko-KR"/>
              </w:rPr>
              <w:lastRenderedPageBreak/>
              <w:t>T</w:t>
            </w:r>
            <w:r w:rsidR="00476958" w:rsidRPr="005C36A1">
              <w:rPr>
                <w:rFonts w:asciiTheme="minorBidi" w:eastAsia="Batang" w:hAnsiTheme="minorBidi"/>
                <w:sz w:val="16"/>
                <w:szCs w:val="16"/>
                <w:lang w:val="en-GB" w:eastAsia="ko-KR"/>
              </w:rPr>
              <w:t>he</w:t>
            </w:r>
            <w:r w:rsidR="00081F8A" w:rsidRPr="005C36A1">
              <w:rPr>
                <w:rFonts w:asciiTheme="minorBidi" w:eastAsia="Batang" w:hAnsiTheme="minorBidi"/>
                <w:sz w:val="16"/>
                <w:szCs w:val="16"/>
                <w:lang w:val="en-GB" w:eastAsia="ko-KR"/>
              </w:rPr>
              <w:t xml:space="preserve"> </w:t>
            </w:r>
            <w:r w:rsidR="00DF6C49" w:rsidRPr="005C36A1">
              <w:rPr>
                <w:rFonts w:asciiTheme="minorBidi" w:eastAsia="Batang" w:hAnsiTheme="minorBidi"/>
                <w:sz w:val="16"/>
                <w:szCs w:val="16"/>
                <w:lang w:val="en-GB" w:eastAsia="ko-KR"/>
              </w:rPr>
              <w:t>202</w:t>
            </w:r>
            <w:r w:rsidR="00650FC4">
              <w:rPr>
                <w:rFonts w:asciiTheme="minorBidi" w:eastAsia="Batang" w:hAnsiTheme="minorBidi"/>
                <w:sz w:val="16"/>
                <w:szCs w:val="16"/>
                <w:lang w:val="en-GB" w:eastAsia="ko-KR"/>
              </w:rPr>
              <w:t>2</w:t>
            </w:r>
            <w:r w:rsidR="00BB5D35" w:rsidRPr="005C36A1">
              <w:rPr>
                <w:rFonts w:asciiTheme="minorBidi" w:eastAsia="Batang" w:hAnsiTheme="minorBidi"/>
                <w:sz w:val="16"/>
                <w:szCs w:val="16"/>
                <w:lang w:val="en-GB" w:eastAsia="ko-KR"/>
              </w:rPr>
              <w:t xml:space="preserve"> </w:t>
            </w:r>
            <w:r w:rsidR="00081F8A" w:rsidRPr="005C36A1">
              <w:rPr>
                <w:rFonts w:asciiTheme="minorBidi" w:eastAsia="Batang" w:hAnsiTheme="minorBidi"/>
                <w:sz w:val="16"/>
                <w:szCs w:val="16"/>
                <w:lang w:val="en-GB" w:eastAsia="ko-KR"/>
              </w:rPr>
              <w:t>Aid Transparency Index</w:t>
            </w:r>
            <w:bookmarkEnd w:id="1"/>
            <w:r w:rsidR="009765CD" w:rsidRPr="005C36A1">
              <w:rPr>
                <w:rFonts w:asciiTheme="minorBidi" w:eastAsia="Batang" w:hAnsiTheme="minorBidi"/>
                <w:sz w:val="16"/>
                <w:szCs w:val="16"/>
                <w:lang w:val="en-GB" w:eastAsia="ko-KR"/>
              </w:rPr>
              <w:t xml:space="preserve">, </w:t>
            </w:r>
            <w:hyperlink r:id="rId14" w:history="1">
              <w:r w:rsidR="00650FC4">
                <w:rPr>
                  <w:rFonts w:asciiTheme="minorBidi" w:hAnsiTheme="minorBidi"/>
                  <w:sz w:val="16"/>
                  <w:szCs w:val="16"/>
                  <w:u w:val="single"/>
                  <w:lang w:val="en-GB"/>
                </w:rPr>
                <w:t>https://www.publishwhatyoufund.org/the-index/2022/</w:t>
              </w:r>
            </w:hyperlink>
            <w:r w:rsidR="00476958" w:rsidRPr="005C36A1">
              <w:rPr>
                <w:rFonts w:asciiTheme="minorBidi" w:eastAsia="Batang" w:hAnsiTheme="minorBidi"/>
                <w:sz w:val="16"/>
                <w:szCs w:val="16"/>
                <w:lang w:val="en-GB" w:eastAsia="ko-KR"/>
              </w:rPr>
              <w:t>, which assessed 45 of the largest donors of aid and development finance,</w:t>
            </w:r>
            <w:r w:rsidR="00081F8A" w:rsidRPr="005C36A1">
              <w:rPr>
                <w:rFonts w:asciiTheme="minorBidi" w:eastAsia="Batang" w:hAnsiTheme="minorBidi"/>
                <w:sz w:val="16"/>
                <w:szCs w:val="16"/>
                <w:lang w:val="en-GB" w:eastAsia="ko-KR"/>
              </w:rPr>
              <w:t xml:space="preserve"> </w:t>
            </w:r>
            <w:r w:rsidR="00650FC4">
              <w:rPr>
                <w:rFonts w:asciiTheme="minorBidi" w:eastAsia="Batang" w:hAnsiTheme="minorBidi"/>
                <w:sz w:val="16"/>
                <w:szCs w:val="16"/>
                <w:lang w:val="en-GB" w:eastAsia="ko-KR"/>
              </w:rPr>
              <w:t>placed</w:t>
            </w:r>
            <w:r w:rsidR="00650FC4" w:rsidRPr="005C36A1">
              <w:rPr>
                <w:rFonts w:asciiTheme="minorBidi" w:eastAsia="Batang" w:hAnsiTheme="minorBidi"/>
                <w:sz w:val="16"/>
                <w:szCs w:val="16"/>
                <w:lang w:val="en-GB" w:eastAsia="ko-KR"/>
              </w:rPr>
              <w:t xml:space="preserve"> </w:t>
            </w:r>
            <w:r w:rsidR="00081F8A" w:rsidRPr="005C36A1">
              <w:rPr>
                <w:rFonts w:asciiTheme="minorBidi" w:eastAsia="Batang" w:hAnsiTheme="minorBidi"/>
                <w:sz w:val="16"/>
                <w:szCs w:val="16"/>
                <w:lang w:val="en-GB" w:eastAsia="ko-KR"/>
              </w:rPr>
              <w:t>UNDP</w:t>
            </w:r>
            <w:r w:rsidR="00650FC4">
              <w:rPr>
                <w:rFonts w:asciiTheme="minorBidi" w:eastAsia="Batang" w:hAnsiTheme="minorBidi"/>
                <w:sz w:val="16"/>
                <w:szCs w:val="16"/>
                <w:lang w:val="en-GB" w:eastAsia="ko-KR"/>
              </w:rPr>
              <w:t xml:space="preserve"> among the top ten </w:t>
            </w:r>
            <w:r w:rsidR="00081F8A" w:rsidRPr="005C36A1">
              <w:rPr>
                <w:rFonts w:asciiTheme="minorBidi" w:eastAsia="Batang" w:hAnsiTheme="minorBidi"/>
                <w:sz w:val="16"/>
                <w:szCs w:val="16"/>
                <w:lang w:val="en-GB" w:eastAsia="ko-KR"/>
              </w:rPr>
              <w:t>most transparent aid organization in the world</w:t>
            </w:r>
            <w:r w:rsidR="007E4602" w:rsidRPr="005C36A1">
              <w:rPr>
                <w:rFonts w:asciiTheme="minorBidi" w:eastAsia="Batang" w:hAnsiTheme="minorBidi"/>
                <w:sz w:val="16"/>
                <w:szCs w:val="16"/>
                <w:lang w:val="en-GB" w:eastAsia="ko-KR"/>
              </w:rPr>
              <w:t xml:space="preserve">, with excellent scores for all components. </w:t>
            </w:r>
          </w:p>
          <w:p w14:paraId="769E77DC" w14:textId="190C195F" w:rsidR="007F012C" w:rsidRPr="005C36A1" w:rsidRDefault="00D629CC" w:rsidP="008133EC">
            <w:pPr>
              <w:pStyle w:val="NormalWeb"/>
              <w:spacing w:before="0" w:beforeAutospacing="0" w:after="120" w:afterAutospacing="0"/>
              <w:jc w:val="both"/>
              <w:rPr>
                <w:rFonts w:asciiTheme="minorBidi" w:eastAsia="Batang" w:hAnsiTheme="minorBidi" w:cstheme="minorBidi"/>
                <w:sz w:val="16"/>
                <w:szCs w:val="16"/>
                <w:lang w:val="en-GB" w:eastAsia="ko-KR"/>
              </w:rPr>
            </w:pPr>
            <w:r w:rsidRPr="005C36A1">
              <w:rPr>
                <w:rFonts w:asciiTheme="minorBidi" w:eastAsia="Batang" w:hAnsiTheme="minorBidi" w:cstheme="minorBidi"/>
                <w:sz w:val="16"/>
                <w:szCs w:val="16"/>
                <w:lang w:val="en-GB" w:eastAsia="ko-KR"/>
              </w:rPr>
              <w:t xml:space="preserve">UNDP </w:t>
            </w:r>
            <w:r w:rsidR="001C191B" w:rsidRPr="005C36A1">
              <w:rPr>
                <w:rFonts w:asciiTheme="minorBidi" w:eastAsia="Batang" w:hAnsiTheme="minorBidi" w:cstheme="minorBidi"/>
                <w:sz w:val="16"/>
                <w:szCs w:val="16"/>
                <w:lang w:val="en-GB" w:eastAsia="ko-KR"/>
              </w:rPr>
              <w:t>has</w:t>
            </w:r>
            <w:r w:rsidR="001511BD" w:rsidRPr="005C36A1">
              <w:rPr>
                <w:rFonts w:asciiTheme="minorBidi" w:eastAsia="Batang" w:hAnsiTheme="minorBidi" w:cstheme="minorBidi"/>
                <w:sz w:val="16"/>
                <w:szCs w:val="16"/>
                <w:lang w:val="en-GB" w:eastAsia="ko-KR"/>
              </w:rPr>
              <w:t xml:space="preserve"> also launched a</w:t>
            </w:r>
            <w:r w:rsidR="007C2C78" w:rsidRPr="005C36A1">
              <w:rPr>
                <w:rFonts w:asciiTheme="minorBidi" w:eastAsia="Batang" w:hAnsiTheme="minorBidi" w:cstheme="minorBidi"/>
                <w:sz w:val="16"/>
                <w:szCs w:val="16"/>
                <w:lang w:val="en-GB" w:eastAsia="ko-KR"/>
              </w:rPr>
              <w:t xml:space="preserve"> </w:t>
            </w:r>
            <w:bookmarkStart w:id="2" w:name="_Hlk15838024"/>
            <w:r w:rsidRPr="005C36A1">
              <w:rPr>
                <w:rFonts w:asciiTheme="minorBidi" w:eastAsia="Batang" w:hAnsiTheme="minorBidi"/>
                <w:sz w:val="16"/>
                <w:szCs w:val="16"/>
                <w:lang w:val="en-GB" w:eastAsia="ko-KR"/>
              </w:rPr>
              <w:fldChar w:fldCharType="begin"/>
            </w:r>
            <w:r w:rsidRPr="005C36A1">
              <w:rPr>
                <w:rFonts w:asciiTheme="minorBidi" w:eastAsia="Batang" w:hAnsiTheme="minorBidi" w:cstheme="minorBidi"/>
                <w:sz w:val="16"/>
                <w:szCs w:val="16"/>
                <w:lang w:val="en-GB" w:eastAsia="ko-KR"/>
              </w:rPr>
              <w:instrText xml:space="preserve"> HYPERLINK "http://open.undp.org/" </w:instrText>
            </w:r>
            <w:r w:rsidRPr="005C36A1">
              <w:rPr>
                <w:rFonts w:asciiTheme="minorBidi" w:eastAsia="Batang" w:hAnsiTheme="minorBidi"/>
                <w:sz w:val="16"/>
                <w:szCs w:val="16"/>
                <w:lang w:val="en-GB" w:eastAsia="ko-KR"/>
              </w:rPr>
              <w:fldChar w:fldCharType="separate"/>
            </w:r>
            <w:r w:rsidRPr="005C36A1">
              <w:rPr>
                <w:rFonts w:asciiTheme="minorBidi" w:eastAsia="Batang" w:hAnsiTheme="minorBidi"/>
                <w:sz w:val="16"/>
                <w:szCs w:val="16"/>
                <w:lang w:val="en-GB" w:eastAsia="ko-KR"/>
              </w:rPr>
              <w:t>T</w:t>
            </w:r>
            <w:r w:rsidRPr="005C36A1">
              <w:rPr>
                <w:rFonts w:asciiTheme="minorBidi" w:eastAsia="Batang" w:hAnsiTheme="minorBidi" w:cstheme="minorBidi"/>
                <w:sz w:val="16"/>
                <w:szCs w:val="16"/>
                <w:lang w:val="en-GB" w:eastAsia="ko-KR"/>
              </w:rPr>
              <w:t xml:space="preserve">ransparency </w:t>
            </w:r>
            <w:r w:rsidR="00C415A0" w:rsidRPr="005C36A1">
              <w:rPr>
                <w:rFonts w:asciiTheme="minorBidi" w:eastAsia="Batang" w:hAnsiTheme="minorBidi" w:cstheme="minorBidi"/>
                <w:sz w:val="16"/>
                <w:szCs w:val="16"/>
                <w:lang w:val="en-GB" w:eastAsia="ko-KR"/>
              </w:rPr>
              <w:t xml:space="preserve">Online </w:t>
            </w:r>
            <w:r w:rsidRPr="005C36A1">
              <w:rPr>
                <w:rFonts w:asciiTheme="minorBidi" w:eastAsia="Batang" w:hAnsiTheme="minorBidi" w:cstheme="minorBidi"/>
                <w:sz w:val="16"/>
                <w:szCs w:val="16"/>
                <w:lang w:val="en-GB" w:eastAsia="ko-KR"/>
              </w:rPr>
              <w:t>Portal</w:t>
            </w:r>
            <w:r w:rsidRPr="005C36A1">
              <w:rPr>
                <w:rFonts w:asciiTheme="minorBidi" w:eastAsia="Batang" w:hAnsiTheme="minorBidi" w:cstheme="minorBidi"/>
                <w:sz w:val="16"/>
                <w:szCs w:val="16"/>
                <w:lang w:val="en-GB" w:eastAsia="ko-KR"/>
              </w:rPr>
              <w:fldChar w:fldCharType="end"/>
            </w:r>
            <w:bookmarkEnd w:id="2"/>
            <w:r w:rsidR="00301D2F" w:rsidRPr="005C36A1">
              <w:rPr>
                <w:rFonts w:asciiTheme="minorBidi" w:eastAsia="Batang" w:hAnsiTheme="minorBidi"/>
                <w:sz w:val="16"/>
                <w:szCs w:val="16"/>
                <w:lang w:val="en-GB" w:eastAsia="ko-KR"/>
              </w:rPr>
              <w:t>,</w:t>
            </w:r>
            <w:r w:rsidR="00301D2F" w:rsidRPr="005C36A1">
              <w:rPr>
                <w:rFonts w:asciiTheme="minorBidi" w:eastAsia="Batang" w:hAnsiTheme="minorBidi" w:cstheme="minorBidi"/>
                <w:sz w:val="16"/>
                <w:szCs w:val="16"/>
                <w:lang w:val="en-GB" w:eastAsia="ko-KR"/>
              </w:rPr>
              <w:t xml:space="preserve"> </w:t>
            </w:r>
            <w:r w:rsidRPr="005C36A1">
              <w:rPr>
                <w:rFonts w:asciiTheme="minorBidi" w:eastAsia="Batang" w:hAnsiTheme="minorBidi" w:cstheme="minorBidi"/>
                <w:sz w:val="16"/>
                <w:szCs w:val="16"/>
                <w:lang w:val="en-GB" w:eastAsia="ko-KR"/>
              </w:rPr>
              <w:t xml:space="preserve">which features </w:t>
            </w:r>
            <w:r w:rsidR="008C4FD2" w:rsidRPr="005C36A1">
              <w:rPr>
                <w:rFonts w:asciiTheme="minorBidi" w:eastAsia="Batang" w:hAnsiTheme="minorBidi" w:cstheme="minorBidi"/>
                <w:sz w:val="16"/>
                <w:szCs w:val="16"/>
                <w:lang w:val="en-GB" w:eastAsia="ko-KR"/>
              </w:rPr>
              <w:t>several</w:t>
            </w:r>
            <w:r w:rsidRPr="005C36A1">
              <w:rPr>
                <w:rFonts w:asciiTheme="minorBidi" w:eastAsia="Batang" w:hAnsiTheme="minorBidi" w:cstheme="minorBidi"/>
                <w:sz w:val="16"/>
                <w:szCs w:val="16"/>
                <w:lang w:val="en-GB" w:eastAsia="ko-KR"/>
              </w:rPr>
              <w:t xml:space="preserve"> innovations to allow key information on UNDP’s work to be accessed and understood by partners and the wider public.</w:t>
            </w:r>
            <w:r w:rsidR="00110F88" w:rsidRPr="005C36A1">
              <w:rPr>
                <w:rFonts w:asciiTheme="minorBidi" w:eastAsia="Batang" w:hAnsiTheme="minorBidi" w:cstheme="minorBidi"/>
                <w:sz w:val="16"/>
                <w:szCs w:val="16"/>
                <w:lang w:val="en-GB" w:eastAsia="ko-KR"/>
              </w:rPr>
              <w:t xml:space="preserve"> </w:t>
            </w:r>
            <w:r w:rsidRPr="005C36A1">
              <w:rPr>
                <w:rFonts w:asciiTheme="minorBidi" w:eastAsia="Batang" w:hAnsiTheme="minorBidi" w:cstheme="minorBidi"/>
                <w:sz w:val="16"/>
                <w:szCs w:val="16"/>
                <w:lang w:val="en-GB" w:eastAsia="ko-KR"/>
              </w:rPr>
              <w:t>Th</w:t>
            </w:r>
            <w:r w:rsidR="00110F88" w:rsidRPr="005C36A1">
              <w:rPr>
                <w:rFonts w:asciiTheme="minorBidi" w:eastAsia="Batang" w:hAnsiTheme="minorBidi" w:cstheme="minorBidi"/>
                <w:sz w:val="16"/>
                <w:szCs w:val="16"/>
                <w:lang w:val="en-GB" w:eastAsia="ko-KR"/>
              </w:rPr>
              <w:t>is</w:t>
            </w:r>
            <w:r w:rsidRPr="005C36A1">
              <w:rPr>
                <w:rFonts w:asciiTheme="minorBidi" w:eastAsia="Batang" w:hAnsiTheme="minorBidi" w:cstheme="minorBidi"/>
                <w:sz w:val="16"/>
                <w:szCs w:val="16"/>
                <w:lang w:val="en-GB" w:eastAsia="ko-KR"/>
              </w:rPr>
              <w:t xml:space="preserve"> portal</w:t>
            </w:r>
            <w:r w:rsidR="005174CD" w:rsidRPr="005C36A1">
              <w:rPr>
                <w:rFonts w:asciiTheme="minorBidi" w:eastAsia="Batang" w:hAnsiTheme="minorBidi" w:cstheme="minorBidi"/>
                <w:sz w:val="16"/>
                <w:szCs w:val="16"/>
                <w:lang w:val="en-GB" w:eastAsia="ko-KR"/>
              </w:rPr>
              <w:t>,</w:t>
            </w:r>
            <w:r>
              <w:rPr>
                <w:rFonts w:eastAsia="Batang"/>
              </w:rPr>
              <w:t xml:space="preserve"> </w:t>
            </w:r>
            <w:hyperlink r:id="rId15" w:history="1">
              <w:r w:rsidR="00301D2F" w:rsidRPr="005C36A1">
                <w:rPr>
                  <w:rFonts w:asciiTheme="minorBidi" w:eastAsiaTheme="minorHAnsi" w:hAnsiTheme="minorBidi" w:cstheme="minorBidi"/>
                  <w:sz w:val="16"/>
                  <w:szCs w:val="16"/>
                  <w:u w:val="single"/>
                  <w:lang w:val="en-GB"/>
                </w:rPr>
                <w:t>https://open.undp.org/</w:t>
              </w:r>
            </w:hyperlink>
            <w:r w:rsidR="005174CD" w:rsidRPr="005C36A1">
              <w:rPr>
                <w:rFonts w:asciiTheme="minorBidi" w:eastAsiaTheme="minorHAnsi" w:hAnsiTheme="minorBidi" w:cstheme="minorBidi"/>
                <w:sz w:val="16"/>
                <w:szCs w:val="16"/>
                <w:lang w:val="en-GB"/>
              </w:rPr>
              <w:t xml:space="preserve">, </w:t>
            </w:r>
            <w:r w:rsidRPr="005C36A1">
              <w:rPr>
                <w:rFonts w:asciiTheme="minorBidi" w:eastAsia="Batang" w:hAnsiTheme="minorBidi" w:cstheme="minorBidi"/>
                <w:sz w:val="16"/>
                <w:szCs w:val="16"/>
                <w:lang w:val="en-GB" w:eastAsia="ko-KR"/>
              </w:rPr>
              <w:t>allows users to see how UNDP is contributing to development in many categories, including by country, by thematic issues</w:t>
            </w:r>
            <w:r w:rsidR="00110C35">
              <w:rPr>
                <w:rFonts w:asciiTheme="minorBidi" w:eastAsia="Batang" w:hAnsiTheme="minorBidi" w:cstheme="minorBidi"/>
                <w:sz w:val="16"/>
                <w:szCs w:val="16"/>
                <w:lang w:val="en-GB" w:eastAsia="ko-KR"/>
              </w:rPr>
              <w:t>,</w:t>
            </w:r>
            <w:r w:rsidRPr="005C36A1">
              <w:rPr>
                <w:rFonts w:asciiTheme="minorBidi" w:eastAsia="Batang" w:hAnsiTheme="minorBidi" w:cstheme="minorBidi"/>
                <w:sz w:val="16"/>
                <w:szCs w:val="16"/>
                <w:lang w:val="en-GB" w:eastAsia="ko-KR"/>
              </w:rPr>
              <w:t xml:space="preserve"> and by </w:t>
            </w:r>
            <w:r w:rsidR="0051145C" w:rsidRPr="005C36A1">
              <w:rPr>
                <w:rFonts w:asciiTheme="minorBidi" w:eastAsia="Batang" w:hAnsiTheme="minorBidi" w:cstheme="minorBidi"/>
                <w:sz w:val="16"/>
                <w:szCs w:val="16"/>
                <w:lang w:val="en-GB" w:eastAsia="ko-KR"/>
              </w:rPr>
              <w:t>contributi</w:t>
            </w:r>
            <w:r w:rsidR="001511BD" w:rsidRPr="005C36A1">
              <w:rPr>
                <w:rFonts w:asciiTheme="minorBidi" w:eastAsia="Batang" w:hAnsiTheme="minorBidi" w:cstheme="minorBidi"/>
                <w:sz w:val="16"/>
                <w:szCs w:val="16"/>
                <w:lang w:val="en-GB" w:eastAsia="ko-KR"/>
              </w:rPr>
              <w:t>on</w:t>
            </w:r>
            <w:r w:rsidR="0051145C" w:rsidRPr="005C36A1">
              <w:rPr>
                <w:rFonts w:asciiTheme="minorBidi" w:eastAsia="Batang" w:hAnsiTheme="minorBidi" w:cstheme="minorBidi"/>
                <w:sz w:val="16"/>
                <w:szCs w:val="16"/>
                <w:lang w:val="en-GB" w:eastAsia="ko-KR"/>
              </w:rPr>
              <w:t xml:space="preserve"> </w:t>
            </w:r>
            <w:r w:rsidRPr="005C36A1">
              <w:rPr>
                <w:rFonts w:asciiTheme="minorBidi" w:eastAsia="Batang" w:hAnsiTheme="minorBidi" w:cstheme="minorBidi"/>
                <w:sz w:val="16"/>
                <w:szCs w:val="16"/>
                <w:lang w:val="en-GB" w:eastAsia="ko-KR"/>
              </w:rPr>
              <w:t>to Sustainable Development Goals.</w:t>
            </w:r>
            <w:r w:rsidR="00EF1B24" w:rsidRPr="005C36A1">
              <w:rPr>
                <w:rFonts w:asciiTheme="minorBidi" w:eastAsia="Batang" w:hAnsiTheme="minorBidi" w:cstheme="minorBidi"/>
                <w:sz w:val="16"/>
                <w:szCs w:val="16"/>
                <w:lang w:val="en-GB" w:eastAsia="ko-KR"/>
              </w:rPr>
              <w:t xml:space="preserve"> The </w:t>
            </w:r>
            <w:r w:rsidR="007F012C" w:rsidRPr="005C36A1">
              <w:rPr>
                <w:rFonts w:asciiTheme="minorBidi" w:eastAsia="Batang" w:hAnsiTheme="minorBidi" w:cstheme="minorBidi"/>
                <w:sz w:val="16"/>
                <w:szCs w:val="16"/>
                <w:lang w:val="en-GB" w:eastAsia="ko-KR"/>
              </w:rPr>
              <w:t>UNDP's online portal allows open, comprehensive public access to data on more than 10,000 UNDP projects.</w:t>
            </w:r>
          </w:p>
          <w:p w14:paraId="660439FA" w14:textId="7DD0002D" w:rsidR="00821635" w:rsidRPr="005C36A1" w:rsidRDefault="00821635" w:rsidP="00821635">
            <w:pPr>
              <w:widowControl w:val="0"/>
              <w:autoSpaceDE w:val="0"/>
              <w:autoSpaceDN w:val="0"/>
              <w:adjustRightInd w:val="0"/>
              <w:spacing w:line="240" w:lineRule="auto"/>
              <w:ind w:right="52"/>
              <w:jc w:val="both"/>
              <w:rPr>
                <w:rFonts w:asciiTheme="minorBidi" w:eastAsia="Times New Roman" w:hAnsiTheme="minorBidi"/>
                <w:iCs/>
                <w:sz w:val="16"/>
                <w:szCs w:val="16"/>
                <w:lang w:val="en-GB"/>
              </w:rPr>
            </w:pPr>
            <w:r w:rsidRPr="005C36A1">
              <w:rPr>
                <w:rFonts w:asciiTheme="minorBidi" w:eastAsia="Times New Roman" w:hAnsiTheme="minorBidi"/>
                <w:iCs/>
                <w:sz w:val="16"/>
                <w:szCs w:val="16"/>
                <w:lang w:val="en-GB"/>
              </w:rPr>
              <w:t>The project will be directly executed by UNDP</w:t>
            </w:r>
            <w:r w:rsidR="001511BD" w:rsidRPr="005C36A1">
              <w:rPr>
                <w:rFonts w:asciiTheme="minorBidi" w:eastAsia="Times New Roman" w:hAnsiTheme="minorBidi"/>
                <w:iCs/>
                <w:sz w:val="16"/>
                <w:szCs w:val="16"/>
                <w:lang w:val="en-GB"/>
              </w:rPr>
              <w:t>,</w:t>
            </w:r>
            <w:r w:rsidRPr="005C36A1">
              <w:rPr>
                <w:rFonts w:asciiTheme="minorBidi" w:eastAsia="Times New Roman" w:hAnsiTheme="minorBidi"/>
                <w:iCs/>
                <w:sz w:val="16"/>
                <w:szCs w:val="16"/>
                <w:lang w:val="en-GB"/>
              </w:rPr>
              <w:t xml:space="preserve"> following </w:t>
            </w:r>
            <w:r w:rsidR="001511BD" w:rsidRPr="005C36A1">
              <w:rPr>
                <w:rFonts w:asciiTheme="minorBidi" w:eastAsia="Times New Roman" w:hAnsiTheme="minorBidi"/>
                <w:iCs/>
                <w:sz w:val="16"/>
                <w:szCs w:val="16"/>
                <w:lang w:val="en-GB"/>
              </w:rPr>
              <w:t xml:space="preserve">a </w:t>
            </w:r>
            <w:r w:rsidRPr="005C36A1">
              <w:rPr>
                <w:rFonts w:asciiTheme="minorBidi" w:eastAsia="Times New Roman" w:hAnsiTheme="minorBidi"/>
                <w:iCs/>
                <w:sz w:val="16"/>
                <w:szCs w:val="16"/>
                <w:lang w:val="en-GB"/>
              </w:rPr>
              <w:t xml:space="preserve">Direct </w:t>
            </w:r>
            <w:r w:rsidR="007E3A80" w:rsidRPr="005C36A1">
              <w:rPr>
                <w:rFonts w:asciiTheme="minorBidi" w:eastAsia="Times New Roman" w:hAnsiTheme="minorBidi"/>
                <w:iCs/>
                <w:sz w:val="16"/>
                <w:szCs w:val="16"/>
                <w:lang w:val="en-GB"/>
              </w:rPr>
              <w:t>Execution Modality</w:t>
            </w:r>
            <w:r w:rsidRPr="005C36A1">
              <w:rPr>
                <w:rFonts w:asciiTheme="minorBidi" w:eastAsia="Times New Roman" w:hAnsiTheme="minorBidi"/>
                <w:iCs/>
                <w:sz w:val="16"/>
                <w:szCs w:val="16"/>
                <w:lang w:val="en-GB"/>
              </w:rPr>
              <w:t xml:space="preserve"> (D</w:t>
            </w:r>
            <w:r w:rsidR="007E3A80" w:rsidRPr="005C36A1">
              <w:rPr>
                <w:rFonts w:asciiTheme="minorBidi" w:eastAsia="Times New Roman" w:hAnsiTheme="minorBidi"/>
                <w:iCs/>
                <w:sz w:val="16"/>
                <w:szCs w:val="16"/>
                <w:lang w:val="en-GB"/>
              </w:rPr>
              <w:t>EX</w:t>
            </w:r>
            <w:r w:rsidRPr="005C36A1">
              <w:rPr>
                <w:rFonts w:asciiTheme="minorBidi" w:eastAsia="Times New Roman" w:hAnsiTheme="minorBidi"/>
                <w:iCs/>
                <w:sz w:val="16"/>
                <w:szCs w:val="16"/>
                <w:lang w:val="en-GB"/>
              </w:rPr>
              <w:t xml:space="preserve">). Under this modality, UNDP takes full responsibility for implementation, management, and achievement of project objectives. </w:t>
            </w:r>
          </w:p>
          <w:p w14:paraId="76FD20AB" w14:textId="2B071A47" w:rsidR="007A735F" w:rsidRPr="005C36A1" w:rsidRDefault="00821635" w:rsidP="005C39BD">
            <w:pPr>
              <w:widowControl w:val="0"/>
              <w:autoSpaceDE w:val="0"/>
              <w:autoSpaceDN w:val="0"/>
              <w:adjustRightInd w:val="0"/>
              <w:spacing w:after="120" w:line="240" w:lineRule="auto"/>
              <w:ind w:right="52"/>
              <w:jc w:val="both"/>
              <w:rPr>
                <w:rFonts w:asciiTheme="minorBidi" w:eastAsia="Times New Roman" w:hAnsiTheme="minorBidi"/>
                <w:iCs/>
                <w:sz w:val="16"/>
                <w:szCs w:val="16"/>
                <w:lang w:val="en-GB"/>
              </w:rPr>
            </w:pPr>
            <w:r w:rsidRPr="005C36A1">
              <w:rPr>
                <w:rFonts w:asciiTheme="minorBidi" w:eastAsia="Times New Roman" w:hAnsiTheme="minorBidi"/>
                <w:iCs/>
                <w:sz w:val="16"/>
                <w:szCs w:val="16"/>
                <w:lang w:val="en-GB"/>
              </w:rPr>
              <w:t>The project will be planned, designed, and implemented, adopting approaches that are efficient</w:t>
            </w:r>
            <w:r w:rsidR="001063CB" w:rsidRPr="005C36A1">
              <w:rPr>
                <w:rFonts w:asciiTheme="minorBidi" w:eastAsia="Times New Roman" w:hAnsiTheme="minorBidi"/>
                <w:iCs/>
                <w:sz w:val="16"/>
                <w:szCs w:val="16"/>
                <w:lang w:val="en-GB"/>
              </w:rPr>
              <w:t xml:space="preserve"> and </w:t>
            </w:r>
            <w:r w:rsidR="00B37169" w:rsidRPr="005C36A1">
              <w:rPr>
                <w:rFonts w:asciiTheme="minorBidi" w:eastAsia="Times New Roman" w:hAnsiTheme="minorBidi"/>
                <w:iCs/>
                <w:sz w:val="16"/>
                <w:szCs w:val="16"/>
                <w:lang w:val="en-GB"/>
              </w:rPr>
              <w:t>cost-effective</w:t>
            </w:r>
            <w:r w:rsidRPr="005C36A1">
              <w:rPr>
                <w:rFonts w:asciiTheme="minorBidi" w:eastAsia="Times New Roman" w:hAnsiTheme="minorBidi"/>
                <w:iCs/>
                <w:sz w:val="16"/>
                <w:szCs w:val="16"/>
                <w:lang w:val="en-GB"/>
              </w:rPr>
              <w:t>. Key indicators will be monitored on a regular basis, to ensure the project is on track and issues are addressed in a timely manner. Risks will be identified at the outset, with mitigation measures in place.</w:t>
            </w:r>
          </w:p>
          <w:p w14:paraId="4D7570F7" w14:textId="77777777" w:rsidR="002E3B7B" w:rsidRPr="005C36A1" w:rsidRDefault="002E3B7B" w:rsidP="002E3B7B">
            <w:pPr>
              <w:widowControl w:val="0"/>
              <w:suppressAutoHyphens/>
              <w:jc w:val="both"/>
              <w:rPr>
                <w:rFonts w:asciiTheme="minorBidi" w:eastAsia="Batang" w:hAnsiTheme="minorBidi"/>
                <w:sz w:val="16"/>
                <w:szCs w:val="16"/>
                <w:lang w:val="en-GB" w:eastAsia="ko-KR"/>
              </w:rPr>
            </w:pPr>
            <w:r w:rsidRPr="005C36A1">
              <w:rPr>
                <w:rFonts w:asciiTheme="minorBidi" w:eastAsia="Batang" w:hAnsiTheme="minorBidi"/>
                <w:sz w:val="16"/>
                <w:szCs w:val="16"/>
                <w:lang w:val="en-GB" w:eastAsia="ko-KR"/>
              </w:rPr>
              <w:t xml:space="preserve">All UNDP’s project activities are required to adhere to monitoring standards and policies, for which all projects are accountable. </w:t>
            </w:r>
          </w:p>
          <w:p w14:paraId="2D7B8421" w14:textId="2545F146" w:rsidR="002E3B7B" w:rsidRPr="005C36A1" w:rsidRDefault="002E3B7B" w:rsidP="002E3B7B">
            <w:pPr>
              <w:widowControl w:val="0"/>
              <w:suppressAutoHyphens/>
              <w:jc w:val="both"/>
              <w:rPr>
                <w:rFonts w:asciiTheme="minorBidi" w:eastAsia="Batang" w:hAnsiTheme="minorBidi"/>
                <w:sz w:val="16"/>
                <w:szCs w:val="16"/>
                <w:lang w:val="en-GB" w:eastAsia="ko-KR"/>
              </w:rPr>
            </w:pPr>
            <w:r w:rsidRPr="005C36A1">
              <w:rPr>
                <w:rFonts w:asciiTheme="minorBidi" w:eastAsia="Batang" w:hAnsiTheme="minorBidi"/>
                <w:sz w:val="16"/>
                <w:szCs w:val="16"/>
                <w:lang w:val="en-GB" w:eastAsia="ko-KR"/>
              </w:rPr>
              <w:t xml:space="preserve">The frequency of monitoring </w:t>
            </w:r>
            <w:r w:rsidR="001511BD" w:rsidRPr="005C36A1">
              <w:rPr>
                <w:rFonts w:asciiTheme="minorBidi" w:eastAsia="Batang" w:hAnsiTheme="minorBidi"/>
                <w:sz w:val="16"/>
                <w:szCs w:val="16"/>
                <w:lang w:val="en-GB" w:eastAsia="ko-KR"/>
              </w:rPr>
              <w:t>is</w:t>
            </w:r>
            <w:r w:rsidRPr="005C36A1">
              <w:rPr>
                <w:rFonts w:asciiTheme="minorBidi" w:eastAsia="Batang" w:hAnsiTheme="minorBidi"/>
                <w:sz w:val="16"/>
                <w:szCs w:val="16"/>
                <w:lang w:val="en-GB" w:eastAsia="ko-KR"/>
              </w:rPr>
              <w:t xml:space="preserve"> appropriate for decision-making, including steering committees, and must be defined during the project design. The project team will be assisted by UNDP’s Results Based Management (RBM) Team in the monitoring and evaluation activities. A RBM Coordinator will be linked to the project and support in the development of the results framework, assist with proper tools to monitor progress and achievement of targets as well as </w:t>
            </w:r>
            <w:r w:rsidR="002564DD">
              <w:rPr>
                <w:rFonts w:asciiTheme="minorBidi" w:eastAsia="Batang" w:hAnsiTheme="minorBidi"/>
                <w:sz w:val="16"/>
                <w:szCs w:val="16"/>
                <w:lang w:val="en-GB" w:eastAsia="ko-KR"/>
              </w:rPr>
              <w:t>assist</w:t>
            </w:r>
            <w:r w:rsidRPr="005C36A1">
              <w:rPr>
                <w:rFonts w:asciiTheme="minorBidi" w:eastAsia="Batang" w:hAnsiTheme="minorBidi"/>
                <w:sz w:val="16"/>
                <w:szCs w:val="16"/>
                <w:lang w:val="en-GB" w:eastAsia="ko-KR"/>
              </w:rPr>
              <w:t xml:space="preserve"> in programmatic visits, donor reporting</w:t>
            </w:r>
            <w:r w:rsidR="002564DD">
              <w:rPr>
                <w:rFonts w:asciiTheme="minorBidi" w:eastAsia="Batang" w:hAnsiTheme="minorBidi"/>
                <w:sz w:val="16"/>
                <w:szCs w:val="16"/>
                <w:lang w:val="en-GB" w:eastAsia="ko-KR"/>
              </w:rPr>
              <w:t>,</w:t>
            </w:r>
            <w:r w:rsidRPr="005C36A1">
              <w:rPr>
                <w:rFonts w:asciiTheme="minorBidi" w:eastAsia="Batang" w:hAnsiTheme="minorBidi"/>
                <w:sz w:val="16"/>
                <w:szCs w:val="16"/>
                <w:lang w:val="en-GB" w:eastAsia="ko-KR"/>
              </w:rPr>
              <w:t xml:space="preserve"> and other monitoring requirements as needed. </w:t>
            </w:r>
          </w:p>
          <w:p w14:paraId="65E641C1" w14:textId="3ABC93A9" w:rsidR="002E3B7B" w:rsidRPr="005C36A1" w:rsidRDefault="002E3B7B" w:rsidP="005C36A1">
            <w:pPr>
              <w:widowControl w:val="0"/>
              <w:suppressAutoHyphens/>
              <w:jc w:val="both"/>
              <w:rPr>
                <w:rFonts w:asciiTheme="minorBidi" w:eastAsia="Times New Roman" w:hAnsiTheme="minorBidi"/>
                <w:iCs/>
                <w:sz w:val="16"/>
                <w:szCs w:val="16"/>
                <w:lang w:val="en-GB"/>
              </w:rPr>
            </w:pPr>
            <w:r w:rsidRPr="005C36A1">
              <w:rPr>
                <w:rFonts w:asciiTheme="minorBidi" w:eastAsia="Batang" w:hAnsiTheme="minorBidi"/>
                <w:sz w:val="16"/>
                <w:szCs w:val="16"/>
                <w:lang w:val="en-GB" w:eastAsia="ko-KR"/>
              </w:rPr>
              <w:t>Based on the developed results framework</w:t>
            </w:r>
            <w:r w:rsidR="001511BD" w:rsidRPr="005C36A1">
              <w:rPr>
                <w:rFonts w:asciiTheme="minorBidi" w:eastAsia="Batang" w:hAnsiTheme="minorBidi"/>
                <w:sz w:val="16"/>
                <w:szCs w:val="16"/>
                <w:lang w:val="en-GB" w:eastAsia="ko-KR"/>
              </w:rPr>
              <w:t>,</w:t>
            </w:r>
            <w:r w:rsidRPr="005C36A1">
              <w:rPr>
                <w:rFonts w:asciiTheme="minorBidi" w:eastAsia="Batang" w:hAnsiTheme="minorBidi"/>
                <w:sz w:val="16"/>
                <w:szCs w:val="16"/>
                <w:lang w:val="en-GB" w:eastAsia="ko-KR"/>
              </w:rPr>
              <w:t xml:space="preserve"> the project team will update UNDP’s internal monitoring system on a yearly basis to assess the achievement of yearly milestones. Besides the team will be monitoring the project-specific output</w:t>
            </w:r>
            <w:r w:rsidR="00650FC4">
              <w:rPr>
                <w:rFonts w:asciiTheme="minorBidi" w:eastAsia="Batang" w:hAnsiTheme="minorBidi"/>
                <w:sz w:val="16"/>
                <w:szCs w:val="16"/>
                <w:lang w:val="en-GB" w:eastAsia="ko-KR"/>
              </w:rPr>
              <w:t>s</w:t>
            </w:r>
            <w:r w:rsidRPr="005C36A1">
              <w:rPr>
                <w:rFonts w:asciiTheme="minorBidi" w:eastAsia="Batang" w:hAnsiTheme="minorBidi"/>
                <w:sz w:val="16"/>
                <w:szCs w:val="16"/>
                <w:lang w:val="en-GB" w:eastAsia="ko-KR"/>
              </w:rPr>
              <w:t xml:space="preserve"> </w:t>
            </w:r>
            <w:proofErr w:type="gramStart"/>
            <w:r w:rsidRPr="005C36A1">
              <w:rPr>
                <w:rFonts w:asciiTheme="minorBidi" w:eastAsia="Batang" w:hAnsiTheme="minorBidi"/>
                <w:sz w:val="16"/>
                <w:szCs w:val="16"/>
                <w:lang w:val="en-GB" w:eastAsia="ko-KR"/>
              </w:rPr>
              <w:t>via :</w:t>
            </w:r>
            <w:proofErr w:type="gramEnd"/>
            <w:r w:rsidRPr="005C36A1">
              <w:rPr>
                <w:rFonts w:asciiTheme="minorBidi" w:eastAsia="Batang" w:hAnsiTheme="minorBidi"/>
                <w:sz w:val="16"/>
                <w:szCs w:val="16"/>
                <w:lang w:val="en-GB" w:eastAsia="ko-KR"/>
              </w:rPr>
              <w:t xml:space="preserve"> a) tracking performance through the collection of appropriate data and evidence, b) analysing evidence to inform management decision-making, improve effectiveness and efficiency, and adjust programming as necessary, and c) reporting on performance and lessons learned to facilitate learning and support accountability. </w:t>
            </w:r>
          </w:p>
          <w:p w14:paraId="1F7B6D2B" w14:textId="38142FC1" w:rsidR="00C32083" w:rsidRPr="005C36A1" w:rsidRDefault="00AE56B8" w:rsidP="000B5C4E">
            <w:pPr>
              <w:widowControl w:val="0"/>
              <w:autoSpaceDE w:val="0"/>
              <w:autoSpaceDN w:val="0"/>
              <w:adjustRightInd w:val="0"/>
              <w:spacing w:after="120" w:line="240" w:lineRule="auto"/>
              <w:ind w:right="52"/>
              <w:jc w:val="both"/>
              <w:rPr>
                <w:rFonts w:asciiTheme="minorBidi" w:eastAsia="Times New Roman" w:hAnsiTheme="minorBidi"/>
                <w:iCs/>
                <w:sz w:val="16"/>
                <w:szCs w:val="16"/>
                <w:lang w:val="en-GB"/>
              </w:rPr>
            </w:pPr>
            <w:r w:rsidRPr="005C36A1">
              <w:rPr>
                <w:rFonts w:asciiTheme="minorBidi" w:eastAsia="Times New Roman" w:hAnsiTheme="minorBidi"/>
                <w:iCs/>
                <w:sz w:val="16"/>
                <w:szCs w:val="16"/>
                <w:lang w:val="en-GB"/>
              </w:rPr>
              <w:t xml:space="preserve">Furthermore, there will be an evaluation conducted towards the end of the project period </w:t>
            </w:r>
            <w:r w:rsidR="00B0082A" w:rsidRPr="005C36A1">
              <w:rPr>
                <w:rFonts w:asciiTheme="minorBidi" w:eastAsia="Times New Roman" w:hAnsiTheme="minorBidi"/>
                <w:iCs/>
                <w:sz w:val="16"/>
                <w:szCs w:val="16"/>
                <w:lang w:val="en-GB"/>
              </w:rPr>
              <w:t xml:space="preserve">to assess the relevance, </w:t>
            </w:r>
            <w:r w:rsidR="00EA328B" w:rsidRPr="005C36A1">
              <w:rPr>
                <w:rFonts w:asciiTheme="minorBidi" w:eastAsia="Times New Roman" w:hAnsiTheme="minorBidi"/>
                <w:iCs/>
                <w:sz w:val="16"/>
                <w:szCs w:val="16"/>
                <w:lang w:val="en-GB"/>
              </w:rPr>
              <w:t>effectiveness</w:t>
            </w:r>
            <w:r w:rsidR="00B0082A" w:rsidRPr="005C36A1">
              <w:rPr>
                <w:rFonts w:asciiTheme="minorBidi" w:eastAsia="Times New Roman" w:hAnsiTheme="minorBidi"/>
                <w:iCs/>
                <w:sz w:val="16"/>
                <w:szCs w:val="16"/>
                <w:lang w:val="en-GB"/>
              </w:rPr>
              <w:t xml:space="preserve">, efficiency, and sustainability of the intervention. The purpose is to strengthen learning to support better decision-making and promote learning </w:t>
            </w:r>
            <w:r w:rsidR="009A1176" w:rsidRPr="005C36A1">
              <w:rPr>
                <w:rFonts w:asciiTheme="minorBidi" w:eastAsia="Times New Roman" w:hAnsiTheme="minorBidi"/>
                <w:iCs/>
                <w:sz w:val="16"/>
                <w:szCs w:val="16"/>
                <w:lang w:val="en-GB"/>
              </w:rPr>
              <w:t xml:space="preserve">within UNDP and </w:t>
            </w:r>
            <w:r w:rsidR="00B0082A" w:rsidRPr="005C36A1">
              <w:rPr>
                <w:rFonts w:asciiTheme="minorBidi" w:eastAsia="Times New Roman" w:hAnsiTheme="minorBidi"/>
                <w:iCs/>
                <w:sz w:val="16"/>
                <w:szCs w:val="16"/>
                <w:lang w:val="en-GB"/>
              </w:rPr>
              <w:t xml:space="preserve">among stakeholders. At the same time, it is essential and important for accountability and transparency, </w:t>
            </w:r>
            <w:r w:rsidR="00091268" w:rsidRPr="005C36A1">
              <w:rPr>
                <w:rFonts w:asciiTheme="minorBidi" w:eastAsia="Times New Roman" w:hAnsiTheme="minorBidi"/>
                <w:iCs/>
                <w:sz w:val="16"/>
                <w:szCs w:val="16"/>
                <w:lang w:val="en-GB"/>
              </w:rPr>
              <w:t>as it strengthens</w:t>
            </w:r>
            <w:r w:rsidR="00B0082A" w:rsidRPr="005C36A1">
              <w:rPr>
                <w:rFonts w:asciiTheme="minorBidi" w:eastAsia="Times New Roman" w:hAnsiTheme="minorBidi"/>
                <w:iCs/>
                <w:sz w:val="16"/>
                <w:szCs w:val="16"/>
                <w:lang w:val="en-GB"/>
              </w:rPr>
              <w:t xml:space="preserve"> the ability of stakeholders to hold UNDP accountable for its development contributions.</w:t>
            </w:r>
            <w:r w:rsidR="000B5C4E" w:rsidRPr="005C36A1">
              <w:rPr>
                <w:rFonts w:asciiTheme="minorBidi" w:eastAsia="Times New Roman" w:hAnsiTheme="minorBidi"/>
                <w:iCs/>
                <w:sz w:val="16"/>
                <w:szCs w:val="16"/>
                <w:lang w:val="en-GB"/>
              </w:rPr>
              <w:t xml:space="preserve"> Different data collection tools will be employed targeting diverse audiences, including satisfaction surveys, interviews, site visits, and focus group discussions with beneficiaries and stakeholders. Relevant lessons will be captured by the project team and used to inform management decisions and adjustment of plans. At the end of the project, a workshop will be organized for all stakeholders to review the main achievements and challenges</w:t>
            </w:r>
            <w:r w:rsidR="00D919C5" w:rsidRPr="005C36A1">
              <w:rPr>
                <w:rFonts w:asciiTheme="minorBidi" w:eastAsia="Times New Roman" w:hAnsiTheme="minorBidi"/>
                <w:iCs/>
                <w:sz w:val="16"/>
                <w:szCs w:val="16"/>
                <w:lang w:val="en-GB"/>
              </w:rPr>
              <w:t>,</w:t>
            </w:r>
            <w:r w:rsidR="000B5C4E" w:rsidRPr="005C36A1">
              <w:rPr>
                <w:rFonts w:asciiTheme="minorBidi" w:eastAsia="Times New Roman" w:hAnsiTheme="minorBidi"/>
                <w:iCs/>
                <w:sz w:val="16"/>
                <w:szCs w:val="16"/>
                <w:lang w:val="en-GB"/>
              </w:rPr>
              <w:t xml:space="preserve"> and to make recommendations for future programming.</w:t>
            </w:r>
          </w:p>
          <w:p w14:paraId="6CADF415" w14:textId="6A41DC98" w:rsidR="007914A8" w:rsidRPr="005C36A1" w:rsidRDefault="007B0E3B" w:rsidP="00D7329A">
            <w:pPr>
              <w:widowControl w:val="0"/>
              <w:autoSpaceDE w:val="0"/>
              <w:autoSpaceDN w:val="0"/>
              <w:adjustRightInd w:val="0"/>
              <w:spacing w:after="120" w:line="240" w:lineRule="auto"/>
              <w:ind w:right="52"/>
              <w:jc w:val="both"/>
              <w:rPr>
                <w:rFonts w:asciiTheme="minorBidi" w:eastAsia="Times New Roman" w:hAnsiTheme="minorBidi"/>
                <w:iCs/>
                <w:sz w:val="16"/>
                <w:szCs w:val="16"/>
                <w:lang w:val="en-GB"/>
              </w:rPr>
            </w:pPr>
            <w:r w:rsidRPr="005C36A1">
              <w:rPr>
                <w:rFonts w:asciiTheme="minorBidi" w:eastAsia="Times New Roman" w:hAnsiTheme="minorBidi"/>
                <w:iCs/>
                <w:sz w:val="16"/>
                <w:szCs w:val="16"/>
                <w:lang w:val="en-GB"/>
              </w:rPr>
              <w:t>Pursuant to resolution 56/201 of the General Assembly of the United Nations, UNDP, UNICEF, UNFPA and WFP ad</w:t>
            </w:r>
            <w:r w:rsidR="00D919C5" w:rsidRPr="005C36A1">
              <w:rPr>
                <w:rFonts w:asciiTheme="minorBidi" w:eastAsia="Times New Roman" w:hAnsiTheme="minorBidi"/>
                <w:iCs/>
                <w:sz w:val="16"/>
                <w:szCs w:val="16"/>
                <w:lang w:val="en-GB"/>
              </w:rPr>
              <w:t>o</w:t>
            </w:r>
            <w:r w:rsidRPr="005C36A1">
              <w:rPr>
                <w:rFonts w:asciiTheme="minorBidi" w:eastAsia="Times New Roman" w:hAnsiTheme="minorBidi"/>
                <w:iCs/>
                <w:sz w:val="16"/>
                <w:szCs w:val="16"/>
                <w:lang w:val="en-GB"/>
              </w:rPr>
              <w:t xml:space="preserve">pted a common operational framework, in </w:t>
            </w:r>
            <w:r w:rsidR="00D7329A">
              <w:rPr>
                <w:rFonts w:asciiTheme="minorBidi" w:eastAsia="Times New Roman" w:hAnsiTheme="minorBidi"/>
                <w:iCs/>
                <w:sz w:val="16"/>
                <w:szCs w:val="16"/>
                <w:lang w:val="en-GB"/>
              </w:rPr>
              <w:t xml:space="preserve">the </w:t>
            </w:r>
            <w:r w:rsidRPr="005C36A1">
              <w:rPr>
                <w:rFonts w:asciiTheme="minorBidi" w:eastAsia="Times New Roman" w:hAnsiTheme="minorBidi"/>
                <w:iCs/>
                <w:sz w:val="16"/>
                <w:szCs w:val="16"/>
                <w:lang w:val="en-GB"/>
              </w:rPr>
              <w:t>year 2007, for transferring cash to government and non-government Implementing Partners (IPs), known as HACT - Harmonized Approach to Cash Transfers. HACT aims to significantly reduce transaction costs and lessen the burden arising from the multiplicity of procedures and rules on IPs. The adoption of the new harmonized approach is an additional step in the implementation of the Rome Declaration on harmonization and the Paris Declaration on the effectiveness of development aid, under which the aid to development should better correspond to national priorities and needs. As a result of this approach, activities will be more focused on strengthening and ensuring accountability.</w:t>
            </w:r>
            <w:r w:rsidR="005737CB" w:rsidRPr="005C36A1">
              <w:rPr>
                <w:rFonts w:asciiTheme="minorBidi" w:eastAsia="Times New Roman" w:hAnsiTheme="minorBidi"/>
                <w:iCs/>
                <w:sz w:val="16"/>
                <w:szCs w:val="16"/>
                <w:lang w:val="en-GB"/>
              </w:rPr>
              <w:t xml:space="preserve"> </w:t>
            </w:r>
            <w:r w:rsidRPr="005C36A1">
              <w:rPr>
                <w:rFonts w:asciiTheme="minorBidi" w:eastAsia="Times New Roman" w:hAnsiTheme="minorBidi"/>
                <w:iCs/>
                <w:sz w:val="16"/>
                <w:szCs w:val="16"/>
                <w:lang w:val="en-GB"/>
              </w:rPr>
              <w:t xml:space="preserve">UNDP </w:t>
            </w:r>
            <w:r w:rsidR="005737CB" w:rsidRPr="005C36A1">
              <w:rPr>
                <w:rFonts w:asciiTheme="minorBidi" w:eastAsia="Times New Roman" w:hAnsiTheme="minorBidi"/>
                <w:iCs/>
                <w:sz w:val="16"/>
                <w:szCs w:val="16"/>
                <w:lang w:val="en-GB"/>
              </w:rPr>
              <w:t>carries</w:t>
            </w:r>
            <w:r w:rsidR="007944D0" w:rsidRPr="005C36A1">
              <w:rPr>
                <w:rFonts w:asciiTheme="minorBidi" w:eastAsia="Times New Roman" w:hAnsiTheme="minorBidi"/>
                <w:iCs/>
                <w:sz w:val="16"/>
                <w:szCs w:val="16"/>
                <w:lang w:val="en-GB"/>
              </w:rPr>
              <w:t xml:space="preserve"> </w:t>
            </w:r>
            <w:r w:rsidRPr="005C36A1">
              <w:rPr>
                <w:rFonts w:asciiTheme="minorBidi" w:eastAsia="Times New Roman" w:hAnsiTheme="minorBidi"/>
                <w:iCs/>
                <w:sz w:val="16"/>
                <w:szCs w:val="16"/>
                <w:lang w:val="en-GB"/>
              </w:rPr>
              <w:t xml:space="preserve">out micro-assessment of the IPs </w:t>
            </w:r>
            <w:proofErr w:type="gramStart"/>
            <w:r w:rsidRPr="005C36A1">
              <w:rPr>
                <w:rFonts w:asciiTheme="minorBidi" w:eastAsia="Times New Roman" w:hAnsiTheme="minorBidi"/>
                <w:iCs/>
                <w:sz w:val="16"/>
                <w:szCs w:val="16"/>
                <w:lang w:val="en-GB"/>
              </w:rPr>
              <w:t>in order to</w:t>
            </w:r>
            <w:proofErr w:type="gramEnd"/>
            <w:r w:rsidRPr="005C36A1">
              <w:rPr>
                <w:rFonts w:asciiTheme="minorBidi" w:eastAsia="Times New Roman" w:hAnsiTheme="minorBidi"/>
                <w:iCs/>
                <w:sz w:val="16"/>
                <w:szCs w:val="16"/>
                <w:lang w:val="en-GB"/>
              </w:rPr>
              <w:t xml:space="preserve"> assess their overall financial management capacity and the effectiveness of the control mechanism framework that these IPs have put in place.</w:t>
            </w:r>
          </w:p>
        </w:tc>
      </w:tr>
      <w:tr w:rsidR="0009766E" w:rsidRPr="005C36A1" w14:paraId="1452D3D7"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226EEBA5" w14:textId="5396EC58" w:rsidR="00966B5F" w:rsidRPr="005C36A1" w:rsidRDefault="00966B5F" w:rsidP="00BF06BC">
            <w:pPr>
              <w:ind w:left="227" w:hanging="227"/>
              <w:rPr>
                <w:rFonts w:asciiTheme="minorBidi" w:eastAsia="MS Gothic" w:hAnsiTheme="minorBidi"/>
                <w:b/>
                <w:bCs/>
                <w:sz w:val="18"/>
                <w:szCs w:val="18"/>
                <w:lang w:val="en-GB"/>
              </w:rPr>
            </w:pPr>
            <w:r w:rsidRPr="005C36A1">
              <w:rPr>
                <w:rFonts w:asciiTheme="minorBidi" w:eastAsia="MS Gothic" w:hAnsiTheme="minorBidi"/>
                <w:b/>
                <w:bCs/>
                <w:sz w:val="18"/>
                <w:szCs w:val="18"/>
                <w:lang w:val="en-GB"/>
              </w:rPr>
              <w:lastRenderedPageBreak/>
              <w:t xml:space="preserve">2.4 </w:t>
            </w:r>
            <w:r w:rsidRPr="005C36A1">
              <w:rPr>
                <w:rFonts w:asciiTheme="minorBidi" w:hAnsiTheme="minorBidi"/>
                <w:b/>
                <w:bCs/>
                <w:sz w:val="16"/>
                <w:szCs w:val="16"/>
                <w:lang w:val="en-GB"/>
              </w:rPr>
              <w:t>Information about the auditor</w:t>
            </w:r>
          </w:p>
        </w:tc>
      </w:tr>
      <w:tr w:rsidR="0009766E" w:rsidRPr="005C36A1" w14:paraId="2BD1FF10"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4E522F56" w14:textId="77777777" w:rsidR="005837E6" w:rsidRDefault="005837E6" w:rsidP="005837E6">
            <w:pPr>
              <w:jc w:val="both"/>
              <w:rPr>
                <w:rFonts w:asciiTheme="minorBidi" w:hAnsiTheme="minorBidi"/>
                <w:sz w:val="16"/>
                <w:szCs w:val="16"/>
                <w:lang w:val="en-GB"/>
              </w:rPr>
            </w:pPr>
          </w:p>
          <w:p w14:paraId="489589BD" w14:textId="41EED194" w:rsidR="007A735F" w:rsidRPr="005C36A1" w:rsidRDefault="00966B5F" w:rsidP="005837E6">
            <w:pPr>
              <w:jc w:val="both"/>
              <w:rPr>
                <w:rFonts w:asciiTheme="minorBidi" w:hAnsiTheme="minorBidi"/>
                <w:sz w:val="16"/>
                <w:szCs w:val="16"/>
                <w:lang w:val="en-GB"/>
              </w:rPr>
            </w:pPr>
            <w:r w:rsidRPr="005C36A1">
              <w:rPr>
                <w:rFonts w:asciiTheme="minorBidi" w:hAnsiTheme="minorBidi"/>
                <w:sz w:val="16"/>
                <w:szCs w:val="16"/>
                <w:lang w:val="en-GB"/>
              </w:rPr>
              <w:t xml:space="preserve">The </w:t>
            </w:r>
            <w:r w:rsidR="00FF341F" w:rsidRPr="005C36A1">
              <w:rPr>
                <w:rFonts w:asciiTheme="minorBidi" w:hAnsiTheme="minorBidi"/>
                <w:sz w:val="16"/>
                <w:szCs w:val="16"/>
                <w:lang w:val="en-GB"/>
              </w:rPr>
              <w:t>a</w:t>
            </w:r>
            <w:r w:rsidRPr="005C36A1">
              <w:rPr>
                <w:rFonts w:asciiTheme="minorBidi" w:hAnsiTheme="minorBidi"/>
                <w:sz w:val="16"/>
                <w:szCs w:val="16"/>
                <w:lang w:val="en-GB"/>
              </w:rPr>
              <w:t xml:space="preserve">udit is managed by UNDP Office </w:t>
            </w:r>
            <w:r w:rsidR="00FF341F" w:rsidRPr="005C36A1">
              <w:rPr>
                <w:rFonts w:asciiTheme="minorBidi" w:hAnsiTheme="minorBidi"/>
                <w:sz w:val="16"/>
                <w:szCs w:val="16"/>
                <w:lang w:val="en-GB"/>
              </w:rPr>
              <w:t>of Audit and</w:t>
            </w:r>
            <w:r w:rsidRPr="005C36A1">
              <w:rPr>
                <w:rFonts w:asciiTheme="minorBidi" w:hAnsiTheme="minorBidi"/>
                <w:sz w:val="16"/>
                <w:szCs w:val="16"/>
                <w:lang w:val="en-GB"/>
              </w:rPr>
              <w:t xml:space="preserve"> Investigation (OAI) as per UNDP’s rules and regulations, as stipulated under the cost-sharing agreements</w:t>
            </w:r>
            <w:r w:rsidR="00054B3D" w:rsidRPr="005C36A1">
              <w:rPr>
                <w:rFonts w:asciiTheme="minorBidi" w:hAnsiTheme="minorBidi"/>
                <w:sz w:val="16"/>
                <w:szCs w:val="16"/>
                <w:lang w:val="en-GB"/>
              </w:rPr>
              <w:t>.</w:t>
            </w:r>
          </w:p>
        </w:tc>
      </w:tr>
      <w:tr w:rsidR="0009766E" w:rsidRPr="005C36A1" w14:paraId="1767A7CE" w14:textId="77777777" w:rsidTr="2EBDEEFC">
        <w:trPr>
          <w:gridAfter w:val="1"/>
          <w:wAfter w:w="635" w:type="dxa"/>
          <w:trHeight w:hRule="exact" w:val="346"/>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3232D5C4" w14:textId="77777777" w:rsidR="00966B5F" w:rsidRPr="00605B13" w:rsidRDefault="00966B5F" w:rsidP="00BF06BC">
            <w:pPr>
              <w:ind w:left="227" w:hanging="227"/>
              <w:rPr>
                <w:rFonts w:asciiTheme="minorBidi" w:eastAsia="MS Gothic" w:hAnsiTheme="minorBidi"/>
                <w:b/>
                <w:bCs/>
                <w:sz w:val="18"/>
                <w:szCs w:val="18"/>
                <w:lang w:val="en-GB"/>
              </w:rPr>
            </w:pPr>
            <w:r w:rsidRPr="00605B13">
              <w:rPr>
                <w:rFonts w:asciiTheme="minorBidi" w:eastAsia="MS Gothic" w:hAnsiTheme="minorBidi"/>
                <w:b/>
                <w:bCs/>
                <w:sz w:val="18"/>
                <w:szCs w:val="18"/>
                <w:lang w:val="en-GB"/>
              </w:rPr>
              <w:t xml:space="preserve">2.5 </w:t>
            </w:r>
            <w:r w:rsidRPr="00605B13">
              <w:rPr>
                <w:rFonts w:asciiTheme="minorBidi" w:hAnsiTheme="minorBidi"/>
                <w:b/>
                <w:bCs/>
                <w:sz w:val="16"/>
                <w:szCs w:val="16"/>
                <w:lang w:val="en-GB"/>
              </w:rPr>
              <w:t xml:space="preserve">Has the applicant previously received support from the Ministry, a mission abroad, </w:t>
            </w:r>
            <w:proofErr w:type="spellStart"/>
            <w:r w:rsidRPr="00605B13">
              <w:rPr>
                <w:rFonts w:asciiTheme="minorBidi" w:hAnsiTheme="minorBidi"/>
                <w:b/>
                <w:bCs/>
                <w:sz w:val="16"/>
                <w:szCs w:val="16"/>
                <w:lang w:val="en-GB"/>
              </w:rPr>
              <w:t>Norad</w:t>
            </w:r>
            <w:proofErr w:type="spellEnd"/>
            <w:r w:rsidRPr="00605B13">
              <w:rPr>
                <w:rFonts w:asciiTheme="minorBidi" w:hAnsiTheme="minorBidi"/>
                <w:b/>
                <w:bCs/>
                <w:sz w:val="16"/>
                <w:szCs w:val="16"/>
                <w:lang w:val="en-GB"/>
              </w:rPr>
              <w:t xml:space="preserve"> or FK Norway?</w:t>
            </w:r>
            <w:r w:rsidRPr="00605B13">
              <w:rPr>
                <w:rFonts w:asciiTheme="minorBidi" w:eastAsia="MS Gothic" w:hAnsiTheme="minorBidi"/>
                <w:b/>
                <w:bCs/>
                <w:sz w:val="18"/>
                <w:szCs w:val="18"/>
                <w:lang w:val="en-GB"/>
              </w:rPr>
              <w:t xml:space="preserve">       </w:t>
            </w:r>
            <w:sdt>
              <w:sdtPr>
                <w:rPr>
                  <w:rFonts w:asciiTheme="minorBidi" w:hAnsiTheme="minorBidi"/>
                  <w:b/>
                  <w:bCs/>
                  <w:sz w:val="18"/>
                  <w:szCs w:val="18"/>
                  <w:lang w:val="en-GB"/>
                </w:rPr>
                <w:id w:val="1661816041"/>
                <w14:checkbox>
                  <w14:checked w14:val="1"/>
                  <w14:checkedState w14:val="2612" w14:font="MS Gothic"/>
                  <w14:uncheckedState w14:val="2610" w14:font="MS Gothic"/>
                </w14:checkbox>
              </w:sdtPr>
              <w:sdtEndPr/>
              <w:sdtContent>
                <w:r w:rsidRPr="00605B13">
                  <w:rPr>
                    <w:rFonts w:ascii="Segoe UI Symbol" w:eastAsia="MS Gothic" w:hAnsi="Segoe UI Symbol" w:cs="Segoe UI Symbol"/>
                    <w:b/>
                    <w:bCs/>
                    <w:sz w:val="18"/>
                    <w:szCs w:val="18"/>
                    <w:lang w:val="en-GB"/>
                  </w:rPr>
                  <w:t>☒</w:t>
                </w:r>
              </w:sdtContent>
            </w:sdt>
            <w:r w:rsidRPr="00605B13">
              <w:rPr>
                <w:rFonts w:asciiTheme="minorBidi" w:hAnsiTheme="minorBidi"/>
                <w:b/>
                <w:bCs/>
                <w:sz w:val="18"/>
                <w:szCs w:val="18"/>
                <w:lang w:val="en-GB"/>
              </w:rPr>
              <w:t xml:space="preserve"> </w:t>
            </w:r>
            <w:r w:rsidRPr="00605B13">
              <w:rPr>
                <w:rFonts w:asciiTheme="minorBidi" w:hAnsiTheme="minorBidi"/>
                <w:b/>
                <w:bCs/>
                <w:sz w:val="16"/>
                <w:szCs w:val="16"/>
                <w:lang w:val="en-GB"/>
              </w:rPr>
              <w:t>Yes</w:t>
            </w:r>
            <w:r w:rsidRPr="00605B13">
              <w:rPr>
                <w:rFonts w:asciiTheme="minorBidi" w:hAnsiTheme="minorBidi"/>
                <w:b/>
                <w:bCs/>
                <w:sz w:val="18"/>
                <w:szCs w:val="18"/>
                <w:lang w:val="en-GB"/>
              </w:rPr>
              <w:t xml:space="preserve">     </w:t>
            </w:r>
            <w:r w:rsidRPr="00605B13">
              <w:rPr>
                <w:rFonts w:asciiTheme="minorBidi" w:hAnsiTheme="minorBidi"/>
                <w:b/>
                <w:bCs/>
                <w:sz w:val="18"/>
                <w:szCs w:val="18"/>
                <w:lang w:val="en-GB"/>
              </w:rPr>
              <w:tab/>
            </w:r>
            <w:sdt>
              <w:sdtPr>
                <w:rPr>
                  <w:rFonts w:asciiTheme="minorBidi" w:hAnsiTheme="minorBidi"/>
                  <w:b/>
                  <w:bCs/>
                  <w:sz w:val="18"/>
                  <w:szCs w:val="18"/>
                  <w:lang w:val="en-GB"/>
                </w:rPr>
                <w:id w:val="-692840333"/>
                <w14:checkbox>
                  <w14:checked w14:val="0"/>
                  <w14:checkedState w14:val="2612" w14:font="MS Gothic"/>
                  <w14:uncheckedState w14:val="2610" w14:font="MS Gothic"/>
                </w14:checkbox>
              </w:sdtPr>
              <w:sdtEndPr/>
              <w:sdtContent>
                <w:r w:rsidRPr="00605B13">
                  <w:rPr>
                    <w:rFonts w:ascii="Segoe UI Symbol" w:eastAsia="MS Gothic" w:hAnsi="Segoe UI Symbol" w:cs="Segoe UI Symbol"/>
                    <w:b/>
                    <w:bCs/>
                    <w:sz w:val="18"/>
                    <w:szCs w:val="18"/>
                    <w:lang w:val="en-GB"/>
                  </w:rPr>
                  <w:t>☐</w:t>
                </w:r>
              </w:sdtContent>
            </w:sdt>
            <w:r w:rsidRPr="00605B13">
              <w:rPr>
                <w:rFonts w:asciiTheme="minorBidi" w:hAnsiTheme="minorBidi"/>
                <w:b/>
                <w:bCs/>
                <w:sz w:val="18"/>
                <w:szCs w:val="18"/>
                <w:lang w:val="en-GB"/>
              </w:rPr>
              <w:t xml:space="preserve"> </w:t>
            </w:r>
            <w:r w:rsidRPr="00605B13">
              <w:rPr>
                <w:rFonts w:asciiTheme="minorBidi" w:hAnsiTheme="minorBidi"/>
                <w:b/>
                <w:bCs/>
                <w:sz w:val="16"/>
                <w:szCs w:val="16"/>
                <w:lang w:val="en-GB"/>
              </w:rPr>
              <w:t>No</w:t>
            </w:r>
          </w:p>
          <w:p w14:paraId="633F8895" w14:textId="77777777" w:rsidR="00966B5F" w:rsidRPr="005C36A1" w:rsidRDefault="00966B5F" w:rsidP="00BF06BC">
            <w:pPr>
              <w:ind w:left="227" w:hanging="227"/>
              <w:rPr>
                <w:rFonts w:asciiTheme="minorBidi" w:eastAsia="MS Gothic" w:hAnsiTheme="minorBidi"/>
                <w:sz w:val="18"/>
                <w:szCs w:val="18"/>
                <w:lang w:val="en-GB"/>
              </w:rPr>
            </w:pPr>
          </w:p>
        </w:tc>
      </w:tr>
      <w:tr w:rsidR="0009766E" w:rsidRPr="005C36A1" w14:paraId="715FD691"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6BEFD93C" w14:textId="4A88F1C9" w:rsidR="00966B5F" w:rsidRDefault="00966B5F" w:rsidP="00BF06BC">
            <w:pPr>
              <w:ind w:left="227" w:hanging="227"/>
              <w:rPr>
                <w:rFonts w:asciiTheme="minorBidi" w:hAnsiTheme="minorBidi"/>
                <w:b/>
                <w:bCs/>
                <w:sz w:val="16"/>
                <w:szCs w:val="16"/>
                <w:lang w:val="en-GB"/>
              </w:rPr>
            </w:pPr>
            <w:r w:rsidRPr="005C36A1">
              <w:rPr>
                <w:rFonts w:asciiTheme="minorBidi" w:eastAsia="MS Gothic" w:hAnsiTheme="minorBidi"/>
                <w:b/>
                <w:bCs/>
                <w:sz w:val="18"/>
                <w:szCs w:val="18"/>
                <w:lang w:val="en-GB"/>
              </w:rPr>
              <w:t xml:space="preserve">2.6 </w:t>
            </w:r>
            <w:r w:rsidRPr="005C36A1">
              <w:rPr>
                <w:rFonts w:asciiTheme="minorBidi" w:hAnsiTheme="minorBidi"/>
                <w:b/>
                <w:bCs/>
                <w:sz w:val="16"/>
                <w:szCs w:val="16"/>
                <w:lang w:val="en-GB"/>
              </w:rPr>
              <w:t>If yes, give details</w:t>
            </w:r>
          </w:p>
          <w:p w14:paraId="02B08590" w14:textId="77777777" w:rsidR="00D757A2" w:rsidRPr="005C36A1" w:rsidRDefault="00D757A2" w:rsidP="00BF06BC">
            <w:pPr>
              <w:ind w:left="227" w:hanging="227"/>
              <w:rPr>
                <w:rFonts w:asciiTheme="minorBidi" w:hAnsiTheme="minorBidi"/>
                <w:b/>
                <w:bCs/>
                <w:sz w:val="16"/>
                <w:szCs w:val="16"/>
                <w:lang w:val="en-GB"/>
              </w:rPr>
            </w:pPr>
          </w:p>
          <w:p w14:paraId="0A61CDC9" w14:textId="77777777" w:rsidR="001511BD" w:rsidRPr="005C36A1" w:rsidRDefault="001511BD" w:rsidP="00BF06BC">
            <w:pPr>
              <w:ind w:left="227" w:hanging="227"/>
              <w:rPr>
                <w:rFonts w:asciiTheme="minorBidi" w:hAnsiTheme="minorBidi"/>
                <w:sz w:val="16"/>
                <w:szCs w:val="16"/>
                <w:lang w:val="en-GB"/>
              </w:rPr>
            </w:pPr>
          </w:p>
          <w:p w14:paraId="7E9D3DFC" w14:textId="49EB88E7" w:rsidR="001511BD" w:rsidRPr="005C36A1" w:rsidRDefault="001511BD" w:rsidP="00BF06BC">
            <w:pPr>
              <w:ind w:left="227" w:hanging="227"/>
              <w:rPr>
                <w:rFonts w:asciiTheme="minorBidi" w:eastAsia="MS Gothic" w:hAnsiTheme="minorBidi"/>
                <w:sz w:val="18"/>
                <w:szCs w:val="18"/>
                <w:lang w:val="en-GB"/>
              </w:rPr>
            </w:pPr>
          </w:p>
        </w:tc>
      </w:tr>
      <w:tr w:rsidR="0009766E" w:rsidRPr="005C36A1" w14:paraId="077F8C53"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3E4F6918" w14:textId="117990D4" w:rsidR="00AE56B8" w:rsidRPr="005C36A1" w:rsidRDefault="00A617F3" w:rsidP="00FF341F">
            <w:pPr>
              <w:jc w:val="both"/>
              <w:rPr>
                <w:rFonts w:asciiTheme="minorBidi" w:hAnsiTheme="minorBidi"/>
                <w:sz w:val="16"/>
                <w:szCs w:val="16"/>
                <w:lang w:val="en-GB"/>
              </w:rPr>
            </w:pPr>
            <w:bookmarkStart w:id="3" w:name="_Hlk15839246"/>
            <w:r w:rsidRPr="006D7836">
              <w:rPr>
                <w:rFonts w:asciiTheme="minorBidi" w:hAnsiTheme="minorBidi"/>
                <w:sz w:val="16"/>
                <w:szCs w:val="16"/>
                <w:lang w:val="en-GB"/>
              </w:rPr>
              <w:t xml:space="preserve">UNDP/PAPP has a long-standing </w:t>
            </w:r>
            <w:r w:rsidR="00FF341F" w:rsidRPr="006D7836">
              <w:rPr>
                <w:rFonts w:asciiTheme="minorBidi" w:hAnsiTheme="minorBidi"/>
                <w:sz w:val="16"/>
                <w:szCs w:val="16"/>
                <w:lang w:val="en-GB"/>
              </w:rPr>
              <w:t>partnership</w:t>
            </w:r>
            <w:r w:rsidRPr="006D7836">
              <w:rPr>
                <w:rFonts w:asciiTheme="minorBidi" w:hAnsiTheme="minorBidi"/>
                <w:sz w:val="16"/>
                <w:szCs w:val="16"/>
                <w:lang w:val="en-GB"/>
              </w:rPr>
              <w:t xml:space="preserve"> with the Government of Norway for</w:t>
            </w:r>
            <w:r w:rsidR="00E67ADE" w:rsidRPr="006D7836">
              <w:rPr>
                <w:rFonts w:asciiTheme="minorBidi" w:hAnsiTheme="minorBidi"/>
                <w:sz w:val="16"/>
                <w:szCs w:val="16"/>
                <w:lang w:val="en-GB"/>
              </w:rPr>
              <w:t xml:space="preserve"> </w:t>
            </w:r>
            <w:r w:rsidRPr="006D7836">
              <w:rPr>
                <w:rFonts w:asciiTheme="minorBidi" w:hAnsiTheme="minorBidi"/>
                <w:sz w:val="16"/>
                <w:szCs w:val="16"/>
                <w:lang w:val="en-GB"/>
              </w:rPr>
              <w:t>supporting the resil</w:t>
            </w:r>
            <w:r w:rsidR="00351893" w:rsidRPr="006D7836">
              <w:rPr>
                <w:rFonts w:asciiTheme="minorBidi" w:hAnsiTheme="minorBidi"/>
                <w:sz w:val="16"/>
                <w:szCs w:val="16"/>
                <w:lang w:val="en-GB"/>
              </w:rPr>
              <w:t>i</w:t>
            </w:r>
            <w:r w:rsidRPr="006D7836">
              <w:rPr>
                <w:rFonts w:asciiTheme="minorBidi" w:hAnsiTheme="minorBidi"/>
                <w:sz w:val="16"/>
                <w:szCs w:val="16"/>
                <w:lang w:val="en-GB"/>
              </w:rPr>
              <w:t xml:space="preserve">ence and development pathways in the State of Palestine. Since </w:t>
            </w:r>
            <w:r w:rsidR="00116081" w:rsidRPr="006D7836">
              <w:rPr>
                <w:rFonts w:asciiTheme="minorBidi" w:hAnsiTheme="minorBidi"/>
                <w:sz w:val="16"/>
                <w:szCs w:val="16"/>
                <w:lang w:val="en-GB"/>
              </w:rPr>
              <w:t>2018</w:t>
            </w:r>
            <w:r w:rsidRPr="006D7836">
              <w:rPr>
                <w:rFonts w:asciiTheme="minorBidi" w:hAnsiTheme="minorBidi"/>
                <w:sz w:val="16"/>
                <w:szCs w:val="16"/>
                <w:lang w:val="en-GB"/>
              </w:rPr>
              <w:t xml:space="preserve">, </w:t>
            </w:r>
            <w:r w:rsidR="00EE6D86" w:rsidRPr="006D7836">
              <w:rPr>
                <w:rFonts w:asciiTheme="minorBidi" w:hAnsiTheme="minorBidi"/>
                <w:sz w:val="16"/>
                <w:szCs w:val="16"/>
                <w:lang w:val="en-GB"/>
              </w:rPr>
              <w:t>UNDP/</w:t>
            </w:r>
            <w:r w:rsidRPr="006D7836">
              <w:rPr>
                <w:rFonts w:asciiTheme="minorBidi" w:hAnsiTheme="minorBidi"/>
                <w:sz w:val="16"/>
                <w:szCs w:val="16"/>
                <w:lang w:val="en-GB"/>
              </w:rPr>
              <w:t>PAPP has rec</w:t>
            </w:r>
            <w:r w:rsidR="00351893" w:rsidRPr="006D7836">
              <w:rPr>
                <w:rFonts w:asciiTheme="minorBidi" w:hAnsiTheme="minorBidi"/>
                <w:sz w:val="16"/>
                <w:szCs w:val="16"/>
                <w:lang w:val="en-GB"/>
              </w:rPr>
              <w:t>e</w:t>
            </w:r>
            <w:r w:rsidRPr="006D7836">
              <w:rPr>
                <w:rFonts w:asciiTheme="minorBidi" w:hAnsiTheme="minorBidi"/>
                <w:sz w:val="16"/>
                <w:szCs w:val="16"/>
                <w:lang w:val="en-GB"/>
              </w:rPr>
              <w:t>ived support from the Government of Norway worth around US</w:t>
            </w:r>
            <w:r w:rsidR="00EE6D86" w:rsidRPr="006D7836">
              <w:rPr>
                <w:rFonts w:asciiTheme="minorBidi" w:hAnsiTheme="minorBidi"/>
                <w:sz w:val="16"/>
                <w:szCs w:val="16"/>
                <w:lang w:val="en-GB"/>
              </w:rPr>
              <w:t>$</w:t>
            </w:r>
            <w:r w:rsidR="00116081" w:rsidRPr="006D7836">
              <w:rPr>
                <w:rFonts w:asciiTheme="minorBidi" w:hAnsiTheme="minorBidi"/>
                <w:sz w:val="16"/>
                <w:szCs w:val="16"/>
                <w:lang w:val="en-US"/>
              </w:rPr>
              <w:t xml:space="preserve"> 23,179,833.42 </w:t>
            </w:r>
            <w:r w:rsidRPr="006D7836">
              <w:rPr>
                <w:rFonts w:asciiTheme="minorBidi" w:hAnsiTheme="minorBidi"/>
                <w:sz w:val="16"/>
                <w:szCs w:val="16"/>
                <w:lang w:val="en-GB"/>
              </w:rPr>
              <w:t>million, for several interventions</w:t>
            </w:r>
            <w:r w:rsidR="001511BD" w:rsidRPr="006D7836">
              <w:rPr>
                <w:rFonts w:asciiTheme="minorBidi" w:hAnsiTheme="minorBidi"/>
                <w:sz w:val="16"/>
                <w:szCs w:val="16"/>
                <w:lang w:val="en-GB"/>
              </w:rPr>
              <w:t>,</w:t>
            </w:r>
            <w:r w:rsidRPr="006D7836">
              <w:rPr>
                <w:rFonts w:asciiTheme="minorBidi" w:hAnsiTheme="minorBidi"/>
                <w:sz w:val="16"/>
                <w:szCs w:val="16"/>
                <w:lang w:val="en-GB"/>
              </w:rPr>
              <w:t xml:space="preserve"> including LACS services, Access Coordination and Monitoring, Support to OQR operations</w:t>
            </w:r>
            <w:r w:rsidR="00E67ADE" w:rsidRPr="006D7836">
              <w:rPr>
                <w:rFonts w:asciiTheme="minorBidi" w:hAnsiTheme="minorBidi"/>
                <w:sz w:val="16"/>
                <w:szCs w:val="16"/>
                <w:lang w:val="en-GB"/>
              </w:rPr>
              <w:t>, Cash Assistance</w:t>
            </w:r>
            <w:r w:rsidR="00943F10" w:rsidRPr="006D7836">
              <w:rPr>
                <w:rFonts w:asciiTheme="minorBidi" w:hAnsiTheme="minorBidi"/>
                <w:sz w:val="16"/>
                <w:szCs w:val="16"/>
                <w:lang w:val="en-GB"/>
              </w:rPr>
              <w:t>,</w:t>
            </w:r>
            <w:r w:rsidRPr="006D7836">
              <w:rPr>
                <w:rFonts w:asciiTheme="minorBidi" w:hAnsiTheme="minorBidi"/>
                <w:sz w:val="16"/>
                <w:szCs w:val="16"/>
                <w:lang w:val="en-GB"/>
              </w:rPr>
              <w:t xml:space="preserve"> and Community Resilience </w:t>
            </w:r>
            <w:r w:rsidR="00565B4E" w:rsidRPr="006D7836">
              <w:rPr>
                <w:rFonts w:asciiTheme="minorBidi" w:hAnsiTheme="minorBidi"/>
                <w:sz w:val="16"/>
                <w:szCs w:val="16"/>
                <w:lang w:val="en-GB"/>
              </w:rPr>
              <w:t xml:space="preserve">and Development </w:t>
            </w:r>
            <w:r w:rsidRPr="006D7836">
              <w:rPr>
                <w:rFonts w:asciiTheme="minorBidi" w:hAnsiTheme="minorBidi"/>
                <w:sz w:val="16"/>
                <w:szCs w:val="16"/>
                <w:lang w:val="en-GB"/>
              </w:rPr>
              <w:t xml:space="preserve">Programme </w:t>
            </w:r>
            <w:r w:rsidR="00565B4E" w:rsidRPr="006D7836">
              <w:rPr>
                <w:rFonts w:asciiTheme="minorBidi" w:hAnsiTheme="minorBidi"/>
                <w:sz w:val="16"/>
                <w:szCs w:val="16"/>
                <w:lang w:val="en-GB"/>
              </w:rPr>
              <w:t>(</w:t>
            </w:r>
            <w:r w:rsidRPr="006D7836">
              <w:rPr>
                <w:rFonts w:asciiTheme="minorBidi" w:hAnsiTheme="minorBidi"/>
                <w:sz w:val="16"/>
                <w:szCs w:val="16"/>
                <w:lang w:val="en-GB"/>
              </w:rPr>
              <w:t>CRDP</w:t>
            </w:r>
            <w:r w:rsidR="00565B4E" w:rsidRPr="006D7836">
              <w:rPr>
                <w:rFonts w:asciiTheme="minorBidi" w:hAnsiTheme="minorBidi"/>
                <w:sz w:val="16"/>
                <w:szCs w:val="16"/>
                <w:lang w:val="en-GB"/>
              </w:rPr>
              <w:t>)</w:t>
            </w:r>
            <w:r w:rsidR="00B26FD5" w:rsidRPr="006D7836">
              <w:rPr>
                <w:rFonts w:asciiTheme="minorBidi" w:hAnsiTheme="minorBidi"/>
                <w:sz w:val="16"/>
                <w:szCs w:val="16"/>
                <w:lang w:val="en-GB"/>
              </w:rPr>
              <w:t xml:space="preserve">, </w:t>
            </w:r>
            <w:r w:rsidRPr="006D7836">
              <w:rPr>
                <w:rFonts w:asciiTheme="minorBidi" w:hAnsiTheme="minorBidi"/>
                <w:sz w:val="16"/>
                <w:szCs w:val="16"/>
                <w:lang w:val="en-GB"/>
              </w:rPr>
              <w:t>the Right to Education in East Jerusalem</w:t>
            </w:r>
            <w:r w:rsidR="00116081" w:rsidRPr="006D7836">
              <w:rPr>
                <w:rFonts w:asciiTheme="minorBidi" w:hAnsiTheme="minorBidi"/>
                <w:sz w:val="16"/>
                <w:szCs w:val="16"/>
                <w:lang w:val="en-GB"/>
              </w:rPr>
              <w:t xml:space="preserve">, </w:t>
            </w:r>
            <w:r w:rsidR="001511BD" w:rsidRPr="006D7836">
              <w:rPr>
                <w:rFonts w:asciiTheme="minorBidi" w:hAnsiTheme="minorBidi"/>
                <w:sz w:val="16"/>
                <w:szCs w:val="16"/>
                <w:lang w:val="en-GB"/>
              </w:rPr>
              <w:t>M</w:t>
            </w:r>
            <w:r w:rsidR="00116081" w:rsidRPr="006D7836">
              <w:rPr>
                <w:rFonts w:asciiTheme="minorBidi" w:hAnsiTheme="minorBidi"/>
                <w:sz w:val="16"/>
                <w:szCs w:val="16"/>
                <w:lang w:val="en-GB"/>
              </w:rPr>
              <w:t xml:space="preserve">edical </w:t>
            </w:r>
            <w:r w:rsidR="001511BD" w:rsidRPr="006D7836">
              <w:rPr>
                <w:rFonts w:asciiTheme="minorBidi" w:hAnsiTheme="minorBidi"/>
                <w:sz w:val="16"/>
                <w:szCs w:val="16"/>
                <w:lang w:val="en-GB"/>
              </w:rPr>
              <w:t>w</w:t>
            </w:r>
            <w:r w:rsidR="00116081" w:rsidRPr="006D7836">
              <w:rPr>
                <w:rFonts w:asciiTheme="minorBidi" w:hAnsiTheme="minorBidi"/>
                <w:sz w:val="16"/>
                <w:szCs w:val="16"/>
                <w:lang w:val="en-GB"/>
              </w:rPr>
              <w:t>aste</w:t>
            </w:r>
            <w:r w:rsidR="001511BD" w:rsidRPr="006D7836">
              <w:rPr>
                <w:rFonts w:asciiTheme="minorBidi" w:hAnsiTheme="minorBidi"/>
                <w:sz w:val="16"/>
                <w:szCs w:val="16"/>
                <w:lang w:val="en-GB"/>
              </w:rPr>
              <w:t xml:space="preserve"> management</w:t>
            </w:r>
            <w:r w:rsidR="00116081" w:rsidRPr="006D7836">
              <w:rPr>
                <w:rFonts w:asciiTheme="minorBidi" w:hAnsiTheme="minorBidi"/>
                <w:sz w:val="16"/>
                <w:szCs w:val="16"/>
                <w:lang w:val="en-GB"/>
              </w:rPr>
              <w:t>, solar ene</w:t>
            </w:r>
            <w:r w:rsidR="00281120" w:rsidRPr="006D7836">
              <w:rPr>
                <w:rFonts w:asciiTheme="minorBidi" w:hAnsiTheme="minorBidi"/>
                <w:sz w:val="16"/>
                <w:szCs w:val="16"/>
                <w:lang w:val="en-GB"/>
              </w:rPr>
              <w:t xml:space="preserve">rgy for Khan Younis </w:t>
            </w:r>
            <w:r w:rsidR="004C4F90" w:rsidRPr="006D7836">
              <w:rPr>
                <w:rFonts w:asciiTheme="minorBidi" w:hAnsiTheme="minorBidi"/>
                <w:sz w:val="16"/>
                <w:szCs w:val="16"/>
                <w:lang w:val="en-GB"/>
              </w:rPr>
              <w:t>Wastewater</w:t>
            </w:r>
            <w:r w:rsidR="00281120" w:rsidRPr="006D7836">
              <w:rPr>
                <w:rFonts w:asciiTheme="minorBidi" w:hAnsiTheme="minorBidi"/>
                <w:sz w:val="16"/>
                <w:szCs w:val="16"/>
                <w:lang w:val="en-GB"/>
              </w:rPr>
              <w:t xml:space="preserve"> Treatment Plant,</w:t>
            </w:r>
            <w:r w:rsidR="00B26FD5" w:rsidRPr="006D7836">
              <w:rPr>
                <w:rFonts w:asciiTheme="minorBidi" w:hAnsiTheme="minorBidi"/>
                <w:sz w:val="16"/>
                <w:szCs w:val="16"/>
                <w:lang w:val="en-GB"/>
              </w:rPr>
              <w:t xml:space="preserve"> and Wadi Gaza Coastal Wetland Conservation and Development</w:t>
            </w:r>
            <w:r w:rsidR="003E72DB" w:rsidRPr="006D7836">
              <w:rPr>
                <w:rFonts w:asciiTheme="minorBidi" w:hAnsiTheme="minorBidi"/>
                <w:sz w:val="16"/>
                <w:szCs w:val="16"/>
                <w:lang w:val="en-GB"/>
              </w:rPr>
              <w:t>.</w:t>
            </w:r>
            <w:bookmarkEnd w:id="3"/>
          </w:p>
        </w:tc>
      </w:tr>
      <w:tr w:rsidR="0009766E" w:rsidRPr="005C36A1" w14:paraId="2D56138E" w14:textId="77777777" w:rsidTr="2EBDEEFC">
        <w:trPr>
          <w:gridAfter w:val="1"/>
          <w:wAfter w:w="635" w:type="dxa"/>
          <w:trHeight w:hRule="exact" w:val="272"/>
        </w:trPr>
        <w:tc>
          <w:tcPr>
            <w:tcW w:w="10350"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36EE05" w14:textId="77777777" w:rsidR="00966B5F" w:rsidRPr="005C36A1" w:rsidRDefault="00966B5F" w:rsidP="00BF06BC">
            <w:pPr>
              <w:ind w:left="227" w:hanging="227"/>
              <w:rPr>
                <w:rFonts w:asciiTheme="minorBidi" w:eastAsia="MS Gothic" w:hAnsiTheme="minorBidi"/>
                <w:b/>
                <w:sz w:val="18"/>
                <w:szCs w:val="18"/>
                <w:lang w:val="en-GB"/>
              </w:rPr>
            </w:pPr>
            <w:r w:rsidRPr="005C36A1">
              <w:rPr>
                <w:rFonts w:asciiTheme="minorBidi" w:eastAsia="MS Gothic" w:hAnsiTheme="minorBidi"/>
                <w:b/>
                <w:sz w:val="18"/>
                <w:szCs w:val="18"/>
                <w:lang w:val="en-GB"/>
              </w:rPr>
              <w:t>3. Bank details</w:t>
            </w:r>
          </w:p>
        </w:tc>
      </w:tr>
      <w:tr w:rsidR="0009766E" w:rsidRPr="005C36A1" w14:paraId="549B6218"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5A38EAFA" w14:textId="44F6A5E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3.1 </w:t>
            </w:r>
            <w:r w:rsidRPr="005C36A1">
              <w:rPr>
                <w:rFonts w:asciiTheme="minorBidi" w:hAnsiTheme="minorBidi"/>
                <w:sz w:val="16"/>
                <w:szCs w:val="16"/>
                <w:lang w:val="en-GB"/>
              </w:rPr>
              <w:t>Name and address of the bank</w:t>
            </w:r>
            <w:r w:rsidR="00E76E3A" w:rsidRPr="005C36A1">
              <w:rPr>
                <w:rStyle w:val="FootnoteReference"/>
                <w:rFonts w:asciiTheme="minorBidi" w:hAnsiTheme="minorBidi"/>
                <w:sz w:val="16"/>
                <w:szCs w:val="16"/>
                <w:lang w:val="en-GB"/>
              </w:rPr>
              <w:footnoteReference w:id="3"/>
            </w:r>
          </w:p>
        </w:tc>
      </w:tr>
      <w:tr w:rsidR="0009766E" w:rsidRPr="005C36A1" w14:paraId="258F6E0B"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680F146C" w14:textId="77777777" w:rsidR="00966B5F" w:rsidRPr="005C36A1" w:rsidRDefault="00966B5F" w:rsidP="00353A88">
            <w:pPr>
              <w:ind w:left="227" w:hanging="227"/>
              <w:jc w:val="both"/>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  Citibank, N.A., 111 Wall Street, New York, NY 10043</w:t>
            </w:r>
          </w:p>
        </w:tc>
      </w:tr>
      <w:tr w:rsidR="0009766E" w:rsidRPr="005C36A1" w14:paraId="087217B0"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0A7D6AAD"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3.2 </w:t>
            </w:r>
            <w:r w:rsidRPr="005C36A1">
              <w:rPr>
                <w:rFonts w:asciiTheme="minorBidi" w:hAnsiTheme="minorBidi"/>
                <w:sz w:val="16"/>
                <w:szCs w:val="16"/>
                <w:lang w:val="en-GB"/>
              </w:rPr>
              <w:t>Name of the account holder</w:t>
            </w:r>
          </w:p>
        </w:tc>
      </w:tr>
      <w:tr w:rsidR="0009766E" w:rsidRPr="005C36A1" w14:paraId="4AA70A91"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1C036E31" w14:textId="20383F04" w:rsidR="00966B5F" w:rsidRPr="005C36A1" w:rsidRDefault="00BA34DB" w:rsidP="00BF06BC">
            <w:pPr>
              <w:rPr>
                <w:rFonts w:asciiTheme="minorBidi" w:eastAsia="MS Gothic" w:hAnsiTheme="minorBidi"/>
                <w:sz w:val="16"/>
                <w:szCs w:val="16"/>
                <w:lang w:val="en-GB"/>
              </w:rPr>
            </w:pPr>
            <w:r w:rsidRPr="005C36A1">
              <w:rPr>
                <w:rFonts w:asciiTheme="minorBidi" w:eastAsia="MS Gothic" w:hAnsiTheme="minorBidi"/>
                <w:lang w:val="en-GB"/>
              </w:rPr>
              <w:lastRenderedPageBreak/>
              <w:t xml:space="preserve">   </w:t>
            </w:r>
            <w:r w:rsidRPr="005C36A1">
              <w:rPr>
                <w:rFonts w:asciiTheme="minorBidi" w:eastAsia="MS Gothic" w:hAnsiTheme="minorBidi"/>
                <w:sz w:val="16"/>
                <w:szCs w:val="16"/>
                <w:lang w:val="en-GB"/>
              </w:rPr>
              <w:t>UNDP</w:t>
            </w:r>
          </w:p>
        </w:tc>
      </w:tr>
      <w:tr w:rsidR="0009766E" w:rsidRPr="005C36A1" w14:paraId="6E783C6A" w14:textId="77777777" w:rsidTr="2EBDEEFC">
        <w:trPr>
          <w:gridAfter w:val="1"/>
          <w:wAfter w:w="635" w:type="dxa"/>
          <w:trHeight w:hRule="exact" w:val="215"/>
        </w:trPr>
        <w:tc>
          <w:tcPr>
            <w:tcW w:w="4171" w:type="dxa"/>
            <w:gridSpan w:val="4"/>
            <w:tcBorders>
              <w:top w:val="single" w:sz="4" w:space="0" w:color="auto"/>
              <w:left w:val="single" w:sz="4" w:space="0" w:color="auto"/>
            </w:tcBorders>
            <w:shd w:val="clear" w:color="auto" w:fill="FFFFFF" w:themeFill="background1"/>
            <w:vAlign w:val="center"/>
          </w:tcPr>
          <w:p w14:paraId="054D426F"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3.3 </w:t>
            </w:r>
            <w:r w:rsidRPr="005C36A1">
              <w:rPr>
                <w:rFonts w:asciiTheme="minorBidi" w:hAnsiTheme="minorBidi"/>
                <w:sz w:val="16"/>
                <w:szCs w:val="16"/>
                <w:lang w:val="en-GB"/>
              </w:rPr>
              <w:t>Account number/IBAN number</w:t>
            </w:r>
          </w:p>
        </w:tc>
        <w:tc>
          <w:tcPr>
            <w:tcW w:w="3402" w:type="dxa"/>
            <w:gridSpan w:val="3"/>
            <w:tcBorders>
              <w:top w:val="single" w:sz="4" w:space="0" w:color="auto"/>
            </w:tcBorders>
            <w:shd w:val="clear" w:color="auto" w:fill="FFFFFF" w:themeFill="background1"/>
            <w:vAlign w:val="center"/>
          </w:tcPr>
          <w:p w14:paraId="7FFA430F"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3.4 Swift code</w:t>
            </w:r>
          </w:p>
        </w:tc>
        <w:tc>
          <w:tcPr>
            <w:tcW w:w="2777" w:type="dxa"/>
            <w:gridSpan w:val="2"/>
            <w:tcBorders>
              <w:top w:val="single" w:sz="4" w:space="0" w:color="auto"/>
              <w:left w:val="nil"/>
              <w:right w:val="single" w:sz="4" w:space="0" w:color="auto"/>
            </w:tcBorders>
            <w:shd w:val="clear" w:color="auto" w:fill="FFFFFF" w:themeFill="background1"/>
            <w:vAlign w:val="center"/>
          </w:tcPr>
          <w:p w14:paraId="3EEB9321"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3.5 </w:t>
            </w:r>
            <w:r w:rsidRPr="005C36A1">
              <w:rPr>
                <w:rFonts w:asciiTheme="minorBidi" w:hAnsiTheme="minorBidi"/>
                <w:sz w:val="16"/>
                <w:szCs w:val="16"/>
                <w:lang w:val="en-GB"/>
              </w:rPr>
              <w:t>Currency of the account</w:t>
            </w:r>
          </w:p>
        </w:tc>
      </w:tr>
      <w:tr w:rsidR="0009766E" w:rsidRPr="005C36A1" w14:paraId="7E619CCA" w14:textId="77777777" w:rsidTr="2EBDEEFC">
        <w:trPr>
          <w:gridAfter w:val="1"/>
          <w:wAfter w:w="635" w:type="dxa"/>
          <w:trHeight w:val="346"/>
        </w:trPr>
        <w:tc>
          <w:tcPr>
            <w:tcW w:w="4171" w:type="dxa"/>
            <w:gridSpan w:val="4"/>
            <w:tcBorders>
              <w:left w:val="single" w:sz="4" w:space="0" w:color="auto"/>
              <w:bottom w:val="single" w:sz="4" w:space="0" w:color="auto"/>
            </w:tcBorders>
            <w:shd w:val="clear" w:color="auto" w:fill="FFFFFF" w:themeFill="background1"/>
            <w:vAlign w:val="center"/>
          </w:tcPr>
          <w:p w14:paraId="15B2B023"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  36349562   </w:t>
            </w:r>
          </w:p>
        </w:tc>
        <w:tc>
          <w:tcPr>
            <w:tcW w:w="3402" w:type="dxa"/>
            <w:gridSpan w:val="3"/>
            <w:tcBorders>
              <w:bottom w:val="single" w:sz="4" w:space="0" w:color="auto"/>
            </w:tcBorders>
            <w:shd w:val="clear" w:color="auto" w:fill="FFFFFF" w:themeFill="background1"/>
            <w:vAlign w:val="center"/>
          </w:tcPr>
          <w:p w14:paraId="031BEB7C"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  CITIUS33   </w:t>
            </w:r>
          </w:p>
        </w:tc>
        <w:tc>
          <w:tcPr>
            <w:tcW w:w="2777" w:type="dxa"/>
            <w:gridSpan w:val="2"/>
            <w:tcBorders>
              <w:left w:val="nil"/>
              <w:bottom w:val="single" w:sz="4" w:space="0" w:color="auto"/>
              <w:right w:val="single" w:sz="4" w:space="0" w:color="auto"/>
            </w:tcBorders>
            <w:shd w:val="clear" w:color="auto" w:fill="FFFFFF" w:themeFill="background1"/>
            <w:vAlign w:val="center"/>
          </w:tcPr>
          <w:p w14:paraId="6125B36F" w14:textId="467E50B3"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USD   </w:t>
            </w:r>
          </w:p>
        </w:tc>
      </w:tr>
      <w:tr w:rsidR="0009766E" w:rsidRPr="005C36A1" w14:paraId="121479D5" w14:textId="77777777" w:rsidTr="2EBDEEFC">
        <w:trPr>
          <w:gridAfter w:val="1"/>
          <w:wAfter w:w="635" w:type="dxa"/>
          <w:trHeight w:hRule="exact" w:val="272"/>
        </w:trPr>
        <w:tc>
          <w:tcPr>
            <w:tcW w:w="10350"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8DEB5" w14:textId="77777777" w:rsidR="00966B5F" w:rsidRPr="005C36A1" w:rsidRDefault="00966B5F" w:rsidP="00BF06BC">
            <w:pPr>
              <w:ind w:left="227" w:hanging="227"/>
              <w:rPr>
                <w:rFonts w:asciiTheme="minorBidi" w:eastAsia="MS Gothic" w:hAnsiTheme="minorBidi"/>
                <w:b/>
                <w:sz w:val="18"/>
                <w:szCs w:val="18"/>
                <w:lang w:val="en-GB"/>
              </w:rPr>
            </w:pPr>
            <w:r w:rsidRPr="005C36A1">
              <w:rPr>
                <w:rFonts w:asciiTheme="minorBidi" w:eastAsia="MS Gothic" w:hAnsiTheme="minorBidi"/>
                <w:b/>
                <w:sz w:val="18"/>
                <w:szCs w:val="18"/>
                <w:lang w:val="en-GB"/>
              </w:rPr>
              <w:t>4. Partner(s)</w:t>
            </w:r>
          </w:p>
        </w:tc>
      </w:tr>
      <w:tr w:rsidR="0009766E" w:rsidRPr="005C36A1" w14:paraId="31A0B154"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36929D13"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4.1 </w:t>
            </w:r>
            <w:r w:rsidRPr="005C36A1">
              <w:rPr>
                <w:rFonts w:asciiTheme="minorBidi" w:hAnsiTheme="minorBidi"/>
                <w:sz w:val="16"/>
                <w:szCs w:val="16"/>
                <w:lang w:val="en-GB"/>
              </w:rPr>
              <w:t>Name(s) of partner(s) (and abbreviation(s))</w:t>
            </w:r>
          </w:p>
        </w:tc>
      </w:tr>
      <w:tr w:rsidR="0009766E" w:rsidRPr="005C36A1" w14:paraId="6029BC40"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7CBFABAB" w14:textId="427BB7BD" w:rsidR="006A21B5" w:rsidRPr="005C36A1" w:rsidRDefault="00D9357C" w:rsidP="00EE6D86">
            <w:pPr>
              <w:jc w:val="both"/>
              <w:rPr>
                <w:rFonts w:asciiTheme="minorBidi" w:eastAsia="MS Gothic" w:hAnsiTheme="minorBidi"/>
                <w:sz w:val="16"/>
                <w:szCs w:val="16"/>
                <w:lang w:val="en-GB"/>
              </w:rPr>
            </w:pPr>
            <w:r>
              <w:rPr>
                <w:rFonts w:asciiTheme="minorBidi" w:eastAsia="MS Gothic" w:hAnsiTheme="minorBidi"/>
                <w:sz w:val="16"/>
                <w:szCs w:val="16"/>
                <w:lang w:val="en-GB"/>
              </w:rPr>
              <w:t xml:space="preserve">Environment Quality Authority (EQA), </w:t>
            </w:r>
            <w:r w:rsidR="00730E85" w:rsidRPr="005C36A1">
              <w:rPr>
                <w:rFonts w:asciiTheme="minorBidi" w:eastAsia="MS Gothic" w:hAnsiTheme="minorBidi"/>
                <w:sz w:val="16"/>
                <w:szCs w:val="16"/>
                <w:lang w:val="en-GB"/>
              </w:rPr>
              <w:t>Ministry of Local Government (</w:t>
            </w:r>
            <w:proofErr w:type="spellStart"/>
            <w:r w:rsidR="00730E85" w:rsidRPr="005C36A1">
              <w:rPr>
                <w:rFonts w:asciiTheme="minorBidi" w:eastAsia="MS Gothic" w:hAnsiTheme="minorBidi"/>
                <w:sz w:val="16"/>
                <w:szCs w:val="16"/>
                <w:lang w:val="en-GB"/>
              </w:rPr>
              <w:t>MoLG</w:t>
            </w:r>
            <w:proofErr w:type="spellEnd"/>
            <w:r w:rsidR="00730E85" w:rsidRPr="005C36A1">
              <w:rPr>
                <w:rFonts w:asciiTheme="minorBidi" w:eastAsia="MS Gothic" w:hAnsiTheme="minorBidi"/>
                <w:sz w:val="16"/>
                <w:szCs w:val="16"/>
                <w:lang w:val="en-GB"/>
              </w:rPr>
              <w:t>)</w:t>
            </w:r>
            <w:r w:rsidR="00730E85">
              <w:rPr>
                <w:rFonts w:asciiTheme="minorBidi" w:eastAsia="MS Gothic" w:hAnsiTheme="minorBidi"/>
                <w:sz w:val="16"/>
                <w:szCs w:val="16"/>
                <w:lang w:val="en-GB"/>
              </w:rPr>
              <w:t xml:space="preserve">, </w:t>
            </w:r>
            <w:r w:rsidR="00852FC6" w:rsidRPr="005C36A1">
              <w:rPr>
                <w:rFonts w:asciiTheme="minorBidi" w:eastAsia="MS Gothic" w:hAnsiTheme="minorBidi"/>
                <w:sz w:val="16"/>
                <w:szCs w:val="16"/>
                <w:lang w:val="en-GB"/>
              </w:rPr>
              <w:t>Ministry of Agriculture</w:t>
            </w:r>
            <w:r w:rsidR="0086226B" w:rsidRPr="005C36A1">
              <w:rPr>
                <w:rFonts w:asciiTheme="minorBidi" w:eastAsia="MS Gothic" w:hAnsiTheme="minorBidi"/>
                <w:sz w:val="16"/>
                <w:szCs w:val="16"/>
                <w:lang w:val="en-GB"/>
              </w:rPr>
              <w:t xml:space="preserve"> </w:t>
            </w:r>
            <w:r w:rsidR="0082035C" w:rsidRPr="005C36A1">
              <w:rPr>
                <w:rFonts w:asciiTheme="minorBidi" w:eastAsia="MS Gothic" w:hAnsiTheme="minorBidi"/>
                <w:sz w:val="16"/>
                <w:szCs w:val="16"/>
                <w:lang w:val="en-GB"/>
              </w:rPr>
              <w:t>(</w:t>
            </w:r>
            <w:proofErr w:type="spellStart"/>
            <w:r w:rsidR="0082035C" w:rsidRPr="005C36A1">
              <w:rPr>
                <w:rFonts w:asciiTheme="minorBidi" w:eastAsia="MS Gothic" w:hAnsiTheme="minorBidi"/>
                <w:sz w:val="16"/>
                <w:szCs w:val="16"/>
                <w:lang w:val="en-GB"/>
              </w:rPr>
              <w:t>MoA</w:t>
            </w:r>
            <w:proofErr w:type="spellEnd"/>
            <w:r w:rsidR="0082035C" w:rsidRPr="005C36A1">
              <w:rPr>
                <w:rFonts w:asciiTheme="minorBidi" w:eastAsia="MS Gothic" w:hAnsiTheme="minorBidi"/>
                <w:sz w:val="16"/>
                <w:szCs w:val="16"/>
                <w:lang w:val="en-GB"/>
              </w:rPr>
              <w:t>)</w:t>
            </w:r>
            <w:r w:rsidR="00C7025B">
              <w:rPr>
                <w:rFonts w:asciiTheme="minorBidi" w:eastAsia="MS Gothic" w:hAnsiTheme="minorBidi"/>
                <w:sz w:val="16"/>
                <w:szCs w:val="16"/>
                <w:lang w:val="en-GB"/>
              </w:rPr>
              <w:t xml:space="preserve">, Palestinian Water Authority (PWA), </w:t>
            </w:r>
            <w:r w:rsidR="003B340D">
              <w:rPr>
                <w:rFonts w:asciiTheme="minorBidi" w:eastAsia="MS Gothic" w:hAnsiTheme="minorBidi"/>
                <w:sz w:val="16"/>
                <w:szCs w:val="16"/>
                <w:lang w:val="en-GB"/>
              </w:rPr>
              <w:t xml:space="preserve">Palestinian </w:t>
            </w:r>
            <w:r w:rsidR="00C7025B">
              <w:rPr>
                <w:rFonts w:asciiTheme="minorBidi" w:eastAsia="MS Gothic" w:hAnsiTheme="minorBidi"/>
                <w:sz w:val="16"/>
                <w:szCs w:val="16"/>
                <w:lang w:val="en-GB"/>
              </w:rPr>
              <w:t>Land Authority (</w:t>
            </w:r>
            <w:r w:rsidR="003B340D">
              <w:rPr>
                <w:rFonts w:asciiTheme="minorBidi" w:eastAsia="MS Gothic" w:hAnsiTheme="minorBidi"/>
                <w:sz w:val="16"/>
                <w:szCs w:val="16"/>
                <w:lang w:val="en-GB"/>
              </w:rPr>
              <w:t>P</w:t>
            </w:r>
            <w:r w:rsidR="00C7025B">
              <w:rPr>
                <w:rFonts w:asciiTheme="minorBidi" w:eastAsia="MS Gothic" w:hAnsiTheme="minorBidi"/>
                <w:sz w:val="16"/>
                <w:szCs w:val="16"/>
                <w:lang w:val="en-GB"/>
              </w:rPr>
              <w:t>LA)</w:t>
            </w:r>
            <w:r w:rsidR="003B340D">
              <w:rPr>
                <w:rFonts w:asciiTheme="minorBidi" w:eastAsia="MS Gothic" w:hAnsiTheme="minorBidi"/>
                <w:sz w:val="16"/>
                <w:szCs w:val="16"/>
                <w:lang w:val="en-GB"/>
              </w:rPr>
              <w:t>, and Joint Service Council for Wadi Gaza (JSC-WG).</w:t>
            </w:r>
          </w:p>
        </w:tc>
      </w:tr>
      <w:tr w:rsidR="0009766E" w:rsidRPr="005C36A1" w14:paraId="3F33CBB1" w14:textId="77777777" w:rsidTr="2EBDEEFC">
        <w:trPr>
          <w:gridAfter w:val="1"/>
          <w:wAfter w:w="635" w:type="dxa"/>
          <w:trHeight w:hRule="exact" w:val="215"/>
        </w:trPr>
        <w:tc>
          <w:tcPr>
            <w:tcW w:w="7573" w:type="dxa"/>
            <w:gridSpan w:val="7"/>
            <w:tcBorders>
              <w:top w:val="single" w:sz="4" w:space="0" w:color="auto"/>
              <w:left w:val="single" w:sz="4" w:space="0" w:color="auto"/>
              <w:right w:val="single" w:sz="4" w:space="0" w:color="auto"/>
            </w:tcBorders>
            <w:shd w:val="clear" w:color="auto" w:fill="FFFFFF" w:themeFill="background1"/>
            <w:vAlign w:val="center"/>
          </w:tcPr>
          <w:p w14:paraId="3C27CA47"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4.2 </w:t>
            </w:r>
            <w:r w:rsidRPr="005C36A1">
              <w:rPr>
                <w:rFonts w:asciiTheme="minorBidi" w:hAnsiTheme="minorBidi"/>
                <w:sz w:val="16"/>
                <w:szCs w:val="16"/>
                <w:lang w:val="en-GB"/>
              </w:rPr>
              <w:t>Postal address</w:t>
            </w:r>
          </w:p>
        </w:tc>
        <w:tc>
          <w:tcPr>
            <w:tcW w:w="2777" w:type="dxa"/>
            <w:gridSpan w:val="2"/>
            <w:tcBorders>
              <w:top w:val="single" w:sz="4" w:space="0" w:color="auto"/>
              <w:left w:val="single" w:sz="4" w:space="0" w:color="auto"/>
              <w:right w:val="single" w:sz="4" w:space="0" w:color="auto"/>
            </w:tcBorders>
            <w:shd w:val="clear" w:color="auto" w:fill="FFFFFF" w:themeFill="background1"/>
            <w:vAlign w:val="center"/>
          </w:tcPr>
          <w:p w14:paraId="5D87D644"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4.3 Country</w:t>
            </w:r>
          </w:p>
        </w:tc>
      </w:tr>
      <w:tr w:rsidR="0009766E" w:rsidRPr="005C36A1" w14:paraId="5FF2E6D4" w14:textId="77777777" w:rsidTr="2EBDEEFC">
        <w:trPr>
          <w:gridAfter w:val="1"/>
          <w:wAfter w:w="635" w:type="dxa"/>
          <w:trHeight w:val="346"/>
        </w:trPr>
        <w:tc>
          <w:tcPr>
            <w:tcW w:w="7573" w:type="dxa"/>
            <w:gridSpan w:val="7"/>
            <w:tcBorders>
              <w:left w:val="single" w:sz="4" w:space="0" w:color="auto"/>
              <w:bottom w:val="single" w:sz="4" w:space="0" w:color="auto"/>
              <w:right w:val="single" w:sz="4" w:space="0" w:color="auto"/>
            </w:tcBorders>
            <w:shd w:val="clear" w:color="auto" w:fill="FFFFFF" w:themeFill="background1"/>
            <w:vAlign w:val="center"/>
          </w:tcPr>
          <w:p w14:paraId="411A08BD" w14:textId="33F095AE" w:rsidR="0008066C" w:rsidRPr="005C36A1" w:rsidRDefault="0008066C" w:rsidP="002739A4">
            <w:pPr>
              <w:rPr>
                <w:rFonts w:asciiTheme="minorBidi" w:eastAsia="MS Gothic" w:hAnsiTheme="minorBidi"/>
                <w:lang w:val="en-GB"/>
              </w:rPr>
            </w:pPr>
          </w:p>
        </w:tc>
        <w:tc>
          <w:tcPr>
            <w:tcW w:w="2777" w:type="dxa"/>
            <w:gridSpan w:val="2"/>
            <w:tcBorders>
              <w:left w:val="single" w:sz="4" w:space="0" w:color="auto"/>
              <w:bottom w:val="single" w:sz="4" w:space="0" w:color="auto"/>
              <w:right w:val="single" w:sz="4" w:space="0" w:color="auto"/>
            </w:tcBorders>
            <w:shd w:val="clear" w:color="auto" w:fill="FFFFFF" w:themeFill="background1"/>
            <w:vAlign w:val="center"/>
          </w:tcPr>
          <w:p w14:paraId="61F4F94B" w14:textId="77777777" w:rsidR="002739A4" w:rsidRPr="005C36A1" w:rsidRDefault="002739A4" w:rsidP="002739A4">
            <w:pPr>
              <w:spacing w:after="0"/>
              <w:ind w:left="227" w:hanging="227"/>
              <w:rPr>
                <w:rFonts w:asciiTheme="minorBidi" w:eastAsia="MS Gothic" w:hAnsiTheme="minorBidi"/>
                <w:lang w:val="en-GB"/>
              </w:rPr>
            </w:pPr>
          </w:p>
          <w:p w14:paraId="1ECE006C" w14:textId="0E0C912F" w:rsidR="00966B5F" w:rsidRPr="005C36A1" w:rsidRDefault="00966B5F" w:rsidP="002739A4">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State of Palestine </w:t>
            </w:r>
          </w:p>
        </w:tc>
      </w:tr>
      <w:tr w:rsidR="0009766E" w:rsidRPr="005C36A1" w14:paraId="5D24E494" w14:textId="77777777" w:rsidTr="2EBDEEFC">
        <w:trPr>
          <w:gridAfter w:val="1"/>
          <w:wAfter w:w="635" w:type="dxa"/>
          <w:trHeight w:hRule="exact" w:val="366"/>
        </w:trPr>
        <w:tc>
          <w:tcPr>
            <w:tcW w:w="3690" w:type="dxa"/>
            <w:gridSpan w:val="3"/>
            <w:tcBorders>
              <w:top w:val="single" w:sz="4" w:space="0" w:color="auto"/>
              <w:left w:val="single" w:sz="4" w:space="0" w:color="auto"/>
              <w:right w:val="single" w:sz="4" w:space="0" w:color="auto"/>
            </w:tcBorders>
            <w:shd w:val="clear" w:color="auto" w:fill="FFFFFF" w:themeFill="background1"/>
            <w:vAlign w:val="center"/>
          </w:tcPr>
          <w:p w14:paraId="048E4AAE"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4.4 </w:t>
            </w:r>
            <w:r w:rsidRPr="005C36A1">
              <w:rPr>
                <w:rFonts w:asciiTheme="minorBidi" w:hAnsiTheme="minorBidi"/>
                <w:sz w:val="16"/>
                <w:szCs w:val="16"/>
                <w:lang w:val="en-GB"/>
              </w:rPr>
              <w:t>Telephone no.</w:t>
            </w:r>
          </w:p>
        </w:tc>
        <w:tc>
          <w:tcPr>
            <w:tcW w:w="3268" w:type="dxa"/>
            <w:gridSpan w:val="3"/>
            <w:tcBorders>
              <w:top w:val="single" w:sz="4" w:space="0" w:color="auto"/>
              <w:left w:val="single" w:sz="4" w:space="0" w:color="auto"/>
              <w:right w:val="single" w:sz="4" w:space="0" w:color="auto"/>
            </w:tcBorders>
            <w:shd w:val="clear" w:color="auto" w:fill="FFFFFF" w:themeFill="background1"/>
            <w:vAlign w:val="center"/>
          </w:tcPr>
          <w:p w14:paraId="61D3ABC2"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4.5 </w:t>
            </w:r>
            <w:r w:rsidRPr="005C36A1">
              <w:rPr>
                <w:rFonts w:asciiTheme="minorBidi" w:hAnsiTheme="minorBidi"/>
                <w:sz w:val="16"/>
                <w:szCs w:val="16"/>
                <w:lang w:val="en-GB"/>
              </w:rPr>
              <w:t>Email address</w:t>
            </w:r>
          </w:p>
        </w:tc>
        <w:tc>
          <w:tcPr>
            <w:tcW w:w="3392" w:type="dxa"/>
            <w:gridSpan w:val="3"/>
            <w:tcBorders>
              <w:top w:val="single" w:sz="4" w:space="0" w:color="auto"/>
              <w:left w:val="single" w:sz="4" w:space="0" w:color="auto"/>
              <w:right w:val="single" w:sz="4" w:space="0" w:color="auto"/>
            </w:tcBorders>
            <w:shd w:val="clear" w:color="auto" w:fill="FFFFFF" w:themeFill="background1"/>
            <w:vAlign w:val="center"/>
          </w:tcPr>
          <w:p w14:paraId="1071144F"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4.6 </w:t>
            </w:r>
            <w:r w:rsidRPr="005C36A1">
              <w:rPr>
                <w:rFonts w:asciiTheme="minorBidi" w:hAnsiTheme="minorBidi"/>
                <w:sz w:val="16"/>
                <w:szCs w:val="16"/>
                <w:lang w:val="en-GB"/>
              </w:rPr>
              <w:t>Website</w:t>
            </w:r>
          </w:p>
        </w:tc>
      </w:tr>
      <w:tr w:rsidR="0009766E" w:rsidRPr="005C36A1" w14:paraId="4C5047C4" w14:textId="77777777" w:rsidTr="2EBDEEFC">
        <w:trPr>
          <w:gridAfter w:val="1"/>
          <w:wAfter w:w="635" w:type="dxa"/>
          <w:trHeight w:val="346"/>
        </w:trPr>
        <w:tc>
          <w:tcPr>
            <w:tcW w:w="3690" w:type="dxa"/>
            <w:gridSpan w:val="3"/>
            <w:tcBorders>
              <w:left w:val="single" w:sz="4" w:space="0" w:color="auto"/>
              <w:bottom w:val="single" w:sz="4" w:space="0" w:color="auto"/>
              <w:right w:val="single" w:sz="4" w:space="0" w:color="auto"/>
            </w:tcBorders>
            <w:shd w:val="clear" w:color="auto" w:fill="FFFFFF" w:themeFill="background1"/>
            <w:vAlign w:val="center"/>
          </w:tcPr>
          <w:p w14:paraId="6B61DF59" w14:textId="36E4FD46" w:rsidR="00DA2C02" w:rsidRPr="005C36A1" w:rsidRDefault="00DA2C02" w:rsidP="00E937DA">
            <w:pPr>
              <w:rPr>
                <w:rFonts w:asciiTheme="minorBidi" w:hAnsiTheme="minorBidi"/>
                <w:lang w:val="en-GB"/>
              </w:rPr>
            </w:pPr>
          </w:p>
        </w:tc>
        <w:tc>
          <w:tcPr>
            <w:tcW w:w="3268" w:type="dxa"/>
            <w:gridSpan w:val="3"/>
            <w:tcBorders>
              <w:left w:val="single" w:sz="4" w:space="0" w:color="auto"/>
              <w:bottom w:val="single" w:sz="4" w:space="0" w:color="auto"/>
              <w:right w:val="single" w:sz="4" w:space="0" w:color="auto"/>
            </w:tcBorders>
            <w:shd w:val="clear" w:color="auto" w:fill="FFFFFF" w:themeFill="background1"/>
            <w:vAlign w:val="center"/>
          </w:tcPr>
          <w:p w14:paraId="24C25484" w14:textId="1EE79FAA" w:rsidR="00DA2C02" w:rsidRPr="005C36A1" w:rsidRDefault="00DA2C02" w:rsidP="00E937DA">
            <w:pPr>
              <w:ind w:left="227" w:hanging="227"/>
              <w:rPr>
                <w:rFonts w:asciiTheme="minorBidi" w:eastAsia="Times New Roman" w:hAnsiTheme="minorBidi"/>
                <w:sz w:val="20"/>
                <w:szCs w:val="20"/>
                <w:lang w:val="en-GB"/>
              </w:rPr>
            </w:pPr>
          </w:p>
        </w:tc>
        <w:tc>
          <w:tcPr>
            <w:tcW w:w="3392" w:type="dxa"/>
            <w:gridSpan w:val="3"/>
            <w:tcBorders>
              <w:left w:val="single" w:sz="4" w:space="0" w:color="auto"/>
              <w:bottom w:val="single" w:sz="4" w:space="0" w:color="auto"/>
              <w:right w:val="single" w:sz="4" w:space="0" w:color="auto"/>
            </w:tcBorders>
            <w:shd w:val="clear" w:color="auto" w:fill="FFFFFF" w:themeFill="background1"/>
            <w:vAlign w:val="center"/>
          </w:tcPr>
          <w:p w14:paraId="4E31171B" w14:textId="6014F429" w:rsidR="00667A00" w:rsidRPr="005C36A1" w:rsidRDefault="00667A00" w:rsidP="00E937DA">
            <w:pPr>
              <w:ind w:left="227" w:hanging="227"/>
              <w:rPr>
                <w:rFonts w:asciiTheme="minorBidi" w:eastAsia="MS Gothic" w:hAnsiTheme="minorBidi"/>
                <w:lang w:val="en-GB"/>
              </w:rPr>
            </w:pPr>
          </w:p>
        </w:tc>
      </w:tr>
      <w:tr w:rsidR="0009766E" w:rsidRPr="005C36A1" w14:paraId="668D28D2" w14:textId="77777777" w:rsidTr="2EBDEEFC">
        <w:trPr>
          <w:gridAfter w:val="1"/>
          <w:wAfter w:w="635" w:type="dxa"/>
          <w:trHeight w:hRule="exact" w:val="215"/>
        </w:trPr>
        <w:tc>
          <w:tcPr>
            <w:tcW w:w="10350" w:type="dxa"/>
            <w:gridSpan w:val="9"/>
            <w:tcBorders>
              <w:top w:val="single" w:sz="4" w:space="0" w:color="auto"/>
              <w:left w:val="single" w:sz="4" w:space="0" w:color="auto"/>
              <w:right w:val="single" w:sz="4" w:space="0" w:color="auto"/>
            </w:tcBorders>
            <w:shd w:val="clear" w:color="auto" w:fill="FFFFFF" w:themeFill="background1"/>
            <w:vAlign w:val="center"/>
          </w:tcPr>
          <w:p w14:paraId="3EDE05B1" w14:textId="77777777" w:rsidR="00966B5F" w:rsidRPr="005C36A1" w:rsidRDefault="00966B5F" w:rsidP="00BF06BC">
            <w:pPr>
              <w:ind w:left="227" w:hanging="227"/>
              <w:rPr>
                <w:rFonts w:asciiTheme="minorBidi" w:eastAsia="MS Gothic" w:hAnsiTheme="minorBidi"/>
                <w:sz w:val="16"/>
                <w:szCs w:val="16"/>
                <w:lang w:val="en-GB"/>
              </w:rPr>
            </w:pPr>
            <w:r w:rsidRPr="005C36A1">
              <w:rPr>
                <w:rFonts w:asciiTheme="minorBidi" w:eastAsia="MS Gothic" w:hAnsiTheme="minorBidi"/>
                <w:sz w:val="16"/>
                <w:szCs w:val="16"/>
                <w:lang w:val="en-GB"/>
              </w:rPr>
              <w:t xml:space="preserve">4.7 </w:t>
            </w:r>
            <w:r w:rsidRPr="005C36A1">
              <w:rPr>
                <w:rFonts w:asciiTheme="minorBidi" w:hAnsiTheme="minorBidi"/>
                <w:sz w:val="16"/>
                <w:szCs w:val="16"/>
                <w:lang w:val="en-GB"/>
              </w:rPr>
              <w:t>Type of organisation (enter a cross in one box per line)</w:t>
            </w:r>
          </w:p>
        </w:tc>
      </w:tr>
      <w:tr w:rsidR="0009766E" w:rsidRPr="005C36A1" w14:paraId="254BCC47" w14:textId="77777777" w:rsidTr="2EBDEEFC">
        <w:trPr>
          <w:gridAfter w:val="1"/>
          <w:wAfter w:w="635" w:type="dxa"/>
          <w:trHeight w:val="346"/>
        </w:trPr>
        <w:tc>
          <w:tcPr>
            <w:tcW w:w="10350" w:type="dxa"/>
            <w:gridSpan w:val="9"/>
            <w:tcBorders>
              <w:left w:val="single" w:sz="4" w:space="0" w:color="auto"/>
              <w:bottom w:val="single" w:sz="4" w:space="0" w:color="auto"/>
              <w:right w:val="single" w:sz="4" w:space="0" w:color="auto"/>
            </w:tcBorders>
            <w:shd w:val="clear" w:color="auto" w:fill="FFFFFF" w:themeFill="background1"/>
            <w:vAlign w:val="center"/>
          </w:tcPr>
          <w:p w14:paraId="5063F21B" w14:textId="10FA1458" w:rsidR="00C371C1" w:rsidRPr="005C36A1" w:rsidRDefault="00966B5F" w:rsidP="00217426">
            <w:pPr>
              <w:rPr>
                <w:rFonts w:asciiTheme="minorBidi" w:eastAsia="MS Gothic" w:hAnsiTheme="minorBidi"/>
                <w:lang w:val="en-GB"/>
              </w:rPr>
            </w:pPr>
            <w:r w:rsidRPr="005C36A1">
              <w:rPr>
                <w:rFonts w:asciiTheme="minorBidi" w:eastAsia="MS Gothic" w:hAnsiTheme="minorBidi"/>
                <w:lang w:val="en-GB"/>
              </w:rPr>
              <w:t xml:space="preserve"> </w:t>
            </w:r>
          </w:p>
        </w:tc>
      </w:tr>
      <w:tr w:rsidR="0009766E" w:rsidRPr="005C36A1" w14:paraId="413EC39E" w14:textId="77777777" w:rsidTr="2EBDEEFC">
        <w:trPr>
          <w:gridAfter w:val="1"/>
          <w:wAfter w:w="635" w:type="dxa"/>
          <w:trHeight w:hRule="exact" w:val="215"/>
        </w:trPr>
        <w:tc>
          <w:tcPr>
            <w:tcW w:w="2045" w:type="dxa"/>
            <w:tcBorders>
              <w:top w:val="single" w:sz="4" w:space="0" w:color="auto"/>
              <w:left w:val="single" w:sz="4" w:space="0" w:color="auto"/>
              <w:right w:val="single" w:sz="4" w:space="0" w:color="auto"/>
            </w:tcBorders>
            <w:shd w:val="clear" w:color="auto" w:fill="FFFFFF" w:themeFill="background1"/>
          </w:tcPr>
          <w:p w14:paraId="67E88ACB" w14:textId="4C164CE8" w:rsidR="00966B5F" w:rsidRPr="005C36A1" w:rsidRDefault="00CB2CB8" w:rsidP="00BF06BC">
            <w:pPr>
              <w:rPr>
                <w:rFonts w:asciiTheme="minorBidi" w:hAnsiTheme="minorBidi"/>
                <w:sz w:val="16"/>
                <w:szCs w:val="16"/>
                <w:lang w:val="en-GB"/>
              </w:rPr>
            </w:pPr>
            <w:sdt>
              <w:sdtPr>
                <w:rPr>
                  <w:rFonts w:asciiTheme="minorBidi" w:hAnsiTheme="minorBidi"/>
                  <w:sz w:val="16"/>
                  <w:szCs w:val="16"/>
                  <w:lang w:val="en-GB"/>
                </w:rPr>
                <w:id w:val="-1721662929"/>
                <w14:checkbox>
                  <w14:checked w14:val="1"/>
                  <w14:checkedState w14:val="2612" w14:font="MS Gothic"/>
                  <w14:uncheckedState w14:val="2610" w14:font="MS Gothic"/>
                </w14:checkbox>
              </w:sdtPr>
              <w:sdtEndPr/>
              <w:sdtContent>
                <w:r w:rsidR="00427BF8" w:rsidRPr="005C36A1">
                  <w:rPr>
                    <w:rFonts w:ascii="Segoe UI Symbol" w:eastAsia="MS Gothic" w:hAnsi="Segoe UI Symbol" w:cs="Segoe UI Symbol"/>
                    <w:sz w:val="16"/>
                    <w:szCs w:val="16"/>
                    <w:lang w:val="en-GB"/>
                  </w:rPr>
                  <w:t>☒</w:t>
                </w:r>
              </w:sdtContent>
            </w:sdt>
            <w:r w:rsidR="00966B5F" w:rsidRPr="005C36A1">
              <w:rPr>
                <w:rFonts w:asciiTheme="minorBidi" w:hAnsiTheme="minorBidi"/>
                <w:sz w:val="16"/>
                <w:szCs w:val="16"/>
                <w:lang w:val="en-GB"/>
              </w:rPr>
              <w:t xml:space="preserve"> Governmental/public</w:t>
            </w:r>
          </w:p>
        </w:tc>
        <w:tc>
          <w:tcPr>
            <w:tcW w:w="6662" w:type="dxa"/>
            <w:gridSpan w:val="7"/>
            <w:tcBorders>
              <w:top w:val="single" w:sz="4" w:space="0" w:color="auto"/>
              <w:left w:val="single" w:sz="4" w:space="0" w:color="auto"/>
              <w:right w:val="single" w:sz="4" w:space="0" w:color="auto"/>
            </w:tcBorders>
            <w:shd w:val="clear" w:color="auto" w:fill="FFFFFF" w:themeFill="background1"/>
          </w:tcPr>
          <w:p w14:paraId="5F218721" w14:textId="595A57DF" w:rsidR="00966B5F" w:rsidRPr="005C36A1" w:rsidRDefault="00CB2CB8" w:rsidP="00BF06BC">
            <w:pPr>
              <w:rPr>
                <w:rFonts w:asciiTheme="minorBidi" w:hAnsiTheme="minorBidi"/>
                <w:sz w:val="16"/>
                <w:szCs w:val="16"/>
                <w:lang w:val="en-GB"/>
              </w:rPr>
            </w:pPr>
            <w:sdt>
              <w:sdtPr>
                <w:rPr>
                  <w:rFonts w:asciiTheme="minorBidi" w:hAnsiTheme="minorBidi"/>
                  <w:sz w:val="16"/>
                  <w:szCs w:val="16"/>
                  <w:lang w:val="en-GB"/>
                </w:rPr>
                <w:id w:val="-1393263986"/>
                <w14:checkbox>
                  <w14:checked w14:val="1"/>
                  <w14:checkedState w14:val="2612" w14:font="MS Gothic"/>
                  <w14:uncheckedState w14:val="2610" w14:font="MS Gothic"/>
                </w14:checkbox>
              </w:sdtPr>
              <w:sdtEndPr/>
              <w:sdtContent>
                <w:r w:rsidR="001E6285" w:rsidRPr="005C36A1">
                  <w:rPr>
                    <w:rFonts w:ascii="Segoe UI Symbol" w:eastAsia="MS Gothic" w:hAnsi="Segoe UI Symbol" w:cs="Segoe UI Symbol"/>
                    <w:sz w:val="16"/>
                    <w:szCs w:val="16"/>
                    <w:lang w:val="en-GB"/>
                  </w:rPr>
                  <w:t>☒</w:t>
                </w:r>
              </w:sdtContent>
            </w:sdt>
            <w:r w:rsidR="00966B5F" w:rsidRPr="005C36A1">
              <w:rPr>
                <w:rFonts w:asciiTheme="minorBidi" w:hAnsiTheme="minorBidi"/>
                <w:sz w:val="16"/>
                <w:szCs w:val="16"/>
                <w:lang w:val="en-GB"/>
              </w:rPr>
              <w:t xml:space="preserve"> Non-governmental, specify:</w:t>
            </w:r>
          </w:p>
        </w:tc>
        <w:tc>
          <w:tcPr>
            <w:tcW w:w="1643" w:type="dxa"/>
            <w:tcBorders>
              <w:top w:val="single" w:sz="4" w:space="0" w:color="auto"/>
              <w:left w:val="single" w:sz="4" w:space="0" w:color="auto"/>
              <w:right w:val="single" w:sz="4" w:space="0" w:color="auto"/>
            </w:tcBorders>
            <w:shd w:val="clear" w:color="auto" w:fill="FFFFFF" w:themeFill="background1"/>
          </w:tcPr>
          <w:p w14:paraId="2449E0B8" w14:textId="77777777" w:rsidR="00966B5F" w:rsidRPr="005C36A1" w:rsidRDefault="00CB2CB8" w:rsidP="00BF06BC">
            <w:pPr>
              <w:rPr>
                <w:rFonts w:asciiTheme="minorBidi" w:hAnsiTheme="minorBidi"/>
                <w:sz w:val="16"/>
                <w:szCs w:val="16"/>
                <w:lang w:val="en-GB"/>
              </w:rPr>
            </w:pPr>
            <w:sdt>
              <w:sdtPr>
                <w:rPr>
                  <w:rFonts w:asciiTheme="minorBidi" w:hAnsiTheme="minorBidi"/>
                  <w:sz w:val="16"/>
                  <w:szCs w:val="16"/>
                  <w:lang w:val="en-GB"/>
                </w:rPr>
                <w:id w:val="1246310246"/>
                <w14:checkbox>
                  <w14:checked w14:val="0"/>
                  <w14:checkedState w14:val="2612" w14:font="MS Gothic"/>
                  <w14:uncheckedState w14:val="2610" w14:font="MS Gothic"/>
                </w14:checkbox>
              </w:sdtPr>
              <w:sdtEndPr/>
              <w:sdtContent>
                <w:r w:rsidR="00966B5F" w:rsidRPr="005C36A1">
                  <w:rPr>
                    <w:rFonts w:ascii="Segoe UI Symbol" w:hAnsi="Segoe UI Symbol" w:cs="Segoe UI Symbol"/>
                    <w:sz w:val="16"/>
                    <w:szCs w:val="16"/>
                    <w:lang w:val="en-GB"/>
                  </w:rPr>
                  <w:t>☐</w:t>
                </w:r>
              </w:sdtContent>
            </w:sdt>
            <w:r w:rsidR="00966B5F" w:rsidRPr="005C36A1">
              <w:rPr>
                <w:rFonts w:asciiTheme="minorBidi" w:hAnsiTheme="minorBidi"/>
                <w:sz w:val="16"/>
                <w:szCs w:val="16"/>
                <w:lang w:val="en-GB"/>
              </w:rPr>
              <w:t xml:space="preserve"> Multilateral</w:t>
            </w:r>
          </w:p>
        </w:tc>
      </w:tr>
      <w:tr w:rsidR="0009766E" w:rsidRPr="005C36A1" w14:paraId="5C4E06FE" w14:textId="77777777" w:rsidTr="2EBDEEFC">
        <w:trPr>
          <w:gridAfter w:val="1"/>
          <w:wAfter w:w="635" w:type="dxa"/>
          <w:trHeight w:val="207"/>
        </w:trPr>
        <w:tc>
          <w:tcPr>
            <w:tcW w:w="2045" w:type="dxa"/>
            <w:tcBorders>
              <w:left w:val="single" w:sz="4" w:space="0" w:color="auto"/>
              <w:bottom w:val="single" w:sz="4" w:space="0" w:color="auto"/>
              <w:right w:val="single" w:sz="4" w:space="0" w:color="auto"/>
            </w:tcBorders>
            <w:shd w:val="clear" w:color="auto" w:fill="FFFFFF" w:themeFill="background1"/>
          </w:tcPr>
          <w:p w14:paraId="1FE356E6" w14:textId="77777777" w:rsidR="00966B5F" w:rsidRPr="005C36A1" w:rsidRDefault="00966B5F" w:rsidP="00BF06BC">
            <w:pPr>
              <w:rPr>
                <w:rFonts w:asciiTheme="minorBidi" w:hAnsiTheme="minorBidi"/>
                <w:lang w:val="en-GB"/>
              </w:rPr>
            </w:pPr>
          </w:p>
        </w:tc>
        <w:tc>
          <w:tcPr>
            <w:tcW w:w="6662" w:type="dxa"/>
            <w:gridSpan w:val="7"/>
            <w:tcBorders>
              <w:left w:val="single" w:sz="4" w:space="0" w:color="auto"/>
              <w:bottom w:val="single" w:sz="4" w:space="0" w:color="auto"/>
              <w:right w:val="single" w:sz="4" w:space="0" w:color="auto"/>
            </w:tcBorders>
            <w:shd w:val="clear" w:color="auto" w:fill="FFFFFF" w:themeFill="background1"/>
          </w:tcPr>
          <w:p w14:paraId="6F896881" w14:textId="77777777" w:rsidR="00966B5F" w:rsidRPr="005C36A1" w:rsidRDefault="00966B5F" w:rsidP="00BF06BC">
            <w:pPr>
              <w:rPr>
                <w:rFonts w:asciiTheme="minorBidi" w:hAnsiTheme="minorBidi"/>
                <w:lang w:val="en-GB"/>
              </w:rPr>
            </w:pPr>
            <w:r w:rsidRPr="005C36A1">
              <w:rPr>
                <w:rFonts w:asciiTheme="minorBidi" w:hAnsiTheme="minorBidi"/>
                <w:lang w:val="en-GB"/>
              </w:rPr>
              <w:t xml:space="preserve">     </w:t>
            </w:r>
          </w:p>
        </w:tc>
        <w:tc>
          <w:tcPr>
            <w:tcW w:w="1643" w:type="dxa"/>
            <w:tcBorders>
              <w:left w:val="single" w:sz="4" w:space="0" w:color="auto"/>
              <w:bottom w:val="single" w:sz="4" w:space="0" w:color="auto"/>
              <w:right w:val="single" w:sz="4" w:space="0" w:color="auto"/>
            </w:tcBorders>
            <w:shd w:val="clear" w:color="auto" w:fill="FFFFFF" w:themeFill="background1"/>
          </w:tcPr>
          <w:p w14:paraId="057B0A7D" w14:textId="77777777" w:rsidR="00966B5F" w:rsidRPr="005C36A1" w:rsidRDefault="00966B5F" w:rsidP="00BF06BC">
            <w:pPr>
              <w:rPr>
                <w:rFonts w:asciiTheme="minorBidi" w:hAnsiTheme="minorBidi"/>
                <w:lang w:val="en-GB"/>
              </w:rPr>
            </w:pPr>
          </w:p>
        </w:tc>
      </w:tr>
      <w:tr w:rsidR="0009766E" w:rsidRPr="005C36A1" w14:paraId="7CA48D44" w14:textId="77777777" w:rsidTr="2EBDEEFC">
        <w:trPr>
          <w:gridAfter w:val="1"/>
          <w:wAfter w:w="635" w:type="dxa"/>
          <w:trHeight w:hRule="exact" w:val="215"/>
        </w:trPr>
        <w:tc>
          <w:tcPr>
            <w:tcW w:w="8707"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386F3735" w14:textId="77777777" w:rsidR="00966B5F" w:rsidRPr="005C36A1" w:rsidRDefault="00CB2CB8" w:rsidP="00BF06BC">
            <w:pPr>
              <w:rPr>
                <w:rFonts w:asciiTheme="minorBidi" w:hAnsiTheme="minorBidi"/>
                <w:sz w:val="16"/>
                <w:szCs w:val="16"/>
                <w:lang w:val="en-GB"/>
              </w:rPr>
            </w:pPr>
            <w:sdt>
              <w:sdtPr>
                <w:rPr>
                  <w:rFonts w:asciiTheme="minorBidi" w:eastAsia="MS Gothic" w:hAnsiTheme="minorBidi"/>
                  <w:sz w:val="16"/>
                  <w:szCs w:val="16"/>
                  <w:lang w:val="en-GB"/>
                </w:rPr>
                <w:id w:val="62373363"/>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eastAsia="MS Gothic" w:hAnsiTheme="minorBidi"/>
                <w:sz w:val="16"/>
                <w:szCs w:val="16"/>
                <w:lang w:val="en-GB"/>
              </w:rPr>
              <w:t xml:space="preserve"> </w:t>
            </w:r>
            <w:r w:rsidR="00966B5F" w:rsidRPr="005C36A1">
              <w:rPr>
                <w:rFonts w:asciiTheme="minorBidi" w:hAnsiTheme="minorBidi"/>
                <w:sz w:val="16"/>
                <w:szCs w:val="16"/>
                <w:lang w:val="en-GB"/>
              </w:rPr>
              <w:t>Norwegian, org. no.:</w:t>
            </w: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1DA5CC8A" w14:textId="77777777" w:rsidR="00966B5F" w:rsidRPr="005C36A1" w:rsidRDefault="00CB2CB8" w:rsidP="00BF06BC">
            <w:pPr>
              <w:rPr>
                <w:rFonts w:asciiTheme="minorBidi" w:hAnsiTheme="minorBidi"/>
                <w:sz w:val="16"/>
                <w:szCs w:val="16"/>
                <w:lang w:val="en-GB"/>
              </w:rPr>
            </w:pPr>
            <w:sdt>
              <w:sdtPr>
                <w:rPr>
                  <w:rFonts w:asciiTheme="minorBidi" w:eastAsia="MS Gothic" w:hAnsiTheme="minorBidi"/>
                  <w:sz w:val="16"/>
                  <w:szCs w:val="16"/>
                  <w:lang w:val="en-GB"/>
                </w:rPr>
                <w:id w:val="1873107386"/>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6"/>
                    <w:szCs w:val="16"/>
                    <w:lang w:val="en-GB"/>
                  </w:rPr>
                  <w:t>☐</w:t>
                </w:r>
              </w:sdtContent>
            </w:sdt>
            <w:r w:rsidR="00966B5F" w:rsidRPr="005C36A1">
              <w:rPr>
                <w:rFonts w:asciiTheme="minorBidi" w:eastAsia="MS Gothic" w:hAnsiTheme="minorBidi"/>
                <w:sz w:val="16"/>
                <w:szCs w:val="16"/>
                <w:lang w:val="en-GB"/>
              </w:rPr>
              <w:t xml:space="preserve"> </w:t>
            </w:r>
            <w:r w:rsidR="00966B5F" w:rsidRPr="005C36A1">
              <w:rPr>
                <w:rFonts w:asciiTheme="minorBidi" w:hAnsiTheme="minorBidi"/>
                <w:sz w:val="16"/>
                <w:szCs w:val="16"/>
                <w:lang w:val="en-GB"/>
              </w:rPr>
              <w:t>Non-Norwegian</w:t>
            </w:r>
          </w:p>
        </w:tc>
      </w:tr>
      <w:tr w:rsidR="0009766E" w:rsidRPr="005C36A1" w14:paraId="6E97CB94" w14:textId="77777777" w:rsidTr="2EBDEEFC">
        <w:trPr>
          <w:gridAfter w:val="1"/>
          <w:wAfter w:w="635" w:type="dxa"/>
          <w:trHeight w:hRule="exact" w:val="215"/>
        </w:trPr>
        <w:tc>
          <w:tcPr>
            <w:tcW w:w="1035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4FCC6050" w14:textId="0F46817F" w:rsidR="00966B5F" w:rsidRPr="005C36A1" w:rsidRDefault="00966B5F" w:rsidP="00BF06BC">
            <w:pPr>
              <w:rPr>
                <w:rFonts w:asciiTheme="minorBidi" w:eastAsia="MS Gothic" w:hAnsiTheme="minorBidi"/>
                <w:b/>
                <w:bCs/>
                <w:sz w:val="16"/>
                <w:szCs w:val="16"/>
                <w:lang w:val="en-GB"/>
              </w:rPr>
            </w:pPr>
            <w:r w:rsidRPr="005C36A1">
              <w:rPr>
                <w:rFonts w:asciiTheme="minorBidi" w:eastAsia="MS Gothic" w:hAnsiTheme="minorBidi"/>
                <w:b/>
                <w:bCs/>
                <w:sz w:val="16"/>
                <w:szCs w:val="16"/>
                <w:lang w:val="en-GB"/>
              </w:rPr>
              <w:t xml:space="preserve">4.8 </w:t>
            </w:r>
            <w:r w:rsidRPr="005C36A1">
              <w:rPr>
                <w:rFonts w:asciiTheme="minorBidi" w:hAnsiTheme="minorBidi"/>
                <w:b/>
                <w:bCs/>
                <w:sz w:val="16"/>
                <w:szCs w:val="16"/>
                <w:lang w:val="en-GB"/>
              </w:rPr>
              <w:t>Brief description of applicant’s experience with this partner</w:t>
            </w:r>
          </w:p>
        </w:tc>
      </w:tr>
      <w:tr w:rsidR="0009766E" w:rsidRPr="005C36A1" w14:paraId="28B97DD2" w14:textId="77777777" w:rsidTr="2EBDEEFC">
        <w:trPr>
          <w:gridAfter w:val="1"/>
          <w:wAfter w:w="635" w:type="dxa"/>
          <w:trHeight w:val="346"/>
        </w:trPr>
        <w:tc>
          <w:tcPr>
            <w:tcW w:w="10350"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E32B11F" w14:textId="694AE528" w:rsidR="005A040B" w:rsidRPr="00C637BB" w:rsidRDefault="00E05A3B" w:rsidP="00451415">
            <w:pPr>
              <w:jc w:val="both"/>
              <w:rPr>
                <w:lang w:val="en-GB"/>
              </w:rPr>
            </w:pPr>
            <w:r w:rsidRPr="003319C4">
              <w:rPr>
                <w:rFonts w:asciiTheme="minorBidi" w:eastAsia="MS Gothic" w:hAnsiTheme="minorBidi"/>
                <w:sz w:val="16"/>
                <w:szCs w:val="16"/>
                <w:lang w:val="en-GB"/>
              </w:rPr>
              <w:t>UNDP</w:t>
            </w:r>
            <w:r w:rsidR="00266B70" w:rsidRPr="003319C4">
              <w:rPr>
                <w:rFonts w:asciiTheme="minorBidi" w:eastAsia="MS Gothic" w:hAnsiTheme="minorBidi"/>
                <w:sz w:val="16"/>
                <w:szCs w:val="16"/>
                <w:lang w:val="en-GB"/>
              </w:rPr>
              <w:t>/PAPP</w:t>
            </w:r>
            <w:r w:rsidR="00811F77" w:rsidRPr="003319C4">
              <w:rPr>
                <w:rFonts w:asciiTheme="minorBidi" w:eastAsia="MS Gothic" w:hAnsiTheme="minorBidi"/>
                <w:sz w:val="16"/>
                <w:szCs w:val="16"/>
                <w:lang w:val="en-GB"/>
              </w:rPr>
              <w:t xml:space="preserve"> will be responsible for the planning, implementation, and monitoring/reporting of the programme activities, </w:t>
            </w:r>
            <w:r w:rsidR="00811F77" w:rsidRPr="006C4465">
              <w:rPr>
                <w:rFonts w:asciiTheme="minorBidi" w:eastAsia="MS Gothic" w:hAnsiTheme="minorBidi"/>
                <w:sz w:val="16"/>
                <w:szCs w:val="16"/>
                <w:lang w:val="en-GB"/>
              </w:rPr>
              <w:t xml:space="preserve">in close coordination with the </w:t>
            </w:r>
            <w:r w:rsidR="00041190" w:rsidRPr="006C4465">
              <w:rPr>
                <w:rFonts w:asciiTheme="minorBidi" w:eastAsia="MS Gothic" w:hAnsiTheme="minorBidi"/>
                <w:sz w:val="16"/>
                <w:szCs w:val="16"/>
                <w:lang w:val="en-GB"/>
              </w:rPr>
              <w:t xml:space="preserve">different key </w:t>
            </w:r>
            <w:r w:rsidR="00B154B0" w:rsidRPr="006C4465">
              <w:rPr>
                <w:rFonts w:asciiTheme="minorBidi" w:eastAsia="MS Gothic" w:hAnsiTheme="minorBidi"/>
                <w:sz w:val="16"/>
                <w:szCs w:val="16"/>
                <w:lang w:val="en-GB"/>
              </w:rPr>
              <w:t>actors/partners</w:t>
            </w:r>
            <w:r w:rsidR="00041190" w:rsidRPr="006C4465">
              <w:rPr>
                <w:rFonts w:asciiTheme="minorBidi" w:eastAsia="MS Gothic" w:hAnsiTheme="minorBidi"/>
                <w:sz w:val="16"/>
                <w:szCs w:val="16"/>
                <w:lang w:val="en-GB"/>
              </w:rPr>
              <w:t xml:space="preserve"> in </w:t>
            </w:r>
            <w:r w:rsidR="00956F8F" w:rsidRPr="006C4465">
              <w:rPr>
                <w:rFonts w:asciiTheme="minorBidi" w:eastAsia="MS Gothic" w:hAnsiTheme="minorBidi"/>
                <w:sz w:val="16"/>
                <w:szCs w:val="16"/>
                <w:lang w:val="en-GB"/>
              </w:rPr>
              <w:t>developing the Wadi Gaza</w:t>
            </w:r>
            <w:r w:rsidR="008D204A" w:rsidRPr="006C4465">
              <w:rPr>
                <w:rFonts w:asciiTheme="minorBidi" w:eastAsia="MS Gothic" w:hAnsiTheme="minorBidi"/>
                <w:sz w:val="16"/>
                <w:szCs w:val="16"/>
                <w:lang w:val="en-GB"/>
              </w:rPr>
              <w:t>.</w:t>
            </w:r>
            <w:r w:rsidR="00811F77" w:rsidRPr="006C4465">
              <w:rPr>
                <w:rFonts w:asciiTheme="minorBidi" w:eastAsia="MS Gothic" w:hAnsiTheme="minorBidi"/>
                <w:sz w:val="16"/>
                <w:szCs w:val="16"/>
                <w:lang w:val="en-GB"/>
              </w:rPr>
              <w:t xml:space="preserve"> </w:t>
            </w:r>
          </w:p>
          <w:p w14:paraId="049ECEE7" w14:textId="1A1F827E" w:rsidR="00BA020C" w:rsidRDefault="00811F77" w:rsidP="00B8204C">
            <w:pPr>
              <w:jc w:val="both"/>
              <w:rPr>
                <w:rFonts w:asciiTheme="minorBidi" w:eastAsia="MS Gothic" w:hAnsiTheme="minorBidi"/>
                <w:sz w:val="16"/>
                <w:szCs w:val="16"/>
                <w:lang w:val="en-GB"/>
              </w:rPr>
            </w:pPr>
            <w:r w:rsidRPr="00BA020C">
              <w:rPr>
                <w:rFonts w:asciiTheme="minorBidi" w:eastAsia="MS Gothic" w:hAnsiTheme="minorBidi"/>
                <w:sz w:val="16"/>
                <w:szCs w:val="16"/>
                <w:lang w:val="en-GB"/>
              </w:rPr>
              <w:t>UNDP</w:t>
            </w:r>
            <w:r w:rsidR="00F82562" w:rsidRPr="00BA020C">
              <w:rPr>
                <w:rFonts w:asciiTheme="minorBidi" w:eastAsia="MS Gothic" w:hAnsiTheme="minorBidi"/>
                <w:sz w:val="16"/>
                <w:szCs w:val="16"/>
                <w:lang w:val="en-GB"/>
              </w:rPr>
              <w:t>/PAPP</w:t>
            </w:r>
            <w:r w:rsidRPr="00BA020C">
              <w:rPr>
                <w:rFonts w:asciiTheme="minorBidi" w:eastAsia="MS Gothic" w:hAnsiTheme="minorBidi"/>
                <w:sz w:val="16"/>
                <w:szCs w:val="16"/>
                <w:lang w:val="en-GB"/>
              </w:rPr>
              <w:t xml:space="preserve">’s approach of implementing activities through partners is designed to create the organizational foundation necessary for the sustainability of the project. In addition to technical assistance and capacity development, the programme will provide indirect support to stakeholders. Partnership arrangements will detail the delivery of services by local partners, according to their area of </w:t>
            </w:r>
            <w:r w:rsidR="00F82562" w:rsidRPr="00BA020C">
              <w:rPr>
                <w:rFonts w:asciiTheme="minorBidi" w:eastAsia="MS Gothic" w:hAnsiTheme="minorBidi"/>
                <w:sz w:val="16"/>
                <w:szCs w:val="16"/>
                <w:lang w:val="en-GB"/>
              </w:rPr>
              <w:t>expertise</w:t>
            </w:r>
            <w:r w:rsidR="00BA020C">
              <w:rPr>
                <w:rFonts w:asciiTheme="minorBidi" w:eastAsia="MS Gothic" w:hAnsiTheme="minorBidi"/>
                <w:sz w:val="16"/>
                <w:szCs w:val="16"/>
                <w:lang w:val="en-GB"/>
              </w:rPr>
              <w:t xml:space="preserve">. </w:t>
            </w:r>
            <w:r w:rsidR="00BA020C" w:rsidRPr="00F524F5">
              <w:rPr>
                <w:rFonts w:asciiTheme="minorBidi" w:eastAsia="MS Gothic" w:hAnsiTheme="minorBidi"/>
                <w:sz w:val="16"/>
                <w:szCs w:val="16"/>
                <w:lang w:val="en-GB"/>
              </w:rPr>
              <w:t>UNDP/PAPP cooperates with the below stakeholders based on their outlined line of service:</w:t>
            </w:r>
          </w:p>
          <w:p w14:paraId="50589180" w14:textId="77777777" w:rsidR="00716F30" w:rsidRPr="00716F30" w:rsidRDefault="00716F30" w:rsidP="00716F30">
            <w:pPr>
              <w:pStyle w:val="ListParagraph"/>
              <w:numPr>
                <w:ilvl w:val="0"/>
                <w:numId w:val="4"/>
              </w:numPr>
              <w:spacing w:after="120" w:line="240" w:lineRule="auto"/>
              <w:contextualSpacing w:val="0"/>
              <w:jc w:val="both"/>
              <w:rPr>
                <w:rFonts w:asciiTheme="minorBidi" w:eastAsia="MS Gothic" w:hAnsiTheme="minorBidi"/>
                <w:sz w:val="16"/>
                <w:szCs w:val="16"/>
                <w:lang w:val="en-GB"/>
              </w:rPr>
            </w:pPr>
            <w:r w:rsidRPr="00716F30">
              <w:rPr>
                <w:rFonts w:asciiTheme="minorBidi" w:eastAsia="MS Gothic" w:hAnsiTheme="minorBidi"/>
                <w:sz w:val="16"/>
                <w:szCs w:val="16"/>
                <w:lang w:val="en-GB"/>
              </w:rPr>
              <w:t>EQA: EQA is the national body responsible for safeguarding the environment and protecting the natural resources in the State of Palestine. EQA is responsible for formulating the national policies and strategies for all environmental issues and implementing the international environmental agreement with regards to biodiversity and protection of natural resources.</w:t>
            </w:r>
          </w:p>
          <w:p w14:paraId="61AA3FF8" w14:textId="4C5AAC7B" w:rsidR="00452F02" w:rsidRPr="000621C4" w:rsidRDefault="000D5077" w:rsidP="005F24E4">
            <w:pPr>
              <w:pStyle w:val="ListParagraph"/>
              <w:numPr>
                <w:ilvl w:val="0"/>
                <w:numId w:val="4"/>
              </w:numPr>
              <w:spacing w:after="120" w:line="240" w:lineRule="auto"/>
              <w:contextualSpacing w:val="0"/>
              <w:jc w:val="both"/>
              <w:rPr>
                <w:rFonts w:asciiTheme="minorBidi" w:eastAsia="MS Gothic" w:hAnsiTheme="minorBidi"/>
                <w:sz w:val="16"/>
                <w:szCs w:val="16"/>
                <w:lang w:val="en-GB"/>
              </w:rPr>
            </w:pPr>
            <w:proofErr w:type="spellStart"/>
            <w:r w:rsidRPr="000621C4">
              <w:rPr>
                <w:rFonts w:asciiTheme="minorBidi" w:eastAsia="MS Gothic" w:hAnsiTheme="minorBidi"/>
                <w:sz w:val="16"/>
                <w:szCs w:val="16"/>
                <w:lang w:val="en-GB"/>
              </w:rPr>
              <w:t>MoA</w:t>
            </w:r>
            <w:proofErr w:type="spellEnd"/>
            <w:r w:rsidRPr="000621C4">
              <w:rPr>
                <w:rFonts w:asciiTheme="minorBidi" w:eastAsia="MS Gothic" w:hAnsiTheme="minorBidi"/>
                <w:sz w:val="16"/>
                <w:szCs w:val="16"/>
                <w:lang w:val="en-GB"/>
              </w:rPr>
              <w:t xml:space="preserve">: </w:t>
            </w:r>
            <w:proofErr w:type="spellStart"/>
            <w:r w:rsidRPr="000621C4">
              <w:rPr>
                <w:rFonts w:asciiTheme="minorBidi" w:eastAsia="MS Gothic" w:hAnsiTheme="minorBidi"/>
                <w:sz w:val="16"/>
                <w:szCs w:val="16"/>
                <w:lang w:val="en-GB"/>
              </w:rPr>
              <w:t>MoA</w:t>
            </w:r>
            <w:proofErr w:type="spellEnd"/>
            <w:r w:rsidRPr="000621C4">
              <w:rPr>
                <w:rFonts w:asciiTheme="minorBidi" w:eastAsia="MS Gothic" w:hAnsiTheme="minorBidi"/>
                <w:sz w:val="16"/>
                <w:szCs w:val="16"/>
                <w:lang w:val="en-GB"/>
              </w:rPr>
              <w:t xml:space="preserve"> is the main governmental body that leads agricultural development and is responsible for the formation of the umbrella under which civil society and international institutions work. Development activities in the agricultural sector are guided by government development. </w:t>
            </w:r>
            <w:proofErr w:type="spellStart"/>
            <w:r w:rsidRPr="000621C4">
              <w:rPr>
                <w:rFonts w:asciiTheme="minorBidi" w:eastAsia="MS Gothic" w:hAnsiTheme="minorBidi"/>
                <w:sz w:val="16"/>
                <w:szCs w:val="16"/>
                <w:lang w:val="en-GB"/>
              </w:rPr>
              <w:t>MoA</w:t>
            </w:r>
            <w:proofErr w:type="spellEnd"/>
            <w:r w:rsidRPr="000621C4">
              <w:rPr>
                <w:rFonts w:asciiTheme="minorBidi" w:eastAsia="MS Gothic" w:hAnsiTheme="minorBidi"/>
                <w:sz w:val="16"/>
                <w:szCs w:val="16"/>
                <w:lang w:val="en-GB"/>
              </w:rPr>
              <w:t xml:space="preserve"> provides extension services to farmers on a regular basi</w:t>
            </w:r>
            <w:r w:rsidR="00441748" w:rsidRPr="000621C4">
              <w:rPr>
                <w:rFonts w:asciiTheme="minorBidi" w:eastAsia="MS Gothic" w:hAnsiTheme="minorBidi"/>
                <w:sz w:val="16"/>
                <w:szCs w:val="16"/>
                <w:lang w:val="en-GB"/>
              </w:rPr>
              <w:t>s,</w:t>
            </w:r>
            <w:r w:rsidRPr="000621C4">
              <w:rPr>
                <w:rFonts w:asciiTheme="minorBidi" w:eastAsia="MS Gothic" w:hAnsiTheme="minorBidi"/>
                <w:sz w:val="16"/>
                <w:szCs w:val="16"/>
                <w:lang w:val="en-GB"/>
              </w:rPr>
              <w:t xml:space="preserve"> and indirectly through its extension units. These services are offered through companies supplying production inputs, which in turn provide agricultural extension services to farmers. In addition, several civil society organizations provide such services as part of their agricultural development projects, which are usually limited in scope and lifecycle. As per farmers’ perspective, </w:t>
            </w:r>
            <w:proofErr w:type="spellStart"/>
            <w:r w:rsidRPr="000621C4">
              <w:rPr>
                <w:rFonts w:asciiTheme="minorBidi" w:eastAsia="MS Gothic" w:hAnsiTheme="minorBidi"/>
                <w:sz w:val="16"/>
                <w:szCs w:val="16"/>
                <w:lang w:val="en-GB"/>
              </w:rPr>
              <w:t>MoA</w:t>
            </w:r>
            <w:proofErr w:type="spellEnd"/>
            <w:r w:rsidRPr="000621C4">
              <w:rPr>
                <w:rFonts w:asciiTheme="minorBidi" w:eastAsia="MS Gothic" w:hAnsiTheme="minorBidi"/>
                <w:sz w:val="16"/>
                <w:szCs w:val="16"/>
                <w:lang w:val="en-GB"/>
              </w:rPr>
              <w:t xml:space="preserve"> and companies supplying production inputs are the most important sources of extension services.  </w:t>
            </w:r>
          </w:p>
          <w:p w14:paraId="17838E48" w14:textId="48B82983" w:rsidR="002353DA" w:rsidRDefault="00870F83" w:rsidP="005F24E4">
            <w:pPr>
              <w:pStyle w:val="ListParagraph"/>
              <w:numPr>
                <w:ilvl w:val="0"/>
                <w:numId w:val="4"/>
              </w:numPr>
              <w:spacing w:after="120" w:line="240" w:lineRule="auto"/>
              <w:contextualSpacing w:val="0"/>
              <w:jc w:val="both"/>
              <w:rPr>
                <w:rFonts w:asciiTheme="minorBidi" w:eastAsia="MS Gothic" w:hAnsiTheme="minorBidi"/>
                <w:sz w:val="16"/>
                <w:szCs w:val="16"/>
                <w:lang w:val="en-GB"/>
              </w:rPr>
            </w:pPr>
            <w:proofErr w:type="spellStart"/>
            <w:r w:rsidRPr="005F24E4">
              <w:rPr>
                <w:rFonts w:asciiTheme="minorBidi" w:eastAsia="MS Gothic" w:hAnsiTheme="minorBidi"/>
                <w:sz w:val="16"/>
                <w:szCs w:val="16"/>
                <w:lang w:val="en-GB"/>
              </w:rPr>
              <w:t>MoLG</w:t>
            </w:r>
            <w:proofErr w:type="spellEnd"/>
            <w:r w:rsidRPr="005F24E4">
              <w:rPr>
                <w:rFonts w:asciiTheme="minorBidi" w:eastAsia="MS Gothic" w:hAnsiTheme="minorBidi"/>
                <w:sz w:val="16"/>
                <w:szCs w:val="16"/>
                <w:lang w:val="en-GB"/>
              </w:rPr>
              <w:t xml:space="preserve">: </w:t>
            </w:r>
            <w:r w:rsidR="00441748" w:rsidRPr="005F24E4">
              <w:rPr>
                <w:rFonts w:asciiTheme="minorBidi" w:eastAsia="MS Gothic" w:hAnsiTheme="minorBidi"/>
                <w:sz w:val="16"/>
                <w:szCs w:val="16"/>
                <w:lang w:val="en-GB"/>
              </w:rPr>
              <w:t xml:space="preserve">The </w:t>
            </w:r>
            <w:r w:rsidRPr="005F24E4">
              <w:rPr>
                <w:rFonts w:asciiTheme="minorBidi" w:eastAsia="MS Gothic" w:hAnsiTheme="minorBidi"/>
                <w:sz w:val="16"/>
                <w:szCs w:val="16"/>
                <w:lang w:val="en-GB"/>
              </w:rPr>
              <w:t xml:space="preserve">Ministry of Local Government is working on </w:t>
            </w:r>
            <w:r w:rsidR="00441748" w:rsidRPr="005F24E4">
              <w:rPr>
                <w:rFonts w:asciiTheme="minorBidi" w:eastAsia="MS Gothic" w:hAnsiTheme="minorBidi"/>
                <w:sz w:val="16"/>
                <w:szCs w:val="16"/>
                <w:lang w:val="en-GB"/>
              </w:rPr>
              <w:t>developing the capacities</w:t>
            </w:r>
            <w:r w:rsidRPr="005F24E4">
              <w:rPr>
                <w:rFonts w:asciiTheme="minorBidi" w:eastAsia="MS Gothic" w:hAnsiTheme="minorBidi"/>
                <w:sz w:val="16"/>
                <w:szCs w:val="16"/>
                <w:lang w:val="en-GB"/>
              </w:rPr>
              <w:t xml:space="preserve"> </w:t>
            </w:r>
            <w:r w:rsidR="00441748" w:rsidRPr="005F24E4">
              <w:rPr>
                <w:rFonts w:asciiTheme="minorBidi" w:eastAsia="MS Gothic" w:hAnsiTheme="minorBidi"/>
                <w:sz w:val="16"/>
                <w:szCs w:val="16"/>
                <w:lang w:val="en-GB"/>
              </w:rPr>
              <w:t>of the</w:t>
            </w:r>
            <w:r w:rsidRPr="005F24E4">
              <w:rPr>
                <w:rFonts w:asciiTheme="minorBidi" w:eastAsia="MS Gothic" w:hAnsiTheme="minorBidi"/>
                <w:sz w:val="16"/>
                <w:szCs w:val="16"/>
                <w:lang w:val="en-GB"/>
              </w:rPr>
              <w:t xml:space="preserve"> local bodies of the local government unit and enhancing their resources, to enable them to </w:t>
            </w:r>
            <w:r w:rsidR="00047B68" w:rsidRPr="005F24E4">
              <w:rPr>
                <w:rFonts w:asciiTheme="minorBidi" w:eastAsia="MS Gothic" w:hAnsiTheme="minorBidi"/>
                <w:sz w:val="16"/>
                <w:szCs w:val="16"/>
                <w:lang w:val="en-GB"/>
              </w:rPr>
              <w:t>support</w:t>
            </w:r>
            <w:r w:rsidRPr="005F24E4">
              <w:rPr>
                <w:rFonts w:asciiTheme="minorBidi" w:eastAsia="MS Gothic" w:hAnsiTheme="minorBidi"/>
                <w:sz w:val="16"/>
                <w:szCs w:val="16"/>
                <w:lang w:val="en-GB"/>
              </w:rPr>
              <w:t xml:space="preserve"> the welfare of their citizens</w:t>
            </w:r>
            <w:r w:rsidR="00047B68" w:rsidRPr="005F24E4">
              <w:rPr>
                <w:rFonts w:asciiTheme="minorBidi" w:eastAsia="MS Gothic" w:hAnsiTheme="minorBidi"/>
                <w:sz w:val="16"/>
                <w:szCs w:val="16"/>
                <w:lang w:val="en-GB"/>
              </w:rPr>
              <w:t xml:space="preserve"> </w:t>
            </w:r>
            <w:r w:rsidRPr="005F24E4">
              <w:rPr>
                <w:rFonts w:asciiTheme="minorBidi" w:eastAsia="MS Gothic" w:hAnsiTheme="minorBidi"/>
                <w:sz w:val="16"/>
                <w:szCs w:val="16"/>
                <w:lang w:val="en-GB"/>
              </w:rPr>
              <w:t>/ constituencies with</w:t>
            </w:r>
            <w:r w:rsidR="00047B68" w:rsidRPr="005F24E4">
              <w:rPr>
                <w:rFonts w:asciiTheme="minorBidi" w:eastAsia="MS Gothic" w:hAnsiTheme="minorBidi"/>
                <w:sz w:val="16"/>
                <w:szCs w:val="16"/>
                <w:lang w:val="en-GB"/>
              </w:rPr>
              <w:t>in</w:t>
            </w:r>
            <w:r w:rsidRPr="005F24E4">
              <w:rPr>
                <w:rFonts w:asciiTheme="minorBidi" w:eastAsia="MS Gothic" w:hAnsiTheme="minorBidi"/>
                <w:sz w:val="16"/>
                <w:szCs w:val="16"/>
                <w:lang w:val="en-GB"/>
              </w:rPr>
              <w:t xml:space="preserve"> the framework of </w:t>
            </w:r>
            <w:r w:rsidR="00047B68" w:rsidRPr="005F24E4">
              <w:rPr>
                <w:rFonts w:asciiTheme="minorBidi" w:eastAsia="MS Gothic" w:hAnsiTheme="minorBidi"/>
                <w:sz w:val="16"/>
                <w:szCs w:val="16"/>
                <w:lang w:val="en-GB"/>
              </w:rPr>
              <w:t>local governance</w:t>
            </w:r>
            <w:r w:rsidRPr="005F24E4">
              <w:rPr>
                <w:rFonts w:asciiTheme="minorBidi" w:eastAsia="MS Gothic" w:hAnsiTheme="minorBidi"/>
                <w:sz w:val="16"/>
                <w:szCs w:val="16"/>
                <w:lang w:val="en-GB"/>
              </w:rPr>
              <w:t xml:space="preserve">. </w:t>
            </w:r>
            <w:proofErr w:type="spellStart"/>
            <w:r w:rsidRPr="005F24E4">
              <w:rPr>
                <w:rFonts w:asciiTheme="minorBidi" w:eastAsia="MS Gothic" w:hAnsiTheme="minorBidi"/>
                <w:sz w:val="16"/>
                <w:szCs w:val="16"/>
                <w:lang w:val="en-GB"/>
              </w:rPr>
              <w:t>MoLG</w:t>
            </w:r>
            <w:proofErr w:type="spellEnd"/>
            <w:r w:rsidRPr="005F24E4">
              <w:rPr>
                <w:rFonts w:asciiTheme="minorBidi" w:eastAsia="MS Gothic" w:hAnsiTheme="minorBidi"/>
                <w:sz w:val="16"/>
                <w:szCs w:val="16"/>
                <w:lang w:val="en-GB"/>
              </w:rPr>
              <w:t xml:space="preserve"> will support and cooperate with UNDP</w:t>
            </w:r>
            <w:r w:rsidR="00047B68" w:rsidRPr="005F24E4">
              <w:rPr>
                <w:rFonts w:asciiTheme="minorBidi" w:eastAsia="MS Gothic" w:hAnsiTheme="minorBidi"/>
                <w:sz w:val="16"/>
                <w:szCs w:val="16"/>
                <w:lang w:val="en-GB"/>
              </w:rPr>
              <w:t>/PAPP</w:t>
            </w:r>
            <w:r w:rsidRPr="005F24E4">
              <w:rPr>
                <w:rFonts w:asciiTheme="minorBidi" w:eastAsia="MS Gothic" w:hAnsiTheme="minorBidi"/>
                <w:sz w:val="16"/>
                <w:szCs w:val="16"/>
                <w:lang w:val="en-GB"/>
              </w:rPr>
              <w:t xml:space="preserve"> on all project activities</w:t>
            </w:r>
            <w:r w:rsidR="005F24E4" w:rsidRPr="005F24E4">
              <w:rPr>
                <w:rFonts w:asciiTheme="minorBidi" w:eastAsia="MS Gothic" w:hAnsiTheme="minorBidi"/>
                <w:sz w:val="16"/>
                <w:szCs w:val="16"/>
                <w:lang w:val="en-GB"/>
              </w:rPr>
              <w:t>.</w:t>
            </w:r>
          </w:p>
          <w:p w14:paraId="0A3EDD39" w14:textId="13D90CD7" w:rsidR="00B939C3" w:rsidRPr="005F24E4" w:rsidRDefault="005F24E4" w:rsidP="005F24E4">
            <w:pPr>
              <w:pStyle w:val="ListParagraph"/>
              <w:numPr>
                <w:ilvl w:val="0"/>
                <w:numId w:val="4"/>
              </w:numPr>
              <w:spacing w:after="120" w:line="240" w:lineRule="auto"/>
              <w:contextualSpacing w:val="0"/>
              <w:jc w:val="both"/>
              <w:rPr>
                <w:rFonts w:asciiTheme="minorBidi" w:eastAsia="MS Gothic" w:hAnsiTheme="minorBidi"/>
                <w:sz w:val="16"/>
                <w:szCs w:val="16"/>
                <w:lang w:val="en-GB"/>
              </w:rPr>
            </w:pPr>
            <w:r w:rsidRPr="006C4465">
              <w:rPr>
                <w:rFonts w:asciiTheme="minorBidi" w:eastAsia="MS Gothic" w:hAnsiTheme="minorBidi"/>
                <w:sz w:val="16"/>
                <w:szCs w:val="16"/>
                <w:lang w:val="en-GB"/>
              </w:rPr>
              <w:t>MoH: It</w:t>
            </w:r>
            <w:r w:rsidRPr="00F35552">
              <w:rPr>
                <w:rFonts w:asciiTheme="minorBidi" w:eastAsia="MS Gothic" w:hAnsiTheme="minorBidi"/>
                <w:sz w:val="16"/>
                <w:szCs w:val="16"/>
                <w:lang w:val="en-GB"/>
              </w:rPr>
              <w:t xml:space="preserve"> is</w:t>
            </w:r>
            <w:r w:rsidRPr="00C637BB">
              <w:rPr>
                <w:rFonts w:asciiTheme="minorBidi" w:eastAsia="MS Gothic" w:hAnsiTheme="minorBidi"/>
                <w:sz w:val="16"/>
                <w:szCs w:val="16"/>
                <w:lang w:val="en-GB"/>
              </w:rPr>
              <w:t xml:space="preserve"> </w:t>
            </w:r>
            <w:r w:rsidRPr="00F35552">
              <w:rPr>
                <w:rFonts w:asciiTheme="minorBidi" w:eastAsia="MS Gothic" w:hAnsiTheme="minorBidi"/>
                <w:sz w:val="16"/>
                <w:szCs w:val="16"/>
                <w:lang w:val="en-GB"/>
              </w:rPr>
              <w:t>a state institution providing good governance and leadership in overseeing and regulating the Palestinian health sector. It develops and institutionalizes a comprehensive and inclusive planning process for the wellbeing of the Palestinians while ensuring their access to equitable, affordable, quality health services and public health interventions, in addition to care for vulnerable groups, including those isolated in the Gaza Strip, the Jordan Valley, adjacent to the Separation Wall and living in East Jerusalem.</w:t>
            </w:r>
          </w:p>
        </w:tc>
      </w:tr>
    </w:tbl>
    <w:tbl>
      <w:tblPr>
        <w:tblStyle w:val="TableGrid"/>
        <w:tblW w:w="10350" w:type="dxa"/>
        <w:tblInd w:w="-635" w:type="dxa"/>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Look w:val="04A0" w:firstRow="1" w:lastRow="0" w:firstColumn="1" w:lastColumn="0" w:noHBand="0" w:noVBand="1"/>
      </w:tblPr>
      <w:tblGrid>
        <w:gridCol w:w="3293"/>
        <w:gridCol w:w="7057"/>
      </w:tblGrid>
      <w:tr w:rsidR="0009766E" w:rsidRPr="005C36A1" w14:paraId="53294E3C" w14:textId="77777777" w:rsidTr="2B7E2EDE">
        <w:trPr>
          <w:trHeight w:val="346"/>
        </w:trPr>
        <w:tc>
          <w:tcPr>
            <w:tcW w:w="103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FEE4711" w14:textId="77777777" w:rsidR="00966B5F" w:rsidRPr="005C36A1" w:rsidRDefault="00966B5F" w:rsidP="00BF06BC">
            <w:pPr>
              <w:ind w:left="-102"/>
              <w:rPr>
                <w:rFonts w:asciiTheme="minorBidi" w:hAnsiTheme="minorBidi"/>
                <w:b/>
                <w:lang w:val="en-GB"/>
              </w:rPr>
            </w:pPr>
            <w:r w:rsidRPr="005C36A1">
              <w:rPr>
                <w:rFonts w:asciiTheme="minorBidi" w:hAnsiTheme="minorBidi"/>
                <w:b/>
                <w:lang w:val="en-GB"/>
              </w:rPr>
              <w:t>PART II: THE PROJECT/PROGRAMME</w:t>
            </w:r>
          </w:p>
        </w:tc>
      </w:tr>
      <w:tr w:rsidR="0009766E" w:rsidRPr="005C36A1" w14:paraId="2F9D4E60" w14:textId="77777777" w:rsidTr="2B7E2EDE">
        <w:trPr>
          <w:trHeight w:val="272"/>
        </w:trPr>
        <w:tc>
          <w:tcPr>
            <w:tcW w:w="1035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AB45AF" w14:textId="77777777" w:rsidR="00966B5F" w:rsidRPr="005C36A1" w:rsidRDefault="00966B5F" w:rsidP="00BF06BC">
            <w:pPr>
              <w:rPr>
                <w:rFonts w:asciiTheme="minorBidi" w:hAnsiTheme="minorBidi"/>
                <w:b/>
                <w:sz w:val="18"/>
                <w:szCs w:val="18"/>
                <w:lang w:val="en-GB"/>
              </w:rPr>
            </w:pPr>
            <w:r w:rsidRPr="005C36A1">
              <w:rPr>
                <w:rFonts w:asciiTheme="minorBidi" w:hAnsiTheme="minorBidi"/>
                <w:b/>
                <w:sz w:val="18"/>
                <w:szCs w:val="18"/>
                <w:lang w:val="en-GB"/>
              </w:rPr>
              <w:t>5. General information about the project/programme</w:t>
            </w:r>
          </w:p>
        </w:tc>
      </w:tr>
      <w:tr w:rsidR="0009766E" w:rsidRPr="005C36A1" w14:paraId="3338E8BE" w14:textId="77777777" w:rsidTr="2B7E2EDE">
        <w:trPr>
          <w:trHeight w:val="215"/>
        </w:trPr>
        <w:tc>
          <w:tcPr>
            <w:tcW w:w="10350" w:type="dxa"/>
            <w:gridSpan w:val="2"/>
            <w:tcBorders>
              <w:top w:val="single" w:sz="4" w:space="0" w:color="auto"/>
              <w:left w:val="single" w:sz="4" w:space="0" w:color="auto"/>
              <w:bottom w:val="nil"/>
              <w:right w:val="single" w:sz="4" w:space="0" w:color="auto"/>
            </w:tcBorders>
          </w:tcPr>
          <w:p w14:paraId="40D47FD5" w14:textId="77777777"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5.1 Where will the project/programme be implemented (area/country)?</w:t>
            </w:r>
          </w:p>
        </w:tc>
      </w:tr>
      <w:tr w:rsidR="0009766E" w:rsidRPr="005C36A1" w14:paraId="6EA91E13" w14:textId="77777777" w:rsidTr="2B7E2EDE">
        <w:trPr>
          <w:trHeight w:val="346"/>
        </w:trPr>
        <w:tc>
          <w:tcPr>
            <w:tcW w:w="10350" w:type="dxa"/>
            <w:gridSpan w:val="2"/>
            <w:tcBorders>
              <w:top w:val="nil"/>
              <w:left w:val="single" w:sz="4" w:space="0" w:color="auto"/>
              <w:bottom w:val="single" w:sz="4" w:space="0" w:color="auto"/>
              <w:right w:val="single" w:sz="4" w:space="0" w:color="auto"/>
            </w:tcBorders>
          </w:tcPr>
          <w:p w14:paraId="29459D1D" w14:textId="6997DC52" w:rsidR="00966B5F" w:rsidRPr="005C36A1" w:rsidRDefault="008254B7" w:rsidP="00BF06BC">
            <w:pPr>
              <w:rPr>
                <w:rFonts w:asciiTheme="minorBidi" w:hAnsiTheme="minorBidi"/>
                <w:sz w:val="16"/>
                <w:szCs w:val="16"/>
                <w:lang w:val="en-GB"/>
              </w:rPr>
            </w:pPr>
            <w:r w:rsidRPr="005C36A1">
              <w:rPr>
                <w:rFonts w:asciiTheme="minorBidi" w:eastAsia="Times New Roman" w:hAnsiTheme="minorBidi"/>
                <w:iCs/>
                <w:sz w:val="16"/>
                <w:szCs w:val="16"/>
                <w:lang w:val="en-GB"/>
              </w:rPr>
              <w:t xml:space="preserve">Gaza Strip / </w:t>
            </w:r>
            <w:r w:rsidR="00BF7ECB" w:rsidRPr="005C36A1">
              <w:rPr>
                <w:rFonts w:asciiTheme="minorBidi" w:eastAsia="Times New Roman" w:hAnsiTheme="minorBidi"/>
                <w:iCs/>
                <w:sz w:val="16"/>
                <w:szCs w:val="16"/>
                <w:lang w:val="en-GB"/>
              </w:rPr>
              <w:t xml:space="preserve">State of </w:t>
            </w:r>
            <w:r w:rsidR="00A3125B" w:rsidRPr="005C36A1">
              <w:rPr>
                <w:rFonts w:asciiTheme="minorBidi" w:eastAsia="Times New Roman" w:hAnsiTheme="minorBidi"/>
                <w:iCs/>
                <w:sz w:val="16"/>
                <w:szCs w:val="16"/>
                <w:lang w:val="en-GB"/>
              </w:rPr>
              <w:t>Palestine</w:t>
            </w:r>
            <w:r w:rsidR="00A430DE" w:rsidRPr="005C36A1">
              <w:rPr>
                <w:rFonts w:asciiTheme="minorBidi" w:hAnsiTheme="minorBidi"/>
                <w:sz w:val="16"/>
                <w:szCs w:val="16"/>
                <w:lang w:val="en-GB"/>
              </w:rPr>
              <w:t xml:space="preserve">  </w:t>
            </w:r>
            <w:r w:rsidR="00966B5F" w:rsidRPr="005C36A1">
              <w:rPr>
                <w:rFonts w:asciiTheme="minorBidi" w:hAnsiTheme="minorBidi"/>
                <w:sz w:val="16"/>
                <w:szCs w:val="16"/>
                <w:lang w:val="en-GB"/>
              </w:rPr>
              <w:t xml:space="preserve">  </w:t>
            </w:r>
          </w:p>
        </w:tc>
      </w:tr>
      <w:tr w:rsidR="0009766E" w:rsidRPr="005C36A1" w14:paraId="689E5013" w14:textId="77777777" w:rsidTr="2B7E2EDE">
        <w:trPr>
          <w:trHeight w:val="215"/>
        </w:trPr>
        <w:tc>
          <w:tcPr>
            <w:tcW w:w="10350" w:type="dxa"/>
            <w:gridSpan w:val="2"/>
            <w:tcBorders>
              <w:top w:val="single" w:sz="4" w:space="0" w:color="auto"/>
              <w:left w:val="single" w:sz="4" w:space="0" w:color="auto"/>
              <w:bottom w:val="nil"/>
              <w:right w:val="single" w:sz="4" w:space="0" w:color="auto"/>
            </w:tcBorders>
          </w:tcPr>
          <w:p w14:paraId="68F3B61C" w14:textId="1B24EF01"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5.2 Project/programme duration (</w:t>
            </w:r>
            <w:r w:rsidR="00ED133B" w:rsidRPr="005C36A1">
              <w:rPr>
                <w:rFonts w:asciiTheme="minorBidi" w:hAnsiTheme="minorBidi"/>
                <w:sz w:val="16"/>
                <w:szCs w:val="16"/>
                <w:lang w:val="en-GB"/>
              </w:rPr>
              <w:t xml:space="preserve">mm. </w:t>
            </w:r>
            <w:proofErr w:type="spellStart"/>
            <w:r w:rsidR="00ED133B" w:rsidRPr="005C36A1">
              <w:rPr>
                <w:rFonts w:asciiTheme="minorBidi" w:hAnsiTheme="minorBidi"/>
                <w:sz w:val="16"/>
                <w:szCs w:val="16"/>
                <w:lang w:val="en-GB"/>
              </w:rPr>
              <w:t>yyyy</w:t>
            </w:r>
            <w:proofErr w:type="spellEnd"/>
            <w:r w:rsidRPr="005C36A1">
              <w:rPr>
                <w:rFonts w:asciiTheme="minorBidi" w:hAnsiTheme="minorBidi"/>
                <w:sz w:val="16"/>
                <w:szCs w:val="16"/>
                <w:lang w:val="en-GB"/>
              </w:rPr>
              <w:t>–</w:t>
            </w:r>
            <w:r w:rsidR="00ED133B" w:rsidRPr="005C36A1">
              <w:rPr>
                <w:rFonts w:asciiTheme="minorBidi" w:hAnsiTheme="minorBidi"/>
                <w:sz w:val="16"/>
                <w:szCs w:val="16"/>
                <w:lang w:val="en-GB"/>
              </w:rPr>
              <w:t xml:space="preserve">mm. </w:t>
            </w:r>
            <w:proofErr w:type="spellStart"/>
            <w:r w:rsidR="00ED133B" w:rsidRPr="005C36A1">
              <w:rPr>
                <w:rFonts w:asciiTheme="minorBidi" w:hAnsiTheme="minorBidi"/>
                <w:sz w:val="16"/>
                <w:szCs w:val="16"/>
                <w:lang w:val="en-GB"/>
              </w:rPr>
              <w:t>yyyy</w:t>
            </w:r>
            <w:proofErr w:type="spellEnd"/>
            <w:r w:rsidRPr="005C36A1">
              <w:rPr>
                <w:rFonts w:asciiTheme="minorBidi" w:hAnsiTheme="minorBidi"/>
                <w:sz w:val="16"/>
                <w:szCs w:val="16"/>
                <w:lang w:val="en-GB"/>
              </w:rPr>
              <w:t>)</w:t>
            </w:r>
          </w:p>
        </w:tc>
      </w:tr>
      <w:tr w:rsidR="0009766E" w:rsidRPr="005C36A1" w14:paraId="79FEE0AF" w14:textId="77777777" w:rsidTr="2B7E2EDE">
        <w:trPr>
          <w:trHeight w:val="346"/>
        </w:trPr>
        <w:tc>
          <w:tcPr>
            <w:tcW w:w="10350" w:type="dxa"/>
            <w:gridSpan w:val="2"/>
            <w:tcBorders>
              <w:top w:val="nil"/>
              <w:left w:val="single" w:sz="4" w:space="0" w:color="auto"/>
              <w:bottom w:val="single" w:sz="4" w:space="0" w:color="auto"/>
              <w:right w:val="single" w:sz="4" w:space="0" w:color="auto"/>
            </w:tcBorders>
          </w:tcPr>
          <w:p w14:paraId="1C72C511" w14:textId="6598C003" w:rsidR="00966B5F" w:rsidRPr="005C36A1" w:rsidRDefault="006B510D" w:rsidP="00531D37">
            <w:pPr>
              <w:rPr>
                <w:rFonts w:asciiTheme="minorBidi" w:hAnsiTheme="minorBidi"/>
                <w:sz w:val="16"/>
                <w:szCs w:val="16"/>
                <w:lang w:val="en-GB"/>
              </w:rPr>
            </w:pPr>
            <w:r w:rsidRPr="005C36A1">
              <w:rPr>
                <w:rFonts w:asciiTheme="minorBidi" w:hAnsiTheme="minorBidi"/>
                <w:sz w:val="16"/>
                <w:szCs w:val="16"/>
                <w:lang w:val="en-GB"/>
              </w:rPr>
              <w:t xml:space="preserve">36 </w:t>
            </w:r>
            <w:r w:rsidR="0070012B" w:rsidRPr="005C36A1">
              <w:rPr>
                <w:rFonts w:asciiTheme="minorBidi" w:hAnsiTheme="minorBidi"/>
                <w:sz w:val="16"/>
                <w:szCs w:val="16"/>
                <w:lang w:val="en-GB"/>
              </w:rPr>
              <w:t>month</w:t>
            </w:r>
            <w:r w:rsidR="00F232DE" w:rsidRPr="005C36A1">
              <w:rPr>
                <w:rFonts w:asciiTheme="minorBidi" w:hAnsiTheme="minorBidi"/>
                <w:sz w:val="16"/>
                <w:szCs w:val="16"/>
                <w:lang w:val="en-GB"/>
              </w:rPr>
              <w:t xml:space="preserve">s </w:t>
            </w:r>
            <w:r w:rsidR="003D7A58" w:rsidRPr="005C36A1">
              <w:rPr>
                <w:rFonts w:asciiTheme="minorBidi" w:hAnsiTheme="minorBidi"/>
                <w:sz w:val="16"/>
                <w:szCs w:val="16"/>
                <w:lang w:val="en-GB"/>
              </w:rPr>
              <w:t>(01/12/</w:t>
            </w:r>
            <w:r w:rsidRPr="005C36A1">
              <w:rPr>
                <w:rFonts w:asciiTheme="minorBidi" w:hAnsiTheme="minorBidi"/>
                <w:sz w:val="16"/>
                <w:szCs w:val="16"/>
                <w:lang w:val="en-GB"/>
              </w:rPr>
              <w:t>2022</w:t>
            </w:r>
            <w:r w:rsidR="003D7A58" w:rsidRPr="005C36A1">
              <w:rPr>
                <w:rFonts w:asciiTheme="minorBidi" w:hAnsiTheme="minorBidi"/>
                <w:sz w:val="16"/>
                <w:szCs w:val="16"/>
                <w:lang w:val="en-GB"/>
              </w:rPr>
              <w:t>) –</w:t>
            </w:r>
            <w:r w:rsidR="00250023" w:rsidRPr="005C36A1">
              <w:rPr>
                <w:rFonts w:asciiTheme="minorBidi" w:hAnsiTheme="minorBidi"/>
                <w:sz w:val="16"/>
                <w:szCs w:val="16"/>
                <w:lang w:val="en-GB"/>
              </w:rPr>
              <w:t xml:space="preserve"> </w:t>
            </w:r>
            <w:r w:rsidR="003D7A58" w:rsidRPr="005C36A1">
              <w:rPr>
                <w:rFonts w:asciiTheme="minorBidi" w:hAnsiTheme="minorBidi"/>
                <w:sz w:val="16"/>
                <w:szCs w:val="16"/>
                <w:lang w:val="en-GB"/>
              </w:rPr>
              <w:t>(</w:t>
            </w:r>
            <w:r w:rsidR="007920DA" w:rsidRPr="005C36A1">
              <w:rPr>
                <w:rFonts w:asciiTheme="minorBidi" w:hAnsiTheme="minorBidi"/>
                <w:sz w:val="16"/>
                <w:szCs w:val="16"/>
                <w:lang w:val="en-GB"/>
              </w:rPr>
              <w:t>30/11/</w:t>
            </w:r>
            <w:r w:rsidR="00C82FD0" w:rsidRPr="005C36A1">
              <w:rPr>
                <w:rFonts w:asciiTheme="minorBidi" w:hAnsiTheme="minorBidi"/>
                <w:sz w:val="16"/>
                <w:szCs w:val="16"/>
                <w:lang w:val="en-GB"/>
              </w:rPr>
              <w:t>2025</w:t>
            </w:r>
            <w:r w:rsidR="007920DA" w:rsidRPr="005C36A1">
              <w:rPr>
                <w:rFonts w:asciiTheme="minorBidi" w:hAnsiTheme="minorBidi"/>
                <w:sz w:val="16"/>
                <w:szCs w:val="16"/>
                <w:lang w:val="en-GB"/>
              </w:rPr>
              <w:t>)</w:t>
            </w:r>
            <w:r w:rsidR="00966B5F" w:rsidRPr="005C36A1">
              <w:rPr>
                <w:rFonts w:asciiTheme="minorBidi" w:hAnsiTheme="minorBidi"/>
                <w:sz w:val="16"/>
                <w:szCs w:val="16"/>
                <w:lang w:val="en-GB"/>
              </w:rPr>
              <w:t xml:space="preserve"> </w:t>
            </w:r>
          </w:p>
        </w:tc>
      </w:tr>
      <w:tr w:rsidR="0009766E" w:rsidRPr="005C36A1" w14:paraId="5D672F98" w14:textId="77777777" w:rsidTr="2B7E2EDE">
        <w:trPr>
          <w:trHeight w:val="215"/>
        </w:trPr>
        <w:tc>
          <w:tcPr>
            <w:tcW w:w="10350" w:type="dxa"/>
            <w:gridSpan w:val="2"/>
            <w:tcBorders>
              <w:top w:val="single" w:sz="4" w:space="0" w:color="auto"/>
              <w:left w:val="single" w:sz="4" w:space="0" w:color="auto"/>
              <w:bottom w:val="nil"/>
              <w:right w:val="single" w:sz="4" w:space="0" w:color="auto"/>
            </w:tcBorders>
          </w:tcPr>
          <w:p w14:paraId="41FE8CAA" w14:textId="77777777"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5.3 Sector/field</w:t>
            </w:r>
          </w:p>
        </w:tc>
      </w:tr>
      <w:tr w:rsidR="0009766E" w:rsidRPr="005C36A1" w14:paraId="5A23E100" w14:textId="77777777" w:rsidTr="2B7E2EDE">
        <w:trPr>
          <w:trHeight w:val="346"/>
        </w:trPr>
        <w:tc>
          <w:tcPr>
            <w:tcW w:w="10350" w:type="dxa"/>
            <w:gridSpan w:val="2"/>
            <w:tcBorders>
              <w:top w:val="nil"/>
              <w:left w:val="single" w:sz="4" w:space="0" w:color="auto"/>
              <w:bottom w:val="single" w:sz="4" w:space="0" w:color="auto"/>
              <w:right w:val="single" w:sz="4" w:space="0" w:color="auto"/>
            </w:tcBorders>
          </w:tcPr>
          <w:p w14:paraId="5A99D241" w14:textId="3BB1380A" w:rsidR="00966B5F" w:rsidRPr="005C36A1" w:rsidRDefault="00E64994" w:rsidP="00BF06BC">
            <w:pPr>
              <w:rPr>
                <w:rFonts w:asciiTheme="minorBidi" w:hAnsiTheme="minorBidi"/>
                <w:sz w:val="16"/>
                <w:szCs w:val="16"/>
                <w:lang w:val="en-GB"/>
              </w:rPr>
            </w:pPr>
            <w:r>
              <w:rPr>
                <w:rFonts w:asciiTheme="minorBidi" w:hAnsiTheme="minorBidi"/>
                <w:sz w:val="16"/>
                <w:szCs w:val="16"/>
                <w:lang w:val="en-GB"/>
              </w:rPr>
              <w:t>Environment</w:t>
            </w:r>
            <w:r w:rsidR="00531D37" w:rsidRPr="005C36A1">
              <w:rPr>
                <w:rFonts w:asciiTheme="minorBidi" w:hAnsiTheme="minorBidi"/>
                <w:sz w:val="16"/>
                <w:szCs w:val="16"/>
                <w:lang w:val="en-GB"/>
              </w:rPr>
              <w:t xml:space="preserve"> </w:t>
            </w:r>
            <w:r w:rsidR="004C5474">
              <w:rPr>
                <w:rFonts w:asciiTheme="minorBidi" w:hAnsiTheme="minorBidi"/>
                <w:sz w:val="16"/>
                <w:szCs w:val="16"/>
                <w:lang w:val="en-GB"/>
              </w:rPr>
              <w:t xml:space="preserve"> </w:t>
            </w:r>
            <w:r w:rsidR="009278EC" w:rsidRPr="005C36A1">
              <w:rPr>
                <w:rFonts w:asciiTheme="minorBidi" w:hAnsiTheme="minorBidi"/>
                <w:sz w:val="16"/>
                <w:szCs w:val="16"/>
                <w:lang w:val="en-GB"/>
              </w:rPr>
              <w:t xml:space="preserve"> </w:t>
            </w:r>
          </w:p>
        </w:tc>
      </w:tr>
      <w:tr w:rsidR="0009766E" w:rsidRPr="005C36A1" w14:paraId="7D58B99B" w14:textId="77777777" w:rsidTr="2B7E2EDE">
        <w:trPr>
          <w:trHeight w:val="215"/>
        </w:trPr>
        <w:tc>
          <w:tcPr>
            <w:tcW w:w="10350" w:type="dxa"/>
            <w:gridSpan w:val="2"/>
            <w:tcBorders>
              <w:top w:val="single" w:sz="4" w:space="0" w:color="auto"/>
              <w:left w:val="single" w:sz="4" w:space="0" w:color="auto"/>
              <w:bottom w:val="single" w:sz="4" w:space="0" w:color="auto"/>
              <w:right w:val="single" w:sz="4" w:space="0" w:color="auto"/>
            </w:tcBorders>
          </w:tcPr>
          <w:p w14:paraId="2D7BB197" w14:textId="77777777"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5.4 Is the application for additional support for a project/programme that is already receiving or has already received support?</w:t>
            </w:r>
          </w:p>
        </w:tc>
      </w:tr>
      <w:tr w:rsidR="0009766E" w:rsidRPr="005C36A1" w14:paraId="289D0BB3" w14:textId="77777777" w:rsidTr="2B7E2EDE">
        <w:trPr>
          <w:trHeight w:val="346"/>
        </w:trPr>
        <w:tc>
          <w:tcPr>
            <w:tcW w:w="3293" w:type="dxa"/>
            <w:tcBorders>
              <w:top w:val="single" w:sz="4" w:space="0" w:color="auto"/>
              <w:left w:val="single" w:sz="4" w:space="0" w:color="auto"/>
              <w:bottom w:val="single" w:sz="4" w:space="0" w:color="auto"/>
            </w:tcBorders>
          </w:tcPr>
          <w:p w14:paraId="4FD561A6" w14:textId="5BCC97A3" w:rsidR="00966B5F" w:rsidRPr="005C36A1" w:rsidRDefault="00CB2CB8" w:rsidP="00BF06BC">
            <w:pPr>
              <w:rPr>
                <w:rFonts w:asciiTheme="minorBidi" w:hAnsiTheme="minorBidi"/>
                <w:sz w:val="16"/>
                <w:szCs w:val="16"/>
                <w:lang w:val="en-GB"/>
              </w:rPr>
            </w:pPr>
            <w:sdt>
              <w:sdtPr>
                <w:rPr>
                  <w:rFonts w:asciiTheme="minorBidi" w:hAnsiTheme="minorBidi"/>
                  <w:sz w:val="16"/>
                  <w:szCs w:val="16"/>
                  <w:lang w:val="en-GB"/>
                </w:rPr>
                <w:id w:val="706230123"/>
                <w14:checkbox>
                  <w14:checked w14:val="0"/>
                  <w14:checkedState w14:val="2612" w14:font="MS Gothic"/>
                  <w14:uncheckedState w14:val="2610" w14:font="MS Gothic"/>
                </w14:checkbox>
              </w:sdtPr>
              <w:sdtEndPr/>
              <w:sdtContent>
                <w:r w:rsidR="002C7D42">
                  <w:rPr>
                    <w:rFonts w:ascii="MS Gothic" w:eastAsia="MS Gothic" w:hAnsi="MS Gothic" w:hint="eastAsia"/>
                    <w:sz w:val="16"/>
                    <w:szCs w:val="16"/>
                    <w:lang w:val="en-GB"/>
                  </w:rPr>
                  <w:t>☐</w:t>
                </w:r>
              </w:sdtContent>
            </w:sdt>
            <w:r w:rsidR="00966B5F" w:rsidRPr="005C36A1">
              <w:rPr>
                <w:rFonts w:asciiTheme="minorBidi" w:hAnsiTheme="minorBidi"/>
                <w:sz w:val="16"/>
                <w:szCs w:val="16"/>
                <w:lang w:val="en-GB"/>
              </w:rPr>
              <w:t xml:space="preserve"> No</w:t>
            </w:r>
          </w:p>
        </w:tc>
        <w:tc>
          <w:tcPr>
            <w:tcW w:w="7057" w:type="dxa"/>
            <w:tcBorders>
              <w:top w:val="single" w:sz="4" w:space="0" w:color="auto"/>
              <w:bottom w:val="single" w:sz="4" w:space="0" w:color="auto"/>
              <w:right w:val="single" w:sz="4" w:space="0" w:color="auto"/>
            </w:tcBorders>
          </w:tcPr>
          <w:p w14:paraId="480FFE56" w14:textId="1FC75FCD" w:rsidR="00966B5F" w:rsidRPr="005C36A1" w:rsidRDefault="00CB2CB8" w:rsidP="00BF06BC">
            <w:pPr>
              <w:rPr>
                <w:rFonts w:asciiTheme="minorBidi" w:hAnsiTheme="minorBidi"/>
                <w:sz w:val="16"/>
                <w:szCs w:val="16"/>
                <w:lang w:val="en-GB"/>
              </w:rPr>
            </w:pPr>
            <w:sdt>
              <w:sdtPr>
                <w:rPr>
                  <w:rFonts w:asciiTheme="minorBidi" w:hAnsiTheme="minorBidi"/>
                  <w:sz w:val="16"/>
                  <w:szCs w:val="16"/>
                  <w:lang w:val="en-GB"/>
                </w:rPr>
                <w:id w:val="-1564093448"/>
                <w14:checkbox>
                  <w14:checked w14:val="1"/>
                  <w14:checkedState w14:val="2612" w14:font="MS Gothic"/>
                  <w14:uncheckedState w14:val="2610" w14:font="MS Gothic"/>
                </w14:checkbox>
              </w:sdtPr>
              <w:sdtEndPr/>
              <w:sdtContent>
                <w:r w:rsidR="002C7D42">
                  <w:rPr>
                    <w:rFonts w:ascii="MS Gothic" w:eastAsia="MS Gothic" w:hAnsi="MS Gothic" w:hint="eastAsia"/>
                    <w:sz w:val="16"/>
                    <w:szCs w:val="16"/>
                    <w:lang w:val="en-GB"/>
                  </w:rPr>
                  <w:t>☒</w:t>
                </w:r>
              </w:sdtContent>
            </w:sdt>
            <w:r w:rsidR="00966B5F" w:rsidRPr="005C36A1">
              <w:rPr>
                <w:rFonts w:asciiTheme="minorBidi" w:hAnsiTheme="minorBidi"/>
                <w:sz w:val="16"/>
                <w:szCs w:val="16"/>
                <w:lang w:val="en-GB"/>
              </w:rPr>
              <w:t xml:space="preserve"> Yes, agreement no. </w:t>
            </w:r>
          </w:p>
        </w:tc>
      </w:tr>
      <w:tr w:rsidR="0009766E" w:rsidRPr="005C36A1" w14:paraId="63AF0AC9" w14:textId="77777777" w:rsidTr="2B7E2EDE">
        <w:trPr>
          <w:trHeight w:val="215"/>
        </w:trPr>
        <w:tc>
          <w:tcPr>
            <w:tcW w:w="10350" w:type="dxa"/>
            <w:gridSpan w:val="2"/>
            <w:tcBorders>
              <w:top w:val="single" w:sz="4" w:space="0" w:color="auto"/>
              <w:left w:val="single" w:sz="4" w:space="0" w:color="auto"/>
              <w:bottom w:val="nil"/>
              <w:right w:val="single" w:sz="4" w:space="0" w:color="auto"/>
            </w:tcBorders>
          </w:tcPr>
          <w:p w14:paraId="2BD69F6E" w14:textId="47E08D84"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t xml:space="preserve">5.5 If yes, give a brief description of the results achieved so far and </w:t>
            </w:r>
            <w:r w:rsidR="00AD53A1">
              <w:rPr>
                <w:rFonts w:asciiTheme="minorBidi" w:hAnsiTheme="minorBidi"/>
                <w:sz w:val="16"/>
                <w:szCs w:val="16"/>
                <w:lang w:val="en-GB"/>
              </w:rPr>
              <w:t xml:space="preserve">the </w:t>
            </w:r>
            <w:r w:rsidRPr="005C36A1">
              <w:rPr>
                <w:rFonts w:asciiTheme="minorBidi" w:hAnsiTheme="minorBidi"/>
                <w:sz w:val="16"/>
                <w:szCs w:val="16"/>
                <w:lang w:val="en-GB"/>
              </w:rPr>
              <w:t>status for the project that has previously received support</w:t>
            </w:r>
          </w:p>
        </w:tc>
      </w:tr>
      <w:tr w:rsidR="0009766E" w:rsidRPr="005C36A1" w14:paraId="54220547" w14:textId="77777777" w:rsidTr="2B7E2EDE">
        <w:trPr>
          <w:trHeight w:val="346"/>
        </w:trPr>
        <w:tc>
          <w:tcPr>
            <w:tcW w:w="10350" w:type="dxa"/>
            <w:gridSpan w:val="2"/>
            <w:tcBorders>
              <w:top w:val="nil"/>
              <w:left w:val="single" w:sz="4" w:space="0" w:color="auto"/>
              <w:bottom w:val="single" w:sz="4" w:space="0" w:color="auto"/>
              <w:right w:val="single" w:sz="4" w:space="0" w:color="auto"/>
            </w:tcBorders>
          </w:tcPr>
          <w:p w14:paraId="00E11254" w14:textId="69022B54" w:rsidR="00BB3165" w:rsidRDefault="00182AF8" w:rsidP="00F60D75">
            <w:pPr>
              <w:pStyle w:val="Default"/>
              <w:spacing w:after="120"/>
              <w:jc w:val="both"/>
              <w:rPr>
                <w:rFonts w:asciiTheme="minorBidi" w:eastAsia="MS Gothic" w:hAnsiTheme="minorBidi" w:cstheme="minorBidi"/>
                <w:color w:val="auto"/>
                <w:sz w:val="16"/>
                <w:szCs w:val="16"/>
                <w:lang w:val="en-GB" w:eastAsia="en-US"/>
              </w:rPr>
            </w:pPr>
            <w:r w:rsidRPr="00182AF8">
              <w:rPr>
                <w:rFonts w:asciiTheme="minorBidi" w:eastAsia="MS Gothic" w:hAnsiTheme="minorBidi" w:cstheme="minorBidi"/>
                <w:color w:val="auto"/>
                <w:sz w:val="16"/>
                <w:szCs w:val="16"/>
                <w:lang w:val="en-GB" w:eastAsia="en-US"/>
              </w:rPr>
              <w:lastRenderedPageBreak/>
              <w:t xml:space="preserve">Two interventions were </w:t>
            </w:r>
            <w:r w:rsidR="00485E29">
              <w:rPr>
                <w:rFonts w:asciiTheme="minorBidi" w:eastAsia="MS Gothic" w:hAnsiTheme="minorBidi" w:cstheme="minorBidi"/>
                <w:color w:val="auto"/>
                <w:sz w:val="16"/>
                <w:szCs w:val="16"/>
                <w:lang w:val="en-GB" w:eastAsia="en-US"/>
              </w:rPr>
              <w:t>supported</w:t>
            </w:r>
            <w:r>
              <w:rPr>
                <w:rFonts w:asciiTheme="minorBidi" w:eastAsia="MS Gothic" w:hAnsiTheme="minorBidi" w:cstheme="minorBidi"/>
                <w:color w:val="auto"/>
                <w:sz w:val="16"/>
                <w:szCs w:val="16"/>
                <w:lang w:val="en-GB" w:eastAsia="en-US"/>
              </w:rPr>
              <w:t xml:space="preserve"> in Wadi Gaza </w:t>
            </w:r>
            <w:r w:rsidR="00B517E0">
              <w:rPr>
                <w:rFonts w:asciiTheme="minorBidi" w:eastAsia="MS Gothic" w:hAnsiTheme="minorBidi" w:cstheme="minorBidi"/>
                <w:color w:val="auto"/>
                <w:sz w:val="16"/>
                <w:szCs w:val="16"/>
                <w:lang w:val="en-GB" w:eastAsia="en-US"/>
              </w:rPr>
              <w:t xml:space="preserve">through </w:t>
            </w:r>
            <w:r w:rsidR="000D50D6">
              <w:rPr>
                <w:rFonts w:asciiTheme="minorBidi" w:eastAsia="MS Gothic" w:hAnsiTheme="minorBidi" w:cstheme="minorBidi"/>
                <w:color w:val="auto"/>
                <w:sz w:val="16"/>
                <w:szCs w:val="16"/>
                <w:lang w:val="en-GB" w:eastAsia="en-US"/>
              </w:rPr>
              <w:t>contributions</w:t>
            </w:r>
            <w:r w:rsidR="00B517E0">
              <w:rPr>
                <w:rFonts w:asciiTheme="minorBidi" w:eastAsia="MS Gothic" w:hAnsiTheme="minorBidi" w:cstheme="minorBidi"/>
                <w:color w:val="auto"/>
                <w:sz w:val="16"/>
                <w:szCs w:val="16"/>
                <w:lang w:val="en-GB" w:eastAsia="en-US"/>
              </w:rPr>
              <w:t xml:space="preserve"> from </w:t>
            </w:r>
            <w:r w:rsidR="00AD53A1">
              <w:rPr>
                <w:rFonts w:asciiTheme="minorBidi" w:eastAsia="MS Gothic" w:hAnsiTheme="minorBidi" w:cstheme="minorBidi"/>
                <w:color w:val="auto"/>
                <w:sz w:val="16"/>
                <w:szCs w:val="16"/>
                <w:lang w:val="en-GB" w:eastAsia="en-US"/>
              </w:rPr>
              <w:t xml:space="preserve">the </w:t>
            </w:r>
            <w:r w:rsidR="00B517E0">
              <w:rPr>
                <w:rFonts w:asciiTheme="minorBidi" w:eastAsia="MS Gothic" w:hAnsiTheme="minorBidi" w:cstheme="minorBidi"/>
                <w:color w:val="auto"/>
                <w:sz w:val="16"/>
                <w:szCs w:val="16"/>
                <w:lang w:val="en-GB" w:eastAsia="en-US"/>
              </w:rPr>
              <w:t xml:space="preserve">Government of Norway and </w:t>
            </w:r>
            <w:r w:rsidR="00AD53A1">
              <w:rPr>
                <w:rFonts w:asciiTheme="minorBidi" w:eastAsia="MS Gothic" w:hAnsiTheme="minorBidi" w:cstheme="minorBidi"/>
                <w:color w:val="auto"/>
                <w:sz w:val="16"/>
                <w:szCs w:val="16"/>
                <w:lang w:val="en-GB" w:eastAsia="en-US"/>
              </w:rPr>
              <w:t xml:space="preserve">the </w:t>
            </w:r>
            <w:r w:rsidR="00B517E0">
              <w:rPr>
                <w:rFonts w:asciiTheme="minorBidi" w:eastAsia="MS Gothic" w:hAnsiTheme="minorBidi" w:cstheme="minorBidi"/>
                <w:color w:val="auto"/>
                <w:sz w:val="16"/>
                <w:szCs w:val="16"/>
                <w:lang w:val="en-GB" w:eastAsia="en-US"/>
              </w:rPr>
              <w:t xml:space="preserve">Government of Belgium </w:t>
            </w:r>
            <w:r>
              <w:rPr>
                <w:rFonts w:asciiTheme="minorBidi" w:eastAsia="MS Gothic" w:hAnsiTheme="minorBidi" w:cstheme="minorBidi"/>
                <w:color w:val="auto"/>
                <w:sz w:val="16"/>
                <w:szCs w:val="16"/>
                <w:lang w:val="en-GB" w:eastAsia="en-US"/>
              </w:rPr>
              <w:t xml:space="preserve">as </w:t>
            </w:r>
            <w:r w:rsidR="28C4002D" w:rsidRPr="2B7E2EDE">
              <w:rPr>
                <w:rFonts w:asciiTheme="minorBidi" w:eastAsia="MS Gothic" w:hAnsiTheme="minorBidi" w:cstheme="minorBidi"/>
                <w:color w:val="auto"/>
                <w:sz w:val="16"/>
                <w:szCs w:val="16"/>
                <w:lang w:val="en-GB" w:eastAsia="en-US"/>
              </w:rPr>
              <w:t>follow</w:t>
            </w:r>
            <w:r w:rsidR="06852E1B" w:rsidRPr="2B7E2EDE">
              <w:rPr>
                <w:rFonts w:asciiTheme="minorBidi" w:eastAsia="MS Gothic" w:hAnsiTheme="minorBidi" w:cstheme="minorBidi"/>
                <w:color w:val="auto"/>
                <w:sz w:val="16"/>
                <w:szCs w:val="16"/>
                <w:lang w:val="en-GB" w:eastAsia="en-US"/>
              </w:rPr>
              <w:t>s</w:t>
            </w:r>
            <w:r>
              <w:rPr>
                <w:rFonts w:asciiTheme="minorBidi" w:eastAsia="MS Gothic" w:hAnsiTheme="minorBidi" w:cstheme="minorBidi"/>
                <w:color w:val="auto"/>
                <w:sz w:val="16"/>
                <w:szCs w:val="16"/>
                <w:lang w:val="en-GB" w:eastAsia="en-US"/>
              </w:rPr>
              <w:t>:</w:t>
            </w:r>
          </w:p>
          <w:p w14:paraId="320BD2C9" w14:textId="0C045E62" w:rsidR="00F60D75" w:rsidRPr="002709D8" w:rsidRDefault="009C579B" w:rsidP="00C26E2B">
            <w:pPr>
              <w:pStyle w:val="Default"/>
              <w:numPr>
                <w:ilvl w:val="0"/>
                <w:numId w:val="16"/>
              </w:numPr>
              <w:spacing w:after="120"/>
              <w:jc w:val="both"/>
              <w:rPr>
                <w:rFonts w:asciiTheme="minorBidi" w:eastAsia="MS Gothic" w:hAnsiTheme="minorBidi" w:cstheme="minorBidi"/>
                <w:color w:val="auto"/>
                <w:sz w:val="16"/>
                <w:szCs w:val="16"/>
                <w:lang w:val="en-GB" w:eastAsia="en-US"/>
              </w:rPr>
            </w:pPr>
            <w:r w:rsidRPr="009C579B">
              <w:rPr>
                <w:rFonts w:asciiTheme="minorBidi" w:eastAsia="MS Gothic" w:hAnsiTheme="minorBidi" w:cstheme="minorBidi"/>
                <w:color w:val="auto"/>
                <w:sz w:val="16"/>
                <w:szCs w:val="16"/>
                <w:lang w:val="en-GB" w:eastAsia="en-US"/>
              </w:rPr>
              <w:t xml:space="preserve">Wadi Gaza Coastal Wetland Conservation </w:t>
            </w:r>
            <w:r>
              <w:rPr>
                <w:rFonts w:asciiTheme="minorBidi" w:eastAsia="MS Gothic" w:hAnsiTheme="minorBidi" w:cstheme="minorBidi"/>
                <w:color w:val="auto"/>
                <w:sz w:val="16"/>
                <w:szCs w:val="16"/>
                <w:lang w:val="en-GB" w:eastAsia="en-US"/>
              </w:rPr>
              <w:t>a</w:t>
            </w:r>
            <w:r w:rsidRPr="009C579B">
              <w:rPr>
                <w:rFonts w:asciiTheme="minorBidi" w:eastAsia="MS Gothic" w:hAnsiTheme="minorBidi" w:cstheme="minorBidi"/>
                <w:color w:val="auto"/>
                <w:sz w:val="16"/>
                <w:szCs w:val="16"/>
                <w:lang w:val="en-GB" w:eastAsia="en-US"/>
              </w:rPr>
              <w:t>nd Development</w:t>
            </w:r>
            <w:r w:rsidR="00A83BAE">
              <w:rPr>
                <w:rFonts w:asciiTheme="minorBidi" w:eastAsia="MS Gothic" w:hAnsiTheme="minorBidi" w:cstheme="minorBidi"/>
                <w:color w:val="auto"/>
                <w:sz w:val="16"/>
                <w:szCs w:val="16"/>
                <w:lang w:val="en-GB" w:eastAsia="en-US"/>
              </w:rPr>
              <w:t xml:space="preserve">: </w:t>
            </w:r>
            <w:r w:rsidR="002E63D3">
              <w:rPr>
                <w:rFonts w:asciiTheme="minorBidi" w:eastAsia="MS Gothic" w:hAnsiTheme="minorBidi" w:cstheme="minorBidi"/>
                <w:color w:val="auto"/>
                <w:sz w:val="16"/>
                <w:szCs w:val="16"/>
                <w:lang w:val="en-GB" w:eastAsia="en-US"/>
              </w:rPr>
              <w:t>Preparing a</w:t>
            </w:r>
            <w:r w:rsidR="003C3D2C" w:rsidRPr="002E63D3">
              <w:rPr>
                <w:rFonts w:asciiTheme="minorBidi" w:eastAsia="MS Gothic" w:hAnsiTheme="minorBidi" w:cstheme="minorBidi"/>
                <w:color w:val="auto"/>
                <w:sz w:val="16"/>
                <w:szCs w:val="16"/>
                <w:lang w:val="en-GB" w:eastAsia="en-US"/>
              </w:rPr>
              <w:t xml:space="preserve"> comprehensive master plan for the development, protection, and conservation of Wadi Gaza</w:t>
            </w:r>
            <w:r w:rsidR="00FF11CF">
              <w:rPr>
                <w:rFonts w:asciiTheme="minorBidi" w:eastAsia="MS Gothic" w:hAnsiTheme="minorBidi" w:cstheme="minorBidi"/>
                <w:color w:val="auto"/>
                <w:sz w:val="16"/>
                <w:szCs w:val="16"/>
                <w:lang w:val="en-GB" w:eastAsia="en-US"/>
              </w:rPr>
              <w:t>.</w:t>
            </w:r>
            <w:r w:rsidR="00CE2427">
              <w:rPr>
                <w:rFonts w:asciiTheme="minorBidi" w:eastAsia="MS Gothic" w:hAnsiTheme="minorBidi" w:cstheme="minorBidi"/>
                <w:color w:val="auto"/>
                <w:sz w:val="16"/>
                <w:szCs w:val="16"/>
                <w:lang w:val="en-GB" w:eastAsia="en-US"/>
              </w:rPr>
              <w:t xml:space="preserve"> </w:t>
            </w:r>
            <w:r w:rsidR="00F60D75" w:rsidRPr="00B20A98">
              <w:rPr>
                <w:rFonts w:asciiTheme="minorBidi" w:eastAsia="MS Gothic" w:hAnsiTheme="minorBidi" w:cstheme="minorBidi"/>
                <w:sz w:val="16"/>
                <w:szCs w:val="16"/>
                <w:lang w:val="en-GB"/>
              </w:rPr>
              <w:t xml:space="preserve">During the project period, a comprehensive master plan for Wadi Gaza </w:t>
            </w:r>
            <w:r w:rsidR="00FF11CF">
              <w:rPr>
                <w:rFonts w:asciiTheme="minorBidi" w:eastAsia="MS Gothic" w:hAnsiTheme="minorBidi" w:cstheme="minorBidi"/>
                <w:sz w:val="16"/>
                <w:szCs w:val="16"/>
                <w:lang w:val="en-GB"/>
              </w:rPr>
              <w:t>was</w:t>
            </w:r>
            <w:r w:rsidR="00F60D75" w:rsidRPr="00B20A98">
              <w:rPr>
                <w:rFonts w:asciiTheme="minorBidi" w:eastAsia="MS Gothic" w:hAnsiTheme="minorBidi" w:cstheme="minorBidi"/>
                <w:sz w:val="16"/>
                <w:szCs w:val="16"/>
                <w:lang w:val="en-GB"/>
              </w:rPr>
              <w:t xml:space="preserve"> developed, and the detailed designs of core areas and tender documents were completed</w:t>
            </w:r>
            <w:r w:rsidR="00F60D75" w:rsidRPr="00B20A98">
              <w:rPr>
                <w:rFonts w:asciiTheme="minorBidi" w:eastAsia="MS Gothic" w:hAnsiTheme="minorBidi"/>
                <w:sz w:val="16"/>
                <w:szCs w:val="16"/>
                <w:lang w:val="en-GB"/>
              </w:rPr>
              <w:t>. Furthermore, the joint service council (JSC-WG) was established to support as a partner for the upcoming intervention</w:t>
            </w:r>
            <w:r w:rsidR="00601990">
              <w:rPr>
                <w:rFonts w:asciiTheme="minorBidi" w:eastAsia="MS Gothic" w:hAnsiTheme="minorBidi"/>
                <w:sz w:val="16"/>
                <w:szCs w:val="16"/>
                <w:lang w:val="en-GB"/>
              </w:rPr>
              <w:t xml:space="preserve">. </w:t>
            </w:r>
            <w:r w:rsidR="00F60D75">
              <w:rPr>
                <w:rFonts w:asciiTheme="minorBidi" w:eastAsia="MS Gothic" w:hAnsiTheme="minorBidi"/>
                <w:sz w:val="16"/>
                <w:szCs w:val="16"/>
                <w:lang w:val="en-GB"/>
              </w:rPr>
              <w:t xml:space="preserve"> </w:t>
            </w:r>
            <w:r w:rsidR="00601990">
              <w:rPr>
                <w:rFonts w:asciiTheme="minorBidi" w:eastAsia="MS Gothic" w:hAnsiTheme="minorBidi"/>
                <w:sz w:val="16"/>
                <w:szCs w:val="16"/>
                <w:lang w:val="en-GB"/>
              </w:rPr>
              <w:t>JSC-WG will be</w:t>
            </w:r>
            <w:r w:rsidR="00F60D75" w:rsidRPr="00B20A98">
              <w:rPr>
                <w:rFonts w:asciiTheme="minorBidi" w:eastAsia="MS Gothic" w:hAnsiTheme="minorBidi"/>
                <w:sz w:val="16"/>
                <w:szCs w:val="16"/>
                <w:lang w:val="en-GB"/>
              </w:rPr>
              <w:t xml:space="preserve"> responsib</w:t>
            </w:r>
            <w:r w:rsidR="00601990">
              <w:rPr>
                <w:rFonts w:asciiTheme="minorBidi" w:eastAsia="MS Gothic" w:hAnsiTheme="minorBidi"/>
                <w:sz w:val="16"/>
                <w:szCs w:val="16"/>
                <w:lang w:val="en-GB"/>
              </w:rPr>
              <w:t>le</w:t>
            </w:r>
            <w:r w:rsidR="00F60D75" w:rsidRPr="00B20A98">
              <w:rPr>
                <w:rFonts w:asciiTheme="minorBidi" w:eastAsia="MS Gothic" w:hAnsiTheme="minorBidi"/>
                <w:sz w:val="16"/>
                <w:szCs w:val="16"/>
                <w:lang w:val="en-GB"/>
              </w:rPr>
              <w:t xml:space="preserve"> for the project management, operation and maintenance after construction and commissioning since they are the service provider and final operator of the Wadi Gaza.</w:t>
            </w:r>
          </w:p>
          <w:p w14:paraId="61C7022B" w14:textId="77777777" w:rsidR="00BB3165" w:rsidRPr="00451415" w:rsidRDefault="00C26E2B" w:rsidP="002F3D63">
            <w:pPr>
              <w:pStyle w:val="Default"/>
              <w:numPr>
                <w:ilvl w:val="0"/>
                <w:numId w:val="14"/>
              </w:numPr>
              <w:jc w:val="both"/>
              <w:rPr>
                <w:rFonts w:asciiTheme="minorBidi" w:eastAsia="MS Gothic" w:hAnsiTheme="minorBidi" w:cstheme="minorBidi"/>
                <w:color w:val="auto"/>
                <w:sz w:val="16"/>
                <w:szCs w:val="16"/>
                <w:lang w:val="en-GB" w:eastAsia="en-US"/>
              </w:rPr>
            </w:pPr>
            <w:r w:rsidRPr="00A83BAE">
              <w:rPr>
                <w:rFonts w:asciiTheme="minorBidi" w:eastAsia="MS Gothic" w:hAnsiTheme="minorBidi" w:cstheme="minorBidi"/>
                <w:color w:val="auto"/>
                <w:sz w:val="16"/>
                <w:szCs w:val="16"/>
                <w:lang w:val="en-GB" w:eastAsia="en-US"/>
              </w:rPr>
              <w:t>Towards a Green Gaza</w:t>
            </w:r>
            <w:r w:rsidR="00F60D75" w:rsidRPr="00A83BAE">
              <w:rPr>
                <w:rFonts w:asciiTheme="minorBidi" w:eastAsia="MS Gothic" w:hAnsiTheme="minorBidi" w:cstheme="minorBidi"/>
                <w:color w:val="auto"/>
                <w:sz w:val="16"/>
                <w:szCs w:val="16"/>
                <w:lang w:val="en-GB" w:eastAsia="en-US"/>
              </w:rPr>
              <w:t>: The project</w:t>
            </w:r>
            <w:r w:rsidR="00F60D75">
              <w:rPr>
                <w:rFonts w:asciiTheme="minorBidi" w:eastAsia="MS Gothic" w:hAnsiTheme="minorBidi" w:cstheme="minorBidi"/>
                <w:color w:val="auto"/>
                <w:sz w:val="16"/>
                <w:szCs w:val="16"/>
                <w:lang w:val="en-GB" w:eastAsia="en-US"/>
              </w:rPr>
              <w:t xml:space="preserve"> aims to improve</w:t>
            </w:r>
            <w:r w:rsidR="00F60D75" w:rsidRPr="00B34D5E">
              <w:rPr>
                <w:rFonts w:asciiTheme="minorBidi" w:eastAsia="MS Gothic" w:hAnsiTheme="minorBidi" w:cstheme="minorBidi"/>
                <w:color w:val="auto"/>
                <w:sz w:val="16"/>
                <w:szCs w:val="16"/>
                <w:lang w:val="en-GB" w:eastAsia="en-US"/>
              </w:rPr>
              <w:t xml:space="preserve"> the livelihood conditions of the population in the Gaza and North Gaza governorates and support achieving sustainable use of natural resources and renewable energy</w:t>
            </w:r>
            <w:r w:rsidR="00F60D75">
              <w:rPr>
                <w:rFonts w:asciiTheme="minorBidi" w:eastAsia="MS Gothic" w:hAnsiTheme="minorBidi" w:cstheme="minorBidi"/>
                <w:color w:val="auto"/>
                <w:sz w:val="16"/>
                <w:szCs w:val="16"/>
                <w:lang w:val="en-GB" w:eastAsia="en-US"/>
              </w:rPr>
              <w:t xml:space="preserve">; </w:t>
            </w:r>
            <w:r w:rsidR="00F60D75" w:rsidRPr="00B34D5E">
              <w:rPr>
                <w:rFonts w:asciiTheme="minorBidi" w:eastAsia="MS Gothic" w:hAnsiTheme="minorBidi" w:cstheme="minorBidi"/>
                <w:color w:val="auto"/>
                <w:sz w:val="16"/>
                <w:szCs w:val="16"/>
                <w:lang w:val="en-GB" w:eastAsia="en-US"/>
              </w:rPr>
              <w:t xml:space="preserve">through the provision of efficient, environmentally, and socially sound waste management systems, and </w:t>
            </w:r>
            <w:r w:rsidR="00F60D75">
              <w:rPr>
                <w:rFonts w:asciiTheme="minorBidi" w:eastAsia="MS Gothic" w:hAnsiTheme="minorBidi" w:cstheme="minorBidi"/>
                <w:color w:val="auto"/>
                <w:sz w:val="16"/>
                <w:szCs w:val="16"/>
                <w:lang w:val="en-GB" w:eastAsia="en-US"/>
              </w:rPr>
              <w:t>by</w:t>
            </w:r>
            <w:r w:rsidR="00F60D75" w:rsidRPr="00B34D5E">
              <w:rPr>
                <w:rFonts w:asciiTheme="minorBidi" w:eastAsia="MS Gothic" w:hAnsiTheme="minorBidi" w:cstheme="minorBidi"/>
                <w:color w:val="auto"/>
                <w:sz w:val="16"/>
                <w:szCs w:val="16"/>
                <w:lang w:val="en-GB" w:eastAsia="en-US"/>
              </w:rPr>
              <w:t xml:space="preserve"> </w:t>
            </w:r>
            <w:r w:rsidR="000D50D6">
              <w:rPr>
                <w:rFonts w:asciiTheme="minorBidi" w:eastAsia="MS Gothic" w:hAnsiTheme="minorBidi" w:cstheme="minorBidi"/>
                <w:color w:val="auto"/>
                <w:sz w:val="16"/>
                <w:szCs w:val="16"/>
                <w:lang w:val="en-GB" w:eastAsia="en-US"/>
              </w:rPr>
              <w:t>introducing</w:t>
            </w:r>
            <w:r w:rsidR="00F60D75" w:rsidRPr="00B34D5E">
              <w:rPr>
                <w:rFonts w:asciiTheme="minorBidi" w:eastAsia="MS Gothic" w:hAnsiTheme="minorBidi" w:cstheme="minorBidi"/>
                <w:color w:val="auto"/>
                <w:sz w:val="16"/>
                <w:szCs w:val="16"/>
                <w:lang w:val="en-GB" w:eastAsia="en-US"/>
              </w:rPr>
              <w:t xml:space="preserve"> of new techniques that </w:t>
            </w:r>
            <w:r w:rsidR="002F3D63">
              <w:rPr>
                <w:rFonts w:asciiTheme="minorBidi" w:eastAsia="MS Gothic" w:hAnsiTheme="minorBidi" w:cstheme="minorBidi"/>
                <w:color w:val="auto"/>
                <w:sz w:val="16"/>
                <w:szCs w:val="16"/>
                <w:lang w:val="en-GB" w:eastAsia="en-US"/>
              </w:rPr>
              <w:t>can</w:t>
            </w:r>
            <w:r w:rsidR="00F60D75" w:rsidRPr="00B34D5E">
              <w:rPr>
                <w:rFonts w:asciiTheme="minorBidi" w:eastAsia="MS Gothic" w:hAnsiTheme="minorBidi" w:cstheme="minorBidi"/>
                <w:color w:val="auto"/>
                <w:sz w:val="16"/>
                <w:szCs w:val="16"/>
                <w:lang w:val="en-GB" w:eastAsia="en-US"/>
              </w:rPr>
              <w:t xml:space="preserve"> reduce waste production.</w:t>
            </w:r>
            <w:r w:rsidR="00F60D75">
              <w:rPr>
                <w:rFonts w:asciiTheme="minorBidi" w:eastAsia="MS Gothic" w:hAnsiTheme="minorBidi"/>
                <w:sz w:val="16"/>
                <w:szCs w:val="16"/>
                <w:lang w:val="en-GB"/>
              </w:rPr>
              <w:t xml:space="preserve"> The project also </w:t>
            </w:r>
            <w:r w:rsidR="002F3D63">
              <w:rPr>
                <w:rFonts w:asciiTheme="minorBidi" w:eastAsia="MS Gothic" w:hAnsiTheme="minorBidi"/>
                <w:sz w:val="16"/>
                <w:szCs w:val="16"/>
                <w:lang w:val="en-GB"/>
              </w:rPr>
              <w:t>has</w:t>
            </w:r>
            <w:r w:rsidR="00F60D75">
              <w:rPr>
                <w:rFonts w:asciiTheme="minorBidi" w:eastAsia="MS Gothic" w:hAnsiTheme="minorBidi"/>
                <w:sz w:val="16"/>
                <w:szCs w:val="16"/>
                <w:lang w:val="en-GB"/>
              </w:rPr>
              <w:t xml:space="preserve"> an intervention in Wadi Gaza through cleaning the Wadi from solid waste and then partially greening the Wadi </w:t>
            </w:r>
            <w:r w:rsidR="00076CD1">
              <w:rPr>
                <w:rFonts w:asciiTheme="minorBidi" w:eastAsia="MS Gothic" w:hAnsiTheme="minorBidi"/>
                <w:sz w:val="16"/>
                <w:szCs w:val="16"/>
                <w:lang w:val="en-GB"/>
              </w:rPr>
              <w:t>vicinity</w:t>
            </w:r>
            <w:r w:rsidR="00F60D75">
              <w:rPr>
                <w:rFonts w:asciiTheme="minorBidi" w:eastAsia="MS Gothic" w:hAnsiTheme="minorBidi"/>
                <w:sz w:val="16"/>
                <w:szCs w:val="16"/>
                <w:lang w:val="en-GB"/>
              </w:rPr>
              <w:t xml:space="preserve"> and </w:t>
            </w:r>
            <w:r w:rsidR="00E318AF">
              <w:rPr>
                <w:rFonts w:asciiTheme="minorBidi" w:eastAsia="MS Gothic" w:hAnsiTheme="minorBidi"/>
                <w:sz w:val="16"/>
                <w:szCs w:val="16"/>
                <w:lang w:val="en-GB"/>
              </w:rPr>
              <w:t>planting</w:t>
            </w:r>
            <w:r w:rsidR="00F60D75">
              <w:rPr>
                <w:rFonts w:asciiTheme="minorBidi" w:eastAsia="MS Gothic" w:hAnsiTheme="minorBidi"/>
                <w:sz w:val="16"/>
                <w:szCs w:val="16"/>
                <w:lang w:val="en-GB"/>
              </w:rPr>
              <w:t xml:space="preserve"> a green belt along the Wadi.</w:t>
            </w:r>
          </w:p>
          <w:p w14:paraId="4D3DBA54" w14:textId="71FBBE78" w:rsidR="00010F0F" w:rsidRPr="002F3D63" w:rsidRDefault="00010F0F" w:rsidP="00451415">
            <w:pPr>
              <w:pStyle w:val="Default"/>
              <w:ind w:left="720"/>
              <w:jc w:val="both"/>
              <w:rPr>
                <w:rFonts w:asciiTheme="minorBidi" w:eastAsia="MS Gothic" w:hAnsiTheme="minorBidi" w:cstheme="minorBidi"/>
                <w:color w:val="auto"/>
                <w:sz w:val="16"/>
                <w:szCs w:val="16"/>
                <w:lang w:val="en-GB" w:eastAsia="en-US"/>
              </w:rPr>
            </w:pPr>
          </w:p>
        </w:tc>
      </w:tr>
      <w:tr w:rsidR="0009766E" w:rsidRPr="005C36A1" w14:paraId="55E4B70F" w14:textId="77777777" w:rsidTr="2B7E2EDE">
        <w:trPr>
          <w:trHeight w:val="272"/>
        </w:trPr>
        <w:tc>
          <w:tcPr>
            <w:tcW w:w="1035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3149B0" w14:textId="77777777" w:rsidR="00966B5F" w:rsidRPr="005C36A1" w:rsidRDefault="00966B5F" w:rsidP="00BF06BC">
            <w:pPr>
              <w:rPr>
                <w:rFonts w:asciiTheme="minorBidi" w:hAnsiTheme="minorBidi"/>
                <w:b/>
                <w:sz w:val="18"/>
                <w:szCs w:val="18"/>
                <w:lang w:val="en-GB"/>
              </w:rPr>
            </w:pPr>
            <w:r w:rsidRPr="005C36A1">
              <w:rPr>
                <w:rFonts w:asciiTheme="minorBidi" w:hAnsiTheme="minorBidi"/>
                <w:b/>
                <w:sz w:val="18"/>
                <w:szCs w:val="18"/>
                <w:lang w:val="en-GB"/>
              </w:rPr>
              <w:t>6. Applicant’s and partner’s/partners’ competence and capacity to carry out the project/programme</w:t>
            </w:r>
          </w:p>
        </w:tc>
      </w:tr>
      <w:tr w:rsidR="0009766E" w:rsidRPr="005C36A1" w14:paraId="026BA763" w14:textId="77777777" w:rsidTr="2B7E2EDE">
        <w:trPr>
          <w:trHeight w:val="215"/>
        </w:trPr>
        <w:tc>
          <w:tcPr>
            <w:tcW w:w="103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4F9749" w14:textId="77777777" w:rsidR="00966B5F" w:rsidRPr="005C36A1" w:rsidRDefault="00966B5F" w:rsidP="00BF06BC">
            <w:pPr>
              <w:ind w:left="321" w:hanging="321"/>
              <w:rPr>
                <w:rFonts w:asciiTheme="minorBidi" w:hAnsiTheme="minorBidi"/>
                <w:sz w:val="16"/>
                <w:szCs w:val="16"/>
                <w:lang w:val="en-GB"/>
              </w:rPr>
            </w:pPr>
            <w:r w:rsidRPr="005C36A1">
              <w:rPr>
                <w:rFonts w:asciiTheme="minorBidi" w:hAnsiTheme="minorBidi"/>
                <w:sz w:val="16"/>
                <w:szCs w:val="16"/>
                <w:lang w:val="en-GB"/>
              </w:rPr>
              <w:t>6.1 The applicant’s and partner’s/partners’ experience with the thematic and geographical area of the project/programme and other relevant experience</w:t>
            </w:r>
          </w:p>
        </w:tc>
      </w:tr>
      <w:tr w:rsidR="0009766E" w:rsidRPr="005C36A1" w14:paraId="3FADE2DA" w14:textId="77777777" w:rsidTr="2B7E2EDE">
        <w:trPr>
          <w:trHeight w:val="346"/>
        </w:trPr>
        <w:tc>
          <w:tcPr>
            <w:tcW w:w="103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4FE2F1" w14:textId="77777777" w:rsidR="00E17896" w:rsidRPr="005C36A1" w:rsidRDefault="00E17896" w:rsidP="00320115">
            <w:pPr>
              <w:jc w:val="both"/>
              <w:rPr>
                <w:rFonts w:asciiTheme="minorBidi" w:hAnsiTheme="minorBidi"/>
                <w:sz w:val="16"/>
                <w:szCs w:val="16"/>
                <w:lang w:val="en-GB"/>
              </w:rPr>
            </w:pPr>
          </w:p>
          <w:p w14:paraId="66094E74" w14:textId="238FC993" w:rsidR="00654A31" w:rsidRPr="00E119D3" w:rsidRDefault="00654A31" w:rsidP="00E119D3">
            <w:pPr>
              <w:spacing w:after="60"/>
              <w:jc w:val="both"/>
              <w:rPr>
                <w:rFonts w:asciiTheme="minorBidi" w:eastAsia="MS Gothic" w:hAnsiTheme="minorBidi"/>
                <w:sz w:val="16"/>
                <w:szCs w:val="16"/>
                <w:lang w:val="en-GB"/>
              </w:rPr>
            </w:pPr>
            <w:r w:rsidRPr="00E119D3">
              <w:rPr>
                <w:rFonts w:asciiTheme="minorBidi" w:eastAsia="MS Gothic" w:hAnsiTheme="minorBidi"/>
                <w:sz w:val="16"/>
                <w:szCs w:val="16"/>
                <w:lang w:val="en-GB"/>
              </w:rPr>
              <w:t xml:space="preserve">UNDP/PAPP delivers through the Direct Execution (DEX) Modality and will be the entity responsible and accountable for managing and implementing the project, including the monitoring and evaluation of project </w:t>
            </w:r>
            <w:proofErr w:type="gramStart"/>
            <w:r w:rsidRPr="00E119D3">
              <w:rPr>
                <w:rFonts w:asciiTheme="minorBidi" w:eastAsia="MS Gothic" w:hAnsiTheme="minorBidi"/>
                <w:sz w:val="16"/>
                <w:szCs w:val="16"/>
                <w:lang w:val="en-GB"/>
              </w:rPr>
              <w:t>interventions</w:t>
            </w:r>
            <w:proofErr w:type="gramEnd"/>
            <w:r w:rsidRPr="00E119D3">
              <w:rPr>
                <w:rFonts w:asciiTheme="minorBidi" w:eastAsia="MS Gothic" w:hAnsiTheme="minorBidi"/>
                <w:sz w:val="16"/>
                <w:szCs w:val="16"/>
                <w:lang w:val="en-GB"/>
              </w:rPr>
              <w:t xml:space="preserve"> and achieving project outputs. Throughout the implementation processes, UNDP/PAPP plans to work with local partners and local human and capital resources to achieve the project’s goals. The capacity of potential implementing partners will be assessed through standard UNDP procedures. In addition, UNDP/PAPP will utilize its full technical and financial capacities through the process to ensure </w:t>
            </w:r>
            <w:r w:rsidR="00B7041E">
              <w:rPr>
                <w:rFonts w:asciiTheme="minorBidi" w:eastAsia="MS Gothic" w:hAnsiTheme="minorBidi"/>
                <w:sz w:val="16"/>
                <w:szCs w:val="16"/>
                <w:lang w:val="en-GB"/>
              </w:rPr>
              <w:t xml:space="preserve">the </w:t>
            </w:r>
            <w:r w:rsidRPr="00E119D3">
              <w:rPr>
                <w:rFonts w:asciiTheme="minorBidi" w:eastAsia="MS Gothic" w:hAnsiTheme="minorBidi"/>
                <w:sz w:val="16"/>
                <w:szCs w:val="16"/>
                <w:lang w:val="en-GB"/>
              </w:rPr>
              <w:t>quality implementation of proposed interventions. The expected project activities will be mainly located in the Gaza Strip. The office of UNDP/ Gaza office will be the main location for the team implementing the project. The project will benefit from the support from core office staff including the communications team, procurement team and innovation and acceleration team.</w:t>
            </w:r>
          </w:p>
          <w:p w14:paraId="0E13B5CC" w14:textId="7132C85F" w:rsidR="00654A31" w:rsidRDefault="00654A31" w:rsidP="00E119D3">
            <w:pPr>
              <w:spacing w:after="60"/>
              <w:jc w:val="both"/>
              <w:rPr>
                <w:rFonts w:asciiTheme="minorBidi" w:eastAsia="MS Gothic" w:hAnsiTheme="minorBidi"/>
                <w:sz w:val="16"/>
                <w:szCs w:val="16"/>
                <w:lang w:val="en-GB"/>
              </w:rPr>
            </w:pPr>
            <w:r w:rsidRPr="00E119D3">
              <w:rPr>
                <w:rFonts w:asciiTheme="minorBidi" w:eastAsia="MS Gothic" w:hAnsiTheme="minorBidi"/>
                <w:sz w:val="16"/>
                <w:szCs w:val="16"/>
                <w:lang w:val="en-GB"/>
              </w:rPr>
              <w:t xml:space="preserve">Project evaluation and financial auditing will be conducted, in accordance with UNDP policies and procedures, on an annual basis or once during the project lifecycle. </w:t>
            </w:r>
          </w:p>
          <w:p w14:paraId="443DDBF3" w14:textId="77777777" w:rsidR="007C7A7C" w:rsidRPr="00E119D3" w:rsidRDefault="007C7A7C" w:rsidP="00E119D3">
            <w:pPr>
              <w:spacing w:after="60"/>
              <w:jc w:val="both"/>
              <w:rPr>
                <w:rFonts w:asciiTheme="minorBidi" w:eastAsia="MS Gothic" w:hAnsiTheme="minorBidi"/>
                <w:sz w:val="16"/>
                <w:szCs w:val="16"/>
                <w:lang w:val="en-GB"/>
              </w:rPr>
            </w:pPr>
          </w:p>
          <w:p w14:paraId="0DF30906" w14:textId="060E5FF9" w:rsidR="00135AFA" w:rsidRPr="00A83BAE" w:rsidRDefault="00205D31" w:rsidP="00A83BAE">
            <w:pPr>
              <w:spacing w:after="160" w:line="259" w:lineRule="auto"/>
              <w:jc w:val="both"/>
              <w:rPr>
                <w:rFonts w:asciiTheme="minorBidi" w:eastAsia="MS Gothic" w:hAnsiTheme="minorBidi"/>
                <w:sz w:val="16"/>
                <w:szCs w:val="16"/>
                <w:lang w:val="en-GB"/>
              </w:rPr>
            </w:pPr>
            <w:r w:rsidRPr="00C8545D">
              <w:rPr>
                <w:rFonts w:asciiTheme="minorBidi" w:eastAsia="MS Gothic" w:hAnsiTheme="minorBidi"/>
                <w:sz w:val="16"/>
                <w:szCs w:val="16"/>
                <w:lang w:val="en-GB"/>
              </w:rPr>
              <w:t xml:space="preserve">This project </w:t>
            </w:r>
            <w:r w:rsidR="008E2327" w:rsidRPr="00C8545D">
              <w:rPr>
                <w:rFonts w:asciiTheme="minorBidi" w:eastAsia="MS Gothic" w:hAnsiTheme="minorBidi"/>
                <w:sz w:val="16"/>
                <w:szCs w:val="16"/>
                <w:lang w:val="en-GB"/>
              </w:rPr>
              <w:t>is built on UNDP</w:t>
            </w:r>
            <w:r w:rsidR="007E3A80" w:rsidRPr="00C8545D">
              <w:rPr>
                <w:rFonts w:asciiTheme="minorBidi" w:eastAsia="MS Gothic" w:hAnsiTheme="minorBidi"/>
                <w:sz w:val="16"/>
                <w:szCs w:val="16"/>
                <w:lang w:val="en-GB"/>
              </w:rPr>
              <w:t>/PAPP’s</w:t>
            </w:r>
            <w:r w:rsidR="008E2327" w:rsidRPr="00C8545D">
              <w:rPr>
                <w:rFonts w:asciiTheme="minorBidi" w:eastAsia="MS Gothic" w:hAnsiTheme="minorBidi"/>
                <w:sz w:val="16"/>
                <w:szCs w:val="16"/>
                <w:lang w:val="en-GB"/>
              </w:rPr>
              <w:t xml:space="preserve"> engagement and collaboration with key stakeholders, lessons learned from </w:t>
            </w:r>
            <w:r w:rsidR="00985CA8">
              <w:rPr>
                <w:rFonts w:asciiTheme="minorBidi" w:eastAsia="MS Gothic" w:hAnsiTheme="minorBidi"/>
                <w:sz w:val="16"/>
                <w:szCs w:val="16"/>
                <w:lang w:val="en-GB"/>
              </w:rPr>
              <w:t xml:space="preserve">the </w:t>
            </w:r>
            <w:r w:rsidR="008E2327" w:rsidRPr="00C8545D">
              <w:rPr>
                <w:rFonts w:asciiTheme="minorBidi" w:eastAsia="MS Gothic" w:hAnsiTheme="minorBidi"/>
                <w:sz w:val="16"/>
                <w:szCs w:val="16"/>
                <w:lang w:val="en-GB"/>
              </w:rPr>
              <w:t>implementation of</w:t>
            </w:r>
            <w:r w:rsidR="00CD56CA" w:rsidRPr="00C8545D">
              <w:rPr>
                <w:rFonts w:asciiTheme="minorBidi" w:eastAsia="MS Gothic" w:hAnsiTheme="minorBidi"/>
                <w:sz w:val="16"/>
                <w:szCs w:val="16"/>
                <w:lang w:val="en-GB"/>
              </w:rPr>
              <w:t xml:space="preserve"> the first phase of “Wadi Gaza coastal wetland conservation and development” which was financed by the</w:t>
            </w:r>
            <w:r w:rsidR="00C8545D" w:rsidRPr="00C8545D">
              <w:rPr>
                <w:rFonts w:asciiTheme="minorBidi" w:eastAsia="MS Gothic" w:hAnsiTheme="minorBidi"/>
                <w:sz w:val="16"/>
                <w:szCs w:val="16"/>
                <w:lang w:val="en-GB"/>
              </w:rPr>
              <w:t xml:space="preserve"> Norwegian Government </w:t>
            </w:r>
            <w:proofErr w:type="gramStart"/>
            <w:r w:rsidR="00C8545D" w:rsidRPr="00C8545D">
              <w:rPr>
                <w:rFonts w:asciiTheme="minorBidi" w:eastAsia="MS Gothic" w:hAnsiTheme="minorBidi"/>
                <w:sz w:val="16"/>
                <w:szCs w:val="16"/>
                <w:lang w:val="en-GB"/>
              </w:rPr>
              <w:t>(</w:t>
            </w:r>
            <w:r w:rsidR="00381353">
              <w:rPr>
                <w:rFonts w:asciiTheme="minorBidi" w:eastAsia="MS Gothic" w:hAnsiTheme="minorBidi"/>
                <w:sz w:val="16"/>
                <w:szCs w:val="16"/>
                <w:lang w:val="en-GB"/>
              </w:rPr>
              <w:t xml:space="preserve"> NRO</w:t>
            </w:r>
            <w:proofErr w:type="gramEnd"/>
            <w:r w:rsidR="00C8545D" w:rsidRPr="00C8545D">
              <w:rPr>
                <w:rFonts w:asciiTheme="minorBidi" w:eastAsia="MS Gothic" w:hAnsiTheme="minorBidi"/>
                <w:sz w:val="16"/>
                <w:szCs w:val="16"/>
                <w:lang w:val="en-GB"/>
              </w:rPr>
              <w:t>)</w:t>
            </w:r>
            <w:r w:rsidR="00C8545D">
              <w:rPr>
                <w:rFonts w:asciiTheme="minorBidi" w:eastAsia="MS Gothic" w:hAnsiTheme="minorBidi"/>
                <w:sz w:val="16"/>
                <w:szCs w:val="16"/>
                <w:lang w:val="en-GB"/>
              </w:rPr>
              <w:t xml:space="preserve">, in addition to the </w:t>
            </w:r>
            <w:r w:rsidR="00A150E0">
              <w:rPr>
                <w:rFonts w:asciiTheme="minorBidi" w:eastAsia="MS Gothic" w:hAnsiTheme="minorBidi"/>
                <w:sz w:val="16"/>
                <w:szCs w:val="16"/>
                <w:lang w:val="en-GB"/>
              </w:rPr>
              <w:t>project “Towards a Green Gaza” financed by the Government of Belgium.</w:t>
            </w:r>
          </w:p>
        </w:tc>
      </w:tr>
      <w:tr w:rsidR="0009766E" w:rsidRPr="005C36A1" w14:paraId="397990A8" w14:textId="77777777" w:rsidTr="2B7E2EDE">
        <w:trPr>
          <w:trHeight w:val="215"/>
        </w:trPr>
        <w:tc>
          <w:tcPr>
            <w:tcW w:w="103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E49D77" w14:textId="77777777" w:rsidR="00966B5F" w:rsidRPr="00205092" w:rsidRDefault="00966B5F" w:rsidP="00BF06BC">
            <w:pPr>
              <w:rPr>
                <w:rFonts w:asciiTheme="minorBidi" w:hAnsiTheme="minorBidi"/>
                <w:b/>
                <w:bCs/>
                <w:sz w:val="16"/>
                <w:szCs w:val="16"/>
                <w:lang w:val="en-GB"/>
              </w:rPr>
            </w:pPr>
            <w:r w:rsidRPr="00205092">
              <w:rPr>
                <w:rFonts w:asciiTheme="minorBidi" w:hAnsiTheme="minorBidi"/>
                <w:b/>
                <w:bCs/>
                <w:sz w:val="16"/>
                <w:szCs w:val="16"/>
                <w:lang w:val="en-GB"/>
              </w:rPr>
              <w:t>6.2 Distribution of roles between the applicant and the partner(s)</w:t>
            </w:r>
          </w:p>
        </w:tc>
      </w:tr>
      <w:tr w:rsidR="0009766E" w:rsidRPr="005C36A1" w14:paraId="3297B9CF" w14:textId="77777777" w:rsidTr="2B7E2EDE">
        <w:trPr>
          <w:trHeight w:val="346"/>
        </w:trPr>
        <w:tc>
          <w:tcPr>
            <w:tcW w:w="103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5F403E" w14:textId="2B406CD2" w:rsidR="00A83BAE" w:rsidRPr="00834CC4" w:rsidRDefault="00216ABF" w:rsidP="00834CC4">
            <w:pPr>
              <w:jc w:val="both"/>
              <w:rPr>
                <w:rFonts w:asciiTheme="minorBidi" w:eastAsia="MS Gothic" w:hAnsiTheme="minorBidi"/>
                <w:sz w:val="16"/>
                <w:szCs w:val="16"/>
                <w:lang w:val="en-GB"/>
              </w:rPr>
            </w:pPr>
            <w:bookmarkStart w:id="4" w:name="_Hlk15841765"/>
            <w:r w:rsidRPr="005C36A1">
              <w:rPr>
                <w:rFonts w:asciiTheme="minorBidi" w:eastAsia="MS Gothic" w:hAnsiTheme="minorBidi"/>
                <w:sz w:val="16"/>
                <w:szCs w:val="16"/>
                <w:lang w:val="en-GB"/>
              </w:rPr>
              <w:t xml:space="preserve">Please also see section above on partnership roles. </w:t>
            </w:r>
          </w:p>
          <w:p w14:paraId="249D5CB6" w14:textId="77777777" w:rsidR="00834CC4" w:rsidRDefault="00834CC4" w:rsidP="005B7620">
            <w:pPr>
              <w:spacing w:after="120"/>
              <w:jc w:val="both"/>
              <w:rPr>
                <w:rFonts w:asciiTheme="minorBidi" w:eastAsia="MS Gothic" w:hAnsiTheme="minorBidi"/>
                <w:b/>
                <w:bCs/>
                <w:sz w:val="16"/>
                <w:szCs w:val="16"/>
                <w:lang w:val="en-GB"/>
              </w:rPr>
            </w:pPr>
          </w:p>
          <w:p w14:paraId="6A343E4E" w14:textId="619B79D2" w:rsidR="002879EA" w:rsidRPr="00A264A1" w:rsidRDefault="00966B5F" w:rsidP="005B7620">
            <w:pPr>
              <w:spacing w:after="120"/>
              <w:jc w:val="both"/>
              <w:rPr>
                <w:rFonts w:asciiTheme="minorBidi" w:eastAsia="MS Gothic" w:hAnsiTheme="minorBidi"/>
                <w:sz w:val="16"/>
                <w:szCs w:val="16"/>
                <w:lang w:val="en-GB"/>
              </w:rPr>
            </w:pPr>
            <w:r w:rsidRPr="005B7620">
              <w:rPr>
                <w:rFonts w:asciiTheme="minorBidi" w:eastAsia="MS Gothic" w:hAnsiTheme="minorBidi"/>
                <w:b/>
                <w:bCs/>
                <w:sz w:val="16"/>
                <w:szCs w:val="16"/>
                <w:lang w:val="en-GB"/>
              </w:rPr>
              <w:t>UNDP/PAPP:</w:t>
            </w:r>
            <w:r w:rsidRPr="00A264A1">
              <w:rPr>
                <w:rFonts w:asciiTheme="minorBidi" w:eastAsia="MS Gothic" w:hAnsiTheme="minorBidi"/>
                <w:sz w:val="16"/>
                <w:szCs w:val="16"/>
                <w:lang w:val="en-GB"/>
              </w:rPr>
              <w:t xml:space="preserve"> </w:t>
            </w:r>
          </w:p>
          <w:p w14:paraId="43903C35" w14:textId="77777777" w:rsidR="00A264A1" w:rsidRPr="00A264A1" w:rsidRDefault="00A264A1" w:rsidP="005B7620">
            <w:pPr>
              <w:spacing w:after="120"/>
              <w:jc w:val="both"/>
              <w:rPr>
                <w:rFonts w:asciiTheme="minorBidi" w:eastAsia="MS Gothic" w:hAnsiTheme="minorBidi"/>
                <w:sz w:val="16"/>
                <w:szCs w:val="16"/>
                <w:lang w:val="en-GB"/>
              </w:rPr>
            </w:pPr>
            <w:r w:rsidRPr="00A264A1">
              <w:rPr>
                <w:rFonts w:asciiTheme="minorBidi" w:eastAsia="MS Gothic" w:hAnsiTheme="minorBidi"/>
                <w:sz w:val="16"/>
                <w:szCs w:val="16"/>
                <w:lang w:val="en-GB"/>
              </w:rPr>
              <w:t xml:space="preserve">UNDP/PAPP is the Executing Entity of the entire project. The Executing Entity is the entity responsible and accountable for managing and implementing the project, including the monitoring and evaluation of project </w:t>
            </w:r>
            <w:proofErr w:type="gramStart"/>
            <w:r w:rsidRPr="00A264A1">
              <w:rPr>
                <w:rFonts w:asciiTheme="minorBidi" w:eastAsia="MS Gothic" w:hAnsiTheme="minorBidi"/>
                <w:sz w:val="16"/>
                <w:szCs w:val="16"/>
                <w:lang w:val="en-GB"/>
              </w:rPr>
              <w:t>interventions</w:t>
            </w:r>
            <w:proofErr w:type="gramEnd"/>
            <w:r w:rsidRPr="00A264A1">
              <w:rPr>
                <w:rFonts w:asciiTheme="minorBidi" w:eastAsia="MS Gothic" w:hAnsiTheme="minorBidi"/>
                <w:sz w:val="16"/>
                <w:szCs w:val="16"/>
                <w:lang w:val="en-GB"/>
              </w:rPr>
              <w:t xml:space="preserve"> and achieving project outputs. UNDP/PAPP will carry out the overall and day-to-day management and decision-making for the project and will ensure that the project produces the specified results to the required standard of quality and within the specified constraints of time and cost. </w:t>
            </w:r>
          </w:p>
          <w:p w14:paraId="0F62A435" w14:textId="037BAEF5" w:rsidR="00A264A1" w:rsidRPr="00A264A1" w:rsidRDefault="00A264A1" w:rsidP="008C24C3">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To establish and manage the project partnerships, while ensuring UNDP/PAPP’s accountability to achieve project outputs.</w:t>
            </w:r>
          </w:p>
          <w:p w14:paraId="56424EC2" w14:textId="2EB3E81E"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To directly implement and supervise the project activities in close coordination with partners.</w:t>
            </w:r>
          </w:p>
          <w:p w14:paraId="48D44995" w14:textId="15CDA9D7"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 xml:space="preserve">To follow global UNDP procurement rules and regulations. </w:t>
            </w:r>
          </w:p>
          <w:p w14:paraId="1317C28E" w14:textId="31642C7E"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 xml:space="preserve">To </w:t>
            </w:r>
            <w:r w:rsidRPr="008C24C3">
              <w:rPr>
                <w:rFonts w:asciiTheme="minorBidi" w:eastAsia="MS Gothic" w:hAnsiTheme="minorBidi"/>
                <w:sz w:val="16"/>
                <w:szCs w:val="16"/>
                <w:lang w:val="en-GB"/>
              </w:rPr>
              <w:t>assign a Programme Analyst/ Programme Manager to monitor and follow-up on all managerial issues, including administrative and financial aspects related to the project, and ensure the quality of</w:t>
            </w:r>
            <w:r w:rsidRPr="00A264A1">
              <w:rPr>
                <w:rFonts w:asciiTheme="minorBidi" w:eastAsia="MS Gothic" w:hAnsiTheme="minorBidi"/>
                <w:sz w:val="16"/>
                <w:szCs w:val="16"/>
                <w:lang w:val="en-GB"/>
              </w:rPr>
              <w:t xml:space="preserve"> the project throughout the implementation process. </w:t>
            </w:r>
          </w:p>
          <w:p w14:paraId="118F8ADE" w14:textId="3745C51C"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To assign technical staff who will be responsible for day-to-day supervision and monitoring of the technical aspects of the project.</w:t>
            </w:r>
          </w:p>
          <w:p w14:paraId="4ACF32DA" w14:textId="5B61CC35"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To prepare the project overall workplans, ensure proper documentation and provide regular progress reports.</w:t>
            </w:r>
          </w:p>
          <w:p w14:paraId="09DEA49F" w14:textId="332A6718"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To provide monitoring, quality assurance and quality control of the implemented activities and use of fund in accordance with UNDP rules and regulations, maintain separate financial records, and submit quarterly and annual operational and financial progress reports to the donor.</w:t>
            </w:r>
          </w:p>
          <w:p w14:paraId="3D5E2FEB" w14:textId="4876FD53"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 xml:space="preserve">To submit the request for fund disbursement to the donors in line with the progress of the work and disbursements, and assure the funds are utilized as per the Project Document. </w:t>
            </w:r>
          </w:p>
          <w:p w14:paraId="61612123" w14:textId="3817644D" w:rsidR="00A264A1" w:rsidRPr="00A264A1" w:rsidRDefault="00A264A1">
            <w:pPr>
              <w:pStyle w:val="ListParagraph"/>
              <w:numPr>
                <w:ilvl w:val="0"/>
                <w:numId w:val="13"/>
              </w:numPr>
              <w:spacing w:after="120"/>
              <w:contextualSpacing w:val="0"/>
              <w:jc w:val="both"/>
              <w:rPr>
                <w:rFonts w:asciiTheme="minorBidi" w:eastAsia="MS Gothic" w:hAnsiTheme="minorBidi"/>
                <w:sz w:val="16"/>
                <w:szCs w:val="16"/>
                <w:lang w:val="en-GB"/>
              </w:rPr>
            </w:pPr>
            <w:r w:rsidRPr="00A264A1">
              <w:rPr>
                <w:rFonts w:asciiTheme="minorBidi" w:eastAsia="MS Gothic" w:hAnsiTheme="minorBidi"/>
                <w:sz w:val="16"/>
                <w:szCs w:val="16"/>
                <w:lang w:val="en-GB"/>
              </w:rPr>
              <w:t>To provide communication and visibility for the project.</w:t>
            </w:r>
          </w:p>
          <w:p w14:paraId="450596DA" w14:textId="78DAE70C" w:rsidR="00EC3603" w:rsidRPr="00014694" w:rsidRDefault="00A264A1">
            <w:pPr>
              <w:pStyle w:val="ListParagraph"/>
              <w:numPr>
                <w:ilvl w:val="0"/>
                <w:numId w:val="13"/>
              </w:numPr>
              <w:spacing w:after="120"/>
              <w:contextualSpacing w:val="0"/>
              <w:jc w:val="both"/>
              <w:rPr>
                <w:rFonts w:asciiTheme="minorBidi" w:hAnsiTheme="minorBidi"/>
                <w:b/>
                <w:sz w:val="16"/>
                <w:szCs w:val="16"/>
                <w:lang w:val="en-GB"/>
              </w:rPr>
            </w:pPr>
            <w:r w:rsidRPr="00A264A1">
              <w:rPr>
                <w:rFonts w:asciiTheme="minorBidi" w:eastAsia="MS Gothic" w:hAnsiTheme="minorBidi"/>
                <w:sz w:val="16"/>
                <w:szCs w:val="16"/>
                <w:lang w:val="en-GB"/>
              </w:rPr>
              <w:t xml:space="preserve">To activate an Issue Log and regularly update it to facilitate tracking and resolution of potential problems or required change. </w:t>
            </w:r>
            <w:bookmarkStart w:id="5" w:name="_Toc409521188"/>
            <w:bookmarkStart w:id="6" w:name="_Toc512853050"/>
            <w:bookmarkStart w:id="7" w:name="_Toc512853883"/>
          </w:p>
          <w:bookmarkEnd w:id="5"/>
          <w:bookmarkEnd w:id="6"/>
          <w:bookmarkEnd w:id="7"/>
          <w:p w14:paraId="0BEC1C86" w14:textId="77777777" w:rsidR="00205092" w:rsidRPr="00D071EE" w:rsidRDefault="00205092" w:rsidP="00D071EE">
            <w:pPr>
              <w:spacing w:after="120"/>
              <w:jc w:val="both"/>
              <w:rPr>
                <w:rFonts w:asciiTheme="minorBidi" w:eastAsia="Times New Roman" w:hAnsiTheme="minorBidi"/>
                <w:bCs/>
                <w:sz w:val="16"/>
                <w:szCs w:val="16"/>
                <w:lang w:val="en-GB"/>
              </w:rPr>
            </w:pPr>
          </w:p>
          <w:p w14:paraId="2FB00DC2" w14:textId="4FAD1D40" w:rsidR="00DF3D6C" w:rsidRPr="00D071EE" w:rsidRDefault="00205092" w:rsidP="00D071EE">
            <w:pPr>
              <w:spacing w:after="120"/>
              <w:jc w:val="both"/>
              <w:rPr>
                <w:rFonts w:asciiTheme="minorBidi" w:eastAsia="MS Gothic" w:hAnsiTheme="minorBidi"/>
                <w:b/>
                <w:bCs/>
                <w:sz w:val="16"/>
                <w:szCs w:val="16"/>
                <w:lang w:val="en-GB"/>
              </w:rPr>
            </w:pPr>
            <w:r w:rsidRPr="00D071EE">
              <w:rPr>
                <w:rFonts w:asciiTheme="minorBidi" w:eastAsia="MS Gothic" w:hAnsiTheme="minorBidi"/>
                <w:b/>
                <w:bCs/>
                <w:sz w:val="16"/>
                <w:szCs w:val="16"/>
                <w:lang w:val="en-GB"/>
              </w:rPr>
              <w:t>Joint Service Council for Wadi Gaza</w:t>
            </w:r>
          </w:p>
          <w:p w14:paraId="64F011BE" w14:textId="77546EA8" w:rsidR="00205092" w:rsidRPr="00B92FCA" w:rsidRDefault="00D42B85" w:rsidP="00B92FCA">
            <w:pPr>
              <w:spacing w:after="120"/>
              <w:jc w:val="both"/>
              <w:rPr>
                <w:rFonts w:asciiTheme="minorBidi" w:eastAsia="MS Gothic" w:hAnsiTheme="minorBidi"/>
                <w:sz w:val="16"/>
                <w:szCs w:val="16"/>
                <w:lang w:val="en-GB"/>
              </w:rPr>
            </w:pPr>
            <w:r w:rsidRPr="00B92FCA">
              <w:rPr>
                <w:rFonts w:asciiTheme="minorBidi" w:eastAsia="MS Gothic" w:hAnsiTheme="minorBidi"/>
                <w:sz w:val="16"/>
                <w:szCs w:val="16"/>
                <w:lang w:val="en-GB"/>
              </w:rPr>
              <w:t xml:space="preserve">The JSC-WG was established in 2021 with the support of UNDP </w:t>
            </w:r>
            <w:r w:rsidR="00854C65" w:rsidRPr="00B92FCA">
              <w:rPr>
                <w:rFonts w:asciiTheme="minorBidi" w:eastAsia="MS Gothic" w:hAnsiTheme="minorBidi"/>
                <w:sz w:val="16"/>
                <w:szCs w:val="16"/>
                <w:lang w:val="en-GB"/>
              </w:rPr>
              <w:t>comprising</w:t>
            </w:r>
            <w:r w:rsidRPr="00B92FCA">
              <w:rPr>
                <w:rFonts w:asciiTheme="minorBidi" w:eastAsia="MS Gothic" w:hAnsiTheme="minorBidi"/>
                <w:sz w:val="16"/>
                <w:szCs w:val="16"/>
                <w:lang w:val="en-GB"/>
              </w:rPr>
              <w:t xml:space="preserve"> five </w:t>
            </w:r>
            <w:proofErr w:type="spellStart"/>
            <w:r w:rsidR="00B92FCA" w:rsidRPr="00B92FCA">
              <w:rPr>
                <w:rFonts w:asciiTheme="minorBidi" w:eastAsia="MS Gothic" w:hAnsiTheme="minorBidi"/>
                <w:sz w:val="16"/>
                <w:szCs w:val="16"/>
                <w:lang w:val="en-GB"/>
              </w:rPr>
              <w:t>neighboring</w:t>
            </w:r>
            <w:proofErr w:type="spellEnd"/>
            <w:r w:rsidRPr="00B92FCA">
              <w:rPr>
                <w:rFonts w:asciiTheme="minorBidi" w:eastAsia="MS Gothic" w:hAnsiTheme="minorBidi"/>
                <w:sz w:val="16"/>
                <w:szCs w:val="16"/>
                <w:lang w:val="en-GB"/>
              </w:rPr>
              <w:t xml:space="preserve"> municipalities located </w:t>
            </w:r>
            <w:r w:rsidR="00B92FCA" w:rsidRPr="00B92FCA">
              <w:rPr>
                <w:rFonts w:asciiTheme="minorBidi" w:eastAsia="MS Gothic" w:hAnsiTheme="minorBidi"/>
                <w:sz w:val="16"/>
                <w:szCs w:val="16"/>
                <w:lang w:val="en-GB"/>
              </w:rPr>
              <w:t>aside</w:t>
            </w:r>
            <w:r w:rsidR="00AE5045" w:rsidRPr="00B92FCA">
              <w:rPr>
                <w:rFonts w:asciiTheme="minorBidi" w:eastAsia="MS Gothic" w:hAnsiTheme="minorBidi"/>
                <w:sz w:val="16"/>
                <w:szCs w:val="16"/>
                <w:lang w:val="en-GB"/>
              </w:rPr>
              <w:t xml:space="preserve"> the Wadi in</w:t>
            </w:r>
            <w:r w:rsidRPr="00B92FCA">
              <w:rPr>
                <w:rFonts w:asciiTheme="minorBidi" w:eastAsia="MS Gothic" w:hAnsiTheme="minorBidi"/>
                <w:sz w:val="16"/>
                <w:szCs w:val="16"/>
                <w:lang w:val="en-GB"/>
              </w:rPr>
              <w:t xml:space="preserve"> Gaza and </w:t>
            </w:r>
            <w:r w:rsidR="00AE5045" w:rsidRPr="00B92FCA">
              <w:rPr>
                <w:rFonts w:asciiTheme="minorBidi" w:eastAsia="MS Gothic" w:hAnsiTheme="minorBidi"/>
                <w:sz w:val="16"/>
                <w:szCs w:val="16"/>
                <w:lang w:val="en-GB"/>
              </w:rPr>
              <w:t>Middle Area</w:t>
            </w:r>
            <w:r w:rsidRPr="00B92FCA">
              <w:rPr>
                <w:rFonts w:asciiTheme="minorBidi" w:eastAsia="MS Gothic" w:hAnsiTheme="minorBidi"/>
                <w:sz w:val="16"/>
                <w:szCs w:val="16"/>
                <w:lang w:val="en-GB"/>
              </w:rPr>
              <w:t xml:space="preserve"> Governorates, under the name of “Joint Service Council for </w:t>
            </w:r>
            <w:r w:rsidR="00AE5045" w:rsidRPr="00B92FCA">
              <w:rPr>
                <w:rFonts w:asciiTheme="minorBidi" w:eastAsia="MS Gothic" w:hAnsiTheme="minorBidi"/>
                <w:sz w:val="16"/>
                <w:szCs w:val="16"/>
                <w:lang w:val="en-GB"/>
              </w:rPr>
              <w:t>Wadi Gaza</w:t>
            </w:r>
            <w:r w:rsidRPr="00B92FCA">
              <w:rPr>
                <w:rFonts w:asciiTheme="minorBidi" w:eastAsia="MS Gothic" w:hAnsiTheme="minorBidi"/>
                <w:sz w:val="16"/>
                <w:szCs w:val="16"/>
                <w:lang w:val="en-GB"/>
              </w:rPr>
              <w:t>”.</w:t>
            </w:r>
            <w:r w:rsidR="00B5200C" w:rsidRPr="00B92FCA">
              <w:rPr>
                <w:rFonts w:asciiTheme="minorBidi" w:eastAsia="MS Gothic" w:hAnsiTheme="minorBidi"/>
                <w:sz w:val="16"/>
                <w:szCs w:val="16"/>
                <w:lang w:val="en-GB"/>
              </w:rPr>
              <w:t xml:space="preserve"> The JSC-WG </w:t>
            </w:r>
            <w:r w:rsidR="0002273D" w:rsidRPr="00B92FCA">
              <w:rPr>
                <w:rFonts w:asciiTheme="minorBidi" w:eastAsia="MS Gothic" w:hAnsiTheme="minorBidi"/>
                <w:sz w:val="16"/>
                <w:szCs w:val="16"/>
                <w:lang w:val="en-GB"/>
              </w:rPr>
              <w:t xml:space="preserve">role in the project </w:t>
            </w:r>
            <w:r w:rsidR="00B92FCA">
              <w:rPr>
                <w:rFonts w:asciiTheme="minorBidi" w:eastAsia="MS Gothic" w:hAnsiTheme="minorBidi"/>
                <w:sz w:val="16"/>
                <w:szCs w:val="16"/>
                <w:lang w:val="en-GB"/>
              </w:rPr>
              <w:t>will be</w:t>
            </w:r>
            <w:r w:rsidR="0002273D" w:rsidRPr="00B92FCA">
              <w:rPr>
                <w:rFonts w:asciiTheme="minorBidi" w:eastAsia="MS Gothic" w:hAnsiTheme="minorBidi"/>
                <w:sz w:val="16"/>
                <w:szCs w:val="16"/>
                <w:lang w:val="en-GB"/>
              </w:rPr>
              <w:t>:</w:t>
            </w:r>
          </w:p>
          <w:p w14:paraId="73F669A8" w14:textId="2CF9BDDE" w:rsidR="0002273D" w:rsidRPr="0002273D" w:rsidRDefault="0002273D" w:rsidP="008C24C3">
            <w:pPr>
              <w:pStyle w:val="ListParagraph"/>
              <w:numPr>
                <w:ilvl w:val="0"/>
                <w:numId w:val="13"/>
              </w:numPr>
              <w:spacing w:after="120"/>
              <w:contextualSpacing w:val="0"/>
              <w:jc w:val="both"/>
              <w:rPr>
                <w:rFonts w:asciiTheme="minorBidi" w:eastAsia="MS Gothic" w:hAnsiTheme="minorBidi"/>
                <w:sz w:val="16"/>
                <w:szCs w:val="16"/>
                <w:lang w:val="en-GB"/>
              </w:rPr>
            </w:pPr>
            <w:r w:rsidRPr="0002273D">
              <w:rPr>
                <w:rFonts w:asciiTheme="minorBidi" w:eastAsia="MS Gothic" w:hAnsiTheme="minorBidi"/>
                <w:sz w:val="16"/>
                <w:szCs w:val="16"/>
                <w:lang w:val="en-GB"/>
              </w:rPr>
              <w:t xml:space="preserve">Coordinate and follow up with the Ministry of Local Governorate, </w:t>
            </w:r>
            <w:r w:rsidR="00B92FCA">
              <w:rPr>
                <w:rFonts w:asciiTheme="minorBidi" w:eastAsia="MS Gothic" w:hAnsiTheme="minorBidi"/>
                <w:sz w:val="16"/>
                <w:szCs w:val="16"/>
                <w:lang w:val="en-GB"/>
              </w:rPr>
              <w:t xml:space="preserve">the Palestinian </w:t>
            </w:r>
            <w:r w:rsidRPr="0002273D">
              <w:rPr>
                <w:rFonts w:asciiTheme="minorBidi" w:eastAsia="MS Gothic" w:hAnsiTheme="minorBidi"/>
                <w:sz w:val="16"/>
                <w:szCs w:val="16"/>
                <w:lang w:val="en-GB"/>
              </w:rPr>
              <w:t xml:space="preserve">Land Authority, the </w:t>
            </w:r>
            <w:r>
              <w:rPr>
                <w:rFonts w:asciiTheme="minorBidi" w:eastAsia="MS Gothic" w:hAnsiTheme="minorBidi"/>
                <w:sz w:val="16"/>
                <w:szCs w:val="16"/>
                <w:lang w:val="en-GB"/>
              </w:rPr>
              <w:t>five</w:t>
            </w:r>
            <w:r w:rsidRPr="0002273D">
              <w:rPr>
                <w:rFonts w:asciiTheme="minorBidi" w:eastAsia="MS Gothic" w:hAnsiTheme="minorBidi"/>
                <w:sz w:val="16"/>
                <w:szCs w:val="16"/>
                <w:lang w:val="en-GB"/>
              </w:rPr>
              <w:t xml:space="preserve"> municipalities (LGUs) and all </w:t>
            </w:r>
            <w:r w:rsidR="00B92FCA">
              <w:rPr>
                <w:rFonts w:asciiTheme="minorBidi" w:eastAsia="MS Gothic" w:hAnsiTheme="minorBidi"/>
                <w:sz w:val="16"/>
                <w:szCs w:val="16"/>
                <w:lang w:val="en-GB"/>
              </w:rPr>
              <w:t>stakeholders</w:t>
            </w:r>
            <w:r w:rsidRPr="0002273D">
              <w:rPr>
                <w:rFonts w:asciiTheme="minorBidi" w:eastAsia="MS Gothic" w:hAnsiTheme="minorBidi"/>
                <w:sz w:val="16"/>
                <w:szCs w:val="16"/>
                <w:lang w:val="en-GB"/>
              </w:rPr>
              <w:t xml:space="preserve"> regarding any related issues.</w:t>
            </w:r>
          </w:p>
          <w:p w14:paraId="45DCCDC6" w14:textId="54B4C536" w:rsidR="0002273D" w:rsidRPr="0002273D" w:rsidRDefault="0002273D">
            <w:pPr>
              <w:pStyle w:val="ListParagraph"/>
              <w:numPr>
                <w:ilvl w:val="0"/>
                <w:numId w:val="13"/>
              </w:numPr>
              <w:spacing w:after="120"/>
              <w:contextualSpacing w:val="0"/>
              <w:jc w:val="both"/>
              <w:rPr>
                <w:rFonts w:asciiTheme="minorBidi" w:eastAsia="MS Gothic" w:hAnsiTheme="minorBidi"/>
                <w:sz w:val="16"/>
                <w:szCs w:val="16"/>
                <w:lang w:val="en-GB"/>
              </w:rPr>
            </w:pPr>
            <w:r w:rsidRPr="0002273D">
              <w:rPr>
                <w:rFonts w:asciiTheme="minorBidi" w:eastAsia="MS Gothic" w:hAnsiTheme="minorBidi"/>
                <w:sz w:val="16"/>
                <w:szCs w:val="16"/>
                <w:lang w:val="en-GB"/>
              </w:rPr>
              <w:lastRenderedPageBreak/>
              <w:t xml:space="preserve">Support in presenting the project objectives to the residents of </w:t>
            </w:r>
            <w:r w:rsidR="00122429">
              <w:rPr>
                <w:rFonts w:asciiTheme="minorBidi" w:eastAsia="MS Gothic" w:hAnsiTheme="minorBidi"/>
                <w:sz w:val="16"/>
                <w:szCs w:val="16"/>
                <w:lang w:val="en-GB"/>
              </w:rPr>
              <w:t>the project area</w:t>
            </w:r>
            <w:r w:rsidRPr="0002273D">
              <w:rPr>
                <w:rFonts w:asciiTheme="minorBidi" w:eastAsia="MS Gothic" w:hAnsiTheme="minorBidi"/>
                <w:sz w:val="16"/>
                <w:szCs w:val="16"/>
                <w:lang w:val="en-GB"/>
              </w:rPr>
              <w:t>.</w:t>
            </w:r>
          </w:p>
          <w:p w14:paraId="41656F1B" w14:textId="145FF531" w:rsidR="00D071EE" w:rsidRPr="00593ABE" w:rsidRDefault="0002273D" w:rsidP="00593ABE">
            <w:pPr>
              <w:pStyle w:val="ListParagraph"/>
              <w:numPr>
                <w:ilvl w:val="0"/>
                <w:numId w:val="13"/>
              </w:numPr>
              <w:spacing w:after="120"/>
              <w:contextualSpacing w:val="0"/>
              <w:jc w:val="both"/>
              <w:rPr>
                <w:rFonts w:asciiTheme="minorBidi" w:eastAsia="MS Gothic" w:hAnsiTheme="minorBidi"/>
                <w:sz w:val="16"/>
                <w:szCs w:val="16"/>
                <w:lang w:val="en-GB"/>
              </w:rPr>
            </w:pPr>
            <w:r w:rsidRPr="0002273D">
              <w:rPr>
                <w:rFonts w:asciiTheme="minorBidi" w:eastAsia="MS Gothic" w:hAnsiTheme="minorBidi"/>
                <w:sz w:val="16"/>
                <w:szCs w:val="16"/>
                <w:lang w:val="en-GB"/>
              </w:rPr>
              <w:t xml:space="preserve">Fully responsible for the operation and maintenance after construction and commissioning since they are the service provider and final operator of </w:t>
            </w:r>
            <w:r w:rsidR="002C4E03">
              <w:rPr>
                <w:rFonts w:asciiTheme="minorBidi" w:eastAsia="MS Gothic" w:hAnsiTheme="minorBidi"/>
                <w:sz w:val="16"/>
                <w:szCs w:val="16"/>
                <w:lang w:val="en-GB"/>
              </w:rPr>
              <w:t>the Wadi Gaza.</w:t>
            </w:r>
          </w:p>
          <w:p w14:paraId="271A4E34" w14:textId="4C1AF63D" w:rsidR="00BD0B73" w:rsidRPr="00D071EE" w:rsidRDefault="00325238" w:rsidP="00D071EE">
            <w:pPr>
              <w:spacing w:after="120"/>
              <w:jc w:val="both"/>
              <w:rPr>
                <w:rFonts w:asciiTheme="minorBidi" w:eastAsia="MS Gothic" w:hAnsiTheme="minorBidi"/>
                <w:b/>
                <w:bCs/>
                <w:sz w:val="16"/>
                <w:szCs w:val="16"/>
                <w:lang w:val="en-GB"/>
              </w:rPr>
            </w:pPr>
            <w:r w:rsidRPr="00D071EE">
              <w:rPr>
                <w:rFonts w:asciiTheme="minorBidi" w:eastAsia="MS Gothic" w:hAnsiTheme="minorBidi"/>
                <w:b/>
                <w:bCs/>
                <w:sz w:val="16"/>
                <w:szCs w:val="16"/>
                <w:lang w:val="en-GB"/>
              </w:rPr>
              <w:t>National Authorities</w:t>
            </w:r>
          </w:p>
          <w:p w14:paraId="79CD22F9" w14:textId="0658161D" w:rsidR="00574D76" w:rsidRPr="00C637BB" w:rsidRDefault="00CC097D" w:rsidP="00C637BB">
            <w:pPr>
              <w:pStyle w:val="ListParagraph"/>
              <w:numPr>
                <w:ilvl w:val="0"/>
                <w:numId w:val="13"/>
              </w:numPr>
              <w:spacing w:after="120"/>
              <w:contextualSpacing w:val="0"/>
              <w:jc w:val="both"/>
              <w:rPr>
                <w:rFonts w:asciiTheme="minorBidi" w:eastAsia="MS Gothic" w:hAnsiTheme="minorBidi"/>
                <w:sz w:val="16"/>
                <w:szCs w:val="16"/>
                <w:lang w:val="en-GB"/>
              </w:rPr>
            </w:pPr>
            <w:r w:rsidRPr="00C637BB">
              <w:rPr>
                <w:rFonts w:asciiTheme="minorBidi" w:eastAsia="MS Gothic" w:hAnsiTheme="minorBidi"/>
                <w:sz w:val="16"/>
                <w:szCs w:val="16"/>
                <w:lang w:val="en-GB"/>
              </w:rPr>
              <w:t>The concerned national authorities are (</w:t>
            </w:r>
            <w:r w:rsidR="00205092" w:rsidRPr="00C637BB">
              <w:rPr>
                <w:rFonts w:asciiTheme="minorBidi" w:eastAsia="MS Gothic" w:hAnsiTheme="minorBidi"/>
                <w:sz w:val="16"/>
                <w:szCs w:val="16"/>
                <w:lang w:val="en-GB"/>
              </w:rPr>
              <w:t>Environmental Quality Authority, Palestinian Water Authority, Ministry of Local Government</w:t>
            </w:r>
            <w:r w:rsidR="00715705" w:rsidRPr="00C637BB">
              <w:rPr>
                <w:rFonts w:asciiTheme="minorBidi" w:eastAsia="MS Gothic" w:hAnsiTheme="minorBidi"/>
                <w:sz w:val="16"/>
                <w:szCs w:val="16"/>
                <w:lang w:val="en-GB"/>
              </w:rPr>
              <w:t>, Land Authority</w:t>
            </w:r>
            <w:r w:rsidR="00462C34" w:rsidRPr="00C637BB">
              <w:rPr>
                <w:rFonts w:asciiTheme="minorBidi" w:eastAsia="MS Gothic" w:hAnsiTheme="minorBidi"/>
                <w:sz w:val="16"/>
                <w:szCs w:val="16"/>
                <w:lang w:val="en-GB"/>
              </w:rPr>
              <w:t>,</w:t>
            </w:r>
            <w:r w:rsidR="00205092" w:rsidRPr="00C637BB">
              <w:rPr>
                <w:rFonts w:asciiTheme="minorBidi" w:eastAsia="MS Gothic" w:hAnsiTheme="minorBidi"/>
                <w:sz w:val="16"/>
                <w:szCs w:val="16"/>
                <w:lang w:val="en-GB"/>
              </w:rPr>
              <w:t xml:space="preserve"> and Ministry of Agriculture</w:t>
            </w:r>
            <w:r w:rsidRPr="00C637BB">
              <w:rPr>
                <w:rFonts w:asciiTheme="minorBidi" w:eastAsia="MS Gothic" w:hAnsiTheme="minorBidi"/>
                <w:sz w:val="16"/>
                <w:szCs w:val="16"/>
                <w:lang w:val="en-GB"/>
              </w:rPr>
              <w:t>). The</w:t>
            </w:r>
            <w:r w:rsidR="00574D76" w:rsidRPr="00C637BB">
              <w:rPr>
                <w:rFonts w:asciiTheme="minorBidi" w:eastAsia="MS Gothic" w:hAnsiTheme="minorBidi"/>
                <w:sz w:val="16"/>
                <w:szCs w:val="16"/>
                <w:lang w:val="en-GB"/>
              </w:rPr>
              <w:t xml:space="preserve">y will be involved mainly at the technical level when possible and will be called upon to help solve problems and ensure a clear flow of information between the relevant stakeholders. </w:t>
            </w:r>
          </w:p>
          <w:p w14:paraId="5F11A21C" w14:textId="6DEBF6AD" w:rsidR="007C642B" w:rsidRPr="008D49CC" w:rsidRDefault="00574D76" w:rsidP="008D49CC">
            <w:pPr>
              <w:pStyle w:val="ListParagraph"/>
              <w:numPr>
                <w:ilvl w:val="0"/>
                <w:numId w:val="13"/>
              </w:numPr>
              <w:spacing w:after="120"/>
              <w:contextualSpacing w:val="0"/>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A Project Technical </w:t>
            </w:r>
            <w:r w:rsidR="008C24C3" w:rsidRPr="00C637BB">
              <w:rPr>
                <w:rFonts w:asciiTheme="minorBidi" w:eastAsia="MS Gothic" w:hAnsiTheme="minorBidi"/>
                <w:sz w:val="16"/>
                <w:szCs w:val="16"/>
                <w:lang w:val="en-GB"/>
              </w:rPr>
              <w:t xml:space="preserve">Steering </w:t>
            </w:r>
            <w:r w:rsidRPr="00C637BB">
              <w:rPr>
                <w:rFonts w:asciiTheme="minorBidi" w:eastAsia="MS Gothic" w:hAnsiTheme="minorBidi"/>
                <w:sz w:val="16"/>
                <w:szCs w:val="16"/>
                <w:lang w:val="en-GB"/>
              </w:rPr>
              <w:t xml:space="preserve">Committee </w:t>
            </w:r>
            <w:r w:rsidR="008C24C3" w:rsidRPr="00C637BB">
              <w:rPr>
                <w:rFonts w:asciiTheme="minorBidi" w:eastAsia="MS Gothic" w:hAnsiTheme="minorBidi"/>
                <w:sz w:val="16"/>
                <w:szCs w:val="16"/>
                <w:lang w:val="en-GB"/>
              </w:rPr>
              <w:t xml:space="preserve">(PTSC) </w:t>
            </w:r>
            <w:r w:rsidRPr="00C637BB">
              <w:rPr>
                <w:rFonts w:asciiTheme="minorBidi" w:eastAsia="MS Gothic" w:hAnsiTheme="minorBidi"/>
                <w:sz w:val="16"/>
                <w:szCs w:val="16"/>
                <w:lang w:val="en-GB"/>
              </w:rPr>
              <w:t xml:space="preserve">will be established and will consist of UNDP/PAPP, the </w:t>
            </w:r>
            <w:r w:rsidR="00715705" w:rsidRPr="00C637BB">
              <w:rPr>
                <w:rFonts w:asciiTheme="minorBidi" w:eastAsia="MS Gothic" w:hAnsiTheme="minorBidi"/>
                <w:sz w:val="16"/>
                <w:szCs w:val="16"/>
                <w:lang w:val="en-GB"/>
              </w:rPr>
              <w:t xml:space="preserve">Environmental Quality Authority, the Ministry of Local Government </w:t>
            </w:r>
            <w:r w:rsidRPr="00C637BB">
              <w:rPr>
                <w:rFonts w:asciiTheme="minorBidi" w:eastAsia="MS Gothic" w:hAnsiTheme="minorBidi"/>
                <w:sz w:val="16"/>
                <w:szCs w:val="16"/>
                <w:lang w:val="en-GB"/>
              </w:rPr>
              <w:t xml:space="preserve">and </w:t>
            </w:r>
            <w:r w:rsidR="00715705" w:rsidRPr="00C637BB">
              <w:rPr>
                <w:rFonts w:asciiTheme="minorBidi" w:eastAsia="MS Gothic" w:hAnsiTheme="minorBidi"/>
                <w:sz w:val="16"/>
                <w:szCs w:val="16"/>
                <w:lang w:val="en-GB"/>
              </w:rPr>
              <w:t>r</w:t>
            </w:r>
            <w:r w:rsidRPr="00C637BB">
              <w:rPr>
                <w:rFonts w:asciiTheme="minorBidi" w:eastAsia="MS Gothic" w:hAnsiTheme="minorBidi"/>
                <w:sz w:val="16"/>
                <w:szCs w:val="16"/>
                <w:lang w:val="en-GB"/>
              </w:rPr>
              <w:t>epresentative</w:t>
            </w:r>
            <w:r w:rsidR="00593ABE">
              <w:rPr>
                <w:rFonts w:asciiTheme="minorBidi" w:eastAsia="MS Gothic" w:hAnsiTheme="minorBidi"/>
                <w:sz w:val="16"/>
                <w:szCs w:val="16"/>
                <w:lang w:val="en-GB"/>
              </w:rPr>
              <w:t>s</w:t>
            </w:r>
            <w:r w:rsidRPr="00C637BB">
              <w:rPr>
                <w:rFonts w:asciiTheme="minorBidi" w:eastAsia="MS Gothic" w:hAnsiTheme="minorBidi"/>
                <w:sz w:val="16"/>
                <w:szCs w:val="16"/>
                <w:lang w:val="en-GB"/>
              </w:rPr>
              <w:t xml:space="preserve"> of relevant Ministries </w:t>
            </w:r>
            <w:r w:rsidR="00715705" w:rsidRPr="00C637BB">
              <w:rPr>
                <w:rFonts w:asciiTheme="minorBidi" w:eastAsia="MS Gothic" w:hAnsiTheme="minorBidi"/>
                <w:sz w:val="16"/>
                <w:szCs w:val="16"/>
                <w:lang w:val="en-GB"/>
              </w:rPr>
              <w:t>and authorities</w:t>
            </w:r>
            <w:r w:rsidRPr="00C637BB">
              <w:rPr>
                <w:rFonts w:asciiTheme="minorBidi" w:eastAsia="MS Gothic" w:hAnsiTheme="minorBidi"/>
                <w:sz w:val="16"/>
                <w:szCs w:val="16"/>
                <w:lang w:val="en-GB"/>
              </w:rPr>
              <w:t xml:space="preserve">, and other partners according to the nature of the intervention. </w:t>
            </w:r>
            <w:r w:rsidR="007C642B" w:rsidRPr="008D49CC">
              <w:rPr>
                <w:rFonts w:asciiTheme="minorBidi" w:eastAsia="MS Gothic" w:hAnsiTheme="minorBidi"/>
                <w:sz w:val="16"/>
                <w:szCs w:val="16"/>
                <w:lang w:val="en-GB"/>
              </w:rPr>
              <w:t>The duties and responsibilities of the above PTSC are as follows:</w:t>
            </w:r>
          </w:p>
          <w:p w14:paraId="4284E410" w14:textId="0BF25207" w:rsidR="007C642B" w:rsidRPr="008D49CC" w:rsidRDefault="007C642B" w:rsidP="008D49CC">
            <w:pPr>
              <w:pStyle w:val="ListParagraph"/>
              <w:numPr>
                <w:ilvl w:val="1"/>
                <w:numId w:val="23"/>
              </w:numPr>
              <w:spacing w:after="120"/>
              <w:contextualSpacing w:val="0"/>
              <w:jc w:val="both"/>
              <w:rPr>
                <w:rFonts w:asciiTheme="minorBidi" w:eastAsia="MS Gothic" w:hAnsiTheme="minorBidi"/>
                <w:sz w:val="16"/>
                <w:szCs w:val="16"/>
                <w:lang w:val="en-GB"/>
              </w:rPr>
            </w:pPr>
            <w:r w:rsidRPr="008D49CC">
              <w:rPr>
                <w:rFonts w:asciiTheme="minorBidi" w:eastAsia="MS Gothic" w:hAnsiTheme="minorBidi"/>
                <w:sz w:val="16"/>
                <w:szCs w:val="16"/>
                <w:lang w:val="en-GB"/>
              </w:rPr>
              <w:t xml:space="preserve">To provide technical input to the project in line with national policies and </w:t>
            </w:r>
            <w:r w:rsidR="00092E10" w:rsidRPr="008D49CC">
              <w:rPr>
                <w:rFonts w:asciiTheme="minorBidi" w:eastAsia="MS Gothic" w:hAnsiTheme="minorBidi"/>
                <w:sz w:val="16"/>
                <w:szCs w:val="16"/>
                <w:lang w:val="en-GB"/>
              </w:rPr>
              <w:t>strategies.</w:t>
            </w:r>
            <w:r w:rsidRPr="008D49CC">
              <w:rPr>
                <w:rFonts w:asciiTheme="minorBidi" w:eastAsia="MS Gothic" w:hAnsiTheme="minorBidi"/>
                <w:sz w:val="16"/>
                <w:szCs w:val="16"/>
                <w:lang w:val="en-GB"/>
              </w:rPr>
              <w:t>​</w:t>
            </w:r>
          </w:p>
          <w:p w14:paraId="7F2E161F" w14:textId="77777777" w:rsidR="007C642B" w:rsidRPr="008D49CC" w:rsidRDefault="007C642B" w:rsidP="008D49CC">
            <w:pPr>
              <w:pStyle w:val="ListParagraph"/>
              <w:numPr>
                <w:ilvl w:val="1"/>
                <w:numId w:val="23"/>
              </w:numPr>
              <w:spacing w:after="120"/>
              <w:contextualSpacing w:val="0"/>
              <w:jc w:val="both"/>
              <w:rPr>
                <w:rFonts w:asciiTheme="minorBidi" w:eastAsia="MS Gothic" w:hAnsiTheme="minorBidi"/>
                <w:sz w:val="16"/>
                <w:szCs w:val="16"/>
                <w:lang w:val="en-GB"/>
              </w:rPr>
            </w:pPr>
            <w:r w:rsidRPr="008D49CC">
              <w:rPr>
                <w:rFonts w:asciiTheme="minorBidi" w:eastAsia="MS Gothic" w:hAnsiTheme="minorBidi"/>
                <w:sz w:val="16"/>
                <w:szCs w:val="16"/>
                <w:lang w:val="en-GB"/>
              </w:rPr>
              <w:t>Play a key role in the facilitation and implementation of project activities and ensuring the sustainability of the initiative. ​</w:t>
            </w:r>
          </w:p>
          <w:p w14:paraId="26139B13" w14:textId="77777777" w:rsidR="007C642B" w:rsidRPr="008D49CC" w:rsidRDefault="007C642B" w:rsidP="008D49CC">
            <w:pPr>
              <w:pStyle w:val="ListParagraph"/>
              <w:numPr>
                <w:ilvl w:val="1"/>
                <w:numId w:val="23"/>
              </w:numPr>
              <w:spacing w:after="120"/>
              <w:contextualSpacing w:val="0"/>
              <w:jc w:val="both"/>
              <w:rPr>
                <w:rFonts w:asciiTheme="minorBidi" w:eastAsia="MS Gothic" w:hAnsiTheme="minorBidi"/>
                <w:sz w:val="16"/>
                <w:szCs w:val="16"/>
                <w:lang w:val="en-GB"/>
              </w:rPr>
            </w:pPr>
            <w:r w:rsidRPr="008D49CC">
              <w:rPr>
                <w:rFonts w:asciiTheme="minorBidi" w:eastAsia="MS Gothic" w:hAnsiTheme="minorBidi"/>
                <w:sz w:val="16"/>
                <w:szCs w:val="16"/>
                <w:lang w:val="en-GB"/>
              </w:rPr>
              <w:t>Facilitate the work of the consultants and provide them with the needed documents and information.​</w:t>
            </w:r>
          </w:p>
          <w:p w14:paraId="12E9E8E1" w14:textId="10633792" w:rsidR="007C642B" w:rsidRPr="00340E9B" w:rsidRDefault="007C642B" w:rsidP="008D49CC">
            <w:pPr>
              <w:pStyle w:val="ListParagraph"/>
              <w:numPr>
                <w:ilvl w:val="1"/>
                <w:numId w:val="23"/>
              </w:numPr>
              <w:spacing w:after="120"/>
              <w:contextualSpacing w:val="0"/>
              <w:jc w:val="both"/>
              <w:rPr>
                <w:rFonts w:asciiTheme="minorBidi" w:eastAsia="MS Gothic" w:hAnsiTheme="minorBidi"/>
                <w:sz w:val="16"/>
                <w:szCs w:val="16"/>
                <w:lang w:val="en-GB"/>
              </w:rPr>
            </w:pPr>
            <w:r w:rsidRPr="008D49CC">
              <w:rPr>
                <w:rFonts w:asciiTheme="minorBidi" w:eastAsia="MS Gothic" w:hAnsiTheme="minorBidi"/>
                <w:sz w:val="16"/>
                <w:szCs w:val="16"/>
                <w:lang w:val="en-GB"/>
              </w:rPr>
              <w:t xml:space="preserve">Ensure coordination of similar projects in the </w:t>
            </w:r>
            <w:proofErr w:type="gramStart"/>
            <w:r w:rsidRPr="008D49CC">
              <w:rPr>
                <w:rFonts w:asciiTheme="minorBidi" w:eastAsia="MS Gothic" w:hAnsiTheme="minorBidi"/>
                <w:sz w:val="16"/>
                <w:szCs w:val="16"/>
                <w:lang w:val="en-GB"/>
              </w:rPr>
              <w:t>area, and</w:t>
            </w:r>
            <w:proofErr w:type="gramEnd"/>
            <w:r w:rsidRPr="008D49CC">
              <w:rPr>
                <w:rFonts w:asciiTheme="minorBidi" w:eastAsia="MS Gothic" w:hAnsiTheme="minorBidi"/>
                <w:sz w:val="16"/>
                <w:szCs w:val="16"/>
                <w:lang w:val="en-GB"/>
              </w:rPr>
              <w:t xml:space="preserve"> ensure synergy among different projects to achieve higher impacts of the project when possible.  ​</w:t>
            </w:r>
          </w:p>
        </w:tc>
      </w:tr>
      <w:bookmarkEnd w:id="4"/>
      <w:tr w:rsidR="0009766E" w:rsidRPr="005C36A1" w14:paraId="3F7D4470" w14:textId="77777777" w:rsidTr="2B7E2EDE">
        <w:trPr>
          <w:trHeight w:val="272"/>
        </w:trPr>
        <w:tc>
          <w:tcPr>
            <w:tcW w:w="1035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C00B47" w14:textId="77777777" w:rsidR="00966B5F" w:rsidRPr="005C36A1" w:rsidRDefault="00966B5F" w:rsidP="009D6625">
            <w:pPr>
              <w:jc w:val="both"/>
              <w:rPr>
                <w:rFonts w:asciiTheme="minorBidi" w:hAnsiTheme="minorBidi"/>
                <w:b/>
                <w:sz w:val="18"/>
                <w:szCs w:val="18"/>
                <w:lang w:val="en-GB"/>
              </w:rPr>
            </w:pPr>
            <w:r w:rsidRPr="005C36A1">
              <w:rPr>
                <w:rFonts w:asciiTheme="minorBidi" w:hAnsiTheme="minorBidi"/>
                <w:b/>
                <w:sz w:val="18"/>
                <w:szCs w:val="18"/>
                <w:lang w:val="en-GB"/>
              </w:rPr>
              <w:lastRenderedPageBreak/>
              <w:t>7. Description of the project/programme and anticipated results</w:t>
            </w:r>
          </w:p>
        </w:tc>
      </w:tr>
      <w:tr w:rsidR="00002F57" w:rsidRPr="005C36A1" w14:paraId="68F2DF13" w14:textId="77777777" w:rsidTr="2B7E2EDE">
        <w:trPr>
          <w:trHeight w:val="215"/>
        </w:trPr>
        <w:tc>
          <w:tcPr>
            <w:tcW w:w="10350" w:type="dxa"/>
            <w:gridSpan w:val="2"/>
            <w:tcBorders>
              <w:top w:val="single" w:sz="4" w:space="0" w:color="auto"/>
              <w:left w:val="single" w:sz="4" w:space="0" w:color="auto"/>
              <w:bottom w:val="nil"/>
              <w:right w:val="single" w:sz="4" w:space="0" w:color="auto"/>
            </w:tcBorders>
            <w:shd w:val="clear" w:color="auto" w:fill="FFFFFF" w:themeFill="background1"/>
          </w:tcPr>
          <w:p w14:paraId="3309D5A0" w14:textId="21268569" w:rsidR="00966B5F" w:rsidRPr="00577DF2" w:rsidRDefault="00966B5F" w:rsidP="009D6625">
            <w:pPr>
              <w:jc w:val="both"/>
              <w:rPr>
                <w:rFonts w:asciiTheme="minorBidi" w:hAnsiTheme="minorBidi"/>
                <w:b/>
                <w:bCs/>
                <w:sz w:val="16"/>
                <w:szCs w:val="16"/>
                <w:lang w:val="en-GB"/>
              </w:rPr>
            </w:pPr>
            <w:bookmarkStart w:id="8" w:name="_Hlk15843006"/>
            <w:bookmarkStart w:id="9" w:name="_Hlk15842949"/>
            <w:r w:rsidRPr="00577DF2">
              <w:rPr>
                <w:rFonts w:asciiTheme="minorBidi" w:hAnsiTheme="minorBidi"/>
                <w:b/>
                <w:bCs/>
                <w:sz w:val="16"/>
                <w:szCs w:val="16"/>
                <w:lang w:val="en-GB"/>
              </w:rPr>
              <w:t>7.1 The project/programme’s overall objective and target group (up to 500 characters in English, for statistical purposes)</w:t>
            </w:r>
          </w:p>
          <w:p w14:paraId="17C10022" w14:textId="77777777" w:rsidR="00650FC4" w:rsidRPr="005C36A1" w:rsidRDefault="00650FC4" w:rsidP="009D6625">
            <w:pPr>
              <w:jc w:val="both"/>
              <w:rPr>
                <w:rFonts w:asciiTheme="minorBidi" w:hAnsiTheme="minorBidi"/>
                <w:sz w:val="16"/>
                <w:szCs w:val="16"/>
                <w:lang w:val="en-GB"/>
              </w:rPr>
            </w:pPr>
          </w:p>
          <w:p w14:paraId="43B74585" w14:textId="0A4D216E" w:rsidR="00076CB1" w:rsidRPr="00404857" w:rsidRDefault="00616A76" w:rsidP="00451415">
            <w:pPr>
              <w:pStyle w:val="CommentText"/>
              <w:jc w:val="both"/>
              <w:rPr>
                <w:lang w:val="en-GB"/>
              </w:rPr>
            </w:pPr>
            <w:r w:rsidRPr="00451415">
              <w:rPr>
                <w:rFonts w:ascii="Arial" w:hAnsi="Arial" w:cs="Arial"/>
                <w:sz w:val="16"/>
                <w:szCs w:val="16"/>
                <w:lang w:val="en-GB"/>
              </w:rPr>
              <w:t>The project will protect the rapidly deteriorating natural resources in Wadi Gaza, improve the livelihoods of the residents of the Gaza Strip, as well as strengthen the institutional capacity of the Joint Service Council of Wadi Gaza and the neighbouring municipalities.</w:t>
            </w:r>
            <w:r w:rsidRPr="00451415">
              <w:rPr>
                <w:rFonts w:ascii="Arial" w:hAnsi="Arial" w:cs="Arial"/>
                <w:sz w:val="16"/>
                <w:szCs w:val="16"/>
              </w:rPr>
              <w:t xml:space="preserve"> </w:t>
            </w:r>
            <w:r w:rsidR="00BA529C" w:rsidRPr="00451415">
              <w:rPr>
                <w:rFonts w:ascii="Arial" w:hAnsi="Arial" w:cs="Arial"/>
                <w:sz w:val="16"/>
                <w:szCs w:val="16"/>
                <w:lang w:val="en-GB"/>
              </w:rPr>
              <w:t xml:space="preserve">The proposed initiative will tackle the flood risks and enhance the biodiversity at the Wadi, while promoting greening and providing safe public areas. The Project will directly impact 136,400 residents of the five </w:t>
            </w:r>
            <w:proofErr w:type="spellStart"/>
            <w:r w:rsidR="00BA529C" w:rsidRPr="00451415">
              <w:rPr>
                <w:rFonts w:ascii="Arial" w:hAnsi="Arial" w:cs="Arial"/>
                <w:sz w:val="16"/>
                <w:szCs w:val="16"/>
                <w:lang w:val="en-GB"/>
              </w:rPr>
              <w:t>neighboring</w:t>
            </w:r>
            <w:proofErr w:type="spellEnd"/>
            <w:r w:rsidR="00BA529C" w:rsidRPr="00451415">
              <w:rPr>
                <w:rFonts w:ascii="Arial" w:hAnsi="Arial" w:cs="Arial"/>
                <w:sz w:val="16"/>
                <w:szCs w:val="16"/>
                <w:lang w:val="en-GB"/>
              </w:rPr>
              <w:t xml:space="preserve"> municipalities including women, youth, people with disabilities (PWDs), and the elderly. It is expected 30% of the Gaza Strip population including youth from schools and universities will access Wadi Gaza recreational areas and facilities annually. It is estimated 100 direct jobs and hundreds of indirect jobs will be created during the project construction, and tens of jobs will be created during the project operation. The estimated number of working days is 2,912 working days, in addition to the estimated 160 days for the</w:t>
            </w:r>
            <w:r w:rsidR="00BA529C" w:rsidRPr="00451415">
              <w:rPr>
                <w:rFonts w:ascii="Arial" w:hAnsi="Arial" w:cs="Arial"/>
                <w:sz w:val="16"/>
                <w:szCs w:val="16"/>
              </w:rPr>
              <w:t xml:space="preserve"> design of some elements.</w:t>
            </w:r>
          </w:p>
        </w:tc>
      </w:tr>
      <w:tr w:rsidR="00002F57" w:rsidRPr="005C36A1" w14:paraId="766704CB" w14:textId="77777777" w:rsidTr="2B7E2EDE">
        <w:trPr>
          <w:trHeight w:val="346"/>
        </w:trPr>
        <w:tc>
          <w:tcPr>
            <w:tcW w:w="10350" w:type="dxa"/>
            <w:gridSpan w:val="2"/>
            <w:tcBorders>
              <w:top w:val="nil"/>
              <w:left w:val="single" w:sz="4" w:space="0" w:color="auto"/>
              <w:bottom w:val="single" w:sz="4" w:space="0" w:color="auto"/>
              <w:right w:val="single" w:sz="4" w:space="0" w:color="auto"/>
            </w:tcBorders>
            <w:shd w:val="clear" w:color="auto" w:fill="FFFFFF" w:themeFill="background1"/>
          </w:tcPr>
          <w:p w14:paraId="08992682" w14:textId="7A8BA7AB" w:rsidR="007D16BD" w:rsidRPr="00803C30" w:rsidRDefault="007D16BD" w:rsidP="00451415">
            <w:pPr>
              <w:rPr>
                <w:lang w:val="en-GB"/>
              </w:rPr>
            </w:pPr>
            <w:bookmarkStart w:id="10" w:name="_Hlk15843075"/>
            <w:bookmarkEnd w:id="8"/>
          </w:p>
        </w:tc>
      </w:tr>
      <w:bookmarkEnd w:id="9"/>
      <w:bookmarkEnd w:id="10"/>
      <w:tr w:rsidR="00002F57" w:rsidRPr="005C36A1" w14:paraId="6942868B" w14:textId="77777777" w:rsidTr="2B7E2EDE">
        <w:trPr>
          <w:trHeight w:val="215"/>
        </w:trPr>
        <w:tc>
          <w:tcPr>
            <w:tcW w:w="103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155AA4" w14:textId="77777777" w:rsidR="00966B5F" w:rsidRPr="00577DF2" w:rsidRDefault="00966B5F" w:rsidP="00BF06BC">
            <w:pPr>
              <w:rPr>
                <w:rFonts w:asciiTheme="minorBidi" w:hAnsiTheme="minorBidi"/>
                <w:b/>
                <w:bCs/>
                <w:sz w:val="16"/>
                <w:szCs w:val="16"/>
                <w:lang w:val="en-GB"/>
              </w:rPr>
            </w:pPr>
            <w:r w:rsidRPr="00577DF2">
              <w:rPr>
                <w:rFonts w:asciiTheme="minorBidi" w:hAnsiTheme="minorBidi"/>
                <w:b/>
                <w:bCs/>
                <w:sz w:val="16"/>
                <w:szCs w:val="16"/>
                <w:lang w:val="en-GB"/>
              </w:rPr>
              <w:t>7.2 Description of the project/programme</w:t>
            </w:r>
          </w:p>
          <w:p w14:paraId="692FC918" w14:textId="4274DA07" w:rsidR="00577DF2" w:rsidRPr="00AC7257" w:rsidRDefault="00577DF2" w:rsidP="005B44DC">
            <w:pPr>
              <w:spacing w:before="60"/>
              <w:jc w:val="both"/>
              <w:rPr>
                <w:rFonts w:asciiTheme="minorBidi" w:hAnsiTheme="minorBidi"/>
                <w:sz w:val="16"/>
                <w:szCs w:val="16"/>
              </w:rPr>
            </w:pPr>
          </w:p>
        </w:tc>
      </w:tr>
    </w:tbl>
    <w:p w14:paraId="168D5264" w14:textId="77777777" w:rsidR="00D45C17" w:rsidRPr="005C36A1" w:rsidRDefault="00D45C17"/>
    <w:tbl>
      <w:tblPr>
        <w:tblStyle w:val="TableGrid"/>
        <w:tblW w:w="10287" w:type="dxa"/>
        <w:tblInd w:w="-572" w:type="dxa"/>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Look w:val="04A0" w:firstRow="1" w:lastRow="0" w:firstColumn="1" w:lastColumn="0" w:noHBand="0" w:noVBand="1"/>
      </w:tblPr>
      <w:tblGrid>
        <w:gridCol w:w="10287"/>
      </w:tblGrid>
      <w:tr w:rsidR="00002F57" w:rsidRPr="005C36A1" w14:paraId="36876C71" w14:textId="77777777" w:rsidTr="0098077D">
        <w:trPr>
          <w:trHeight w:val="346"/>
        </w:trPr>
        <w:tc>
          <w:tcPr>
            <w:tcW w:w="10287" w:type="dxa"/>
            <w:tcBorders>
              <w:top w:val="single" w:sz="4" w:space="0" w:color="auto"/>
              <w:left w:val="single" w:sz="4" w:space="0" w:color="auto"/>
              <w:bottom w:val="single" w:sz="4" w:space="0" w:color="auto"/>
              <w:right w:val="single" w:sz="4" w:space="0" w:color="auto"/>
            </w:tcBorders>
            <w:shd w:val="clear" w:color="auto" w:fill="FFFFFF" w:themeFill="background1"/>
          </w:tcPr>
          <w:p w14:paraId="4C2A6A78" w14:textId="77777777" w:rsidR="00992408" w:rsidRDefault="00992408" w:rsidP="00E15024">
            <w:pPr>
              <w:jc w:val="both"/>
              <w:rPr>
                <w:rFonts w:asciiTheme="minorBidi" w:eastAsia="Times New Roman" w:hAnsiTheme="minorBidi"/>
                <w:b/>
                <w:bCs/>
                <w:sz w:val="16"/>
                <w:szCs w:val="16"/>
                <w:lang w:val="en-GB" w:eastAsia="fr-FR"/>
              </w:rPr>
            </w:pPr>
            <w:bookmarkStart w:id="11" w:name="_Hlk15843112"/>
          </w:p>
          <w:p w14:paraId="05EF80FA" w14:textId="7F407DF3" w:rsidR="001511BD" w:rsidRPr="005C36A1" w:rsidRDefault="00DB1EE4" w:rsidP="00E15024">
            <w:pPr>
              <w:jc w:val="both"/>
              <w:rPr>
                <w:rFonts w:asciiTheme="minorBidi" w:eastAsia="Times New Roman" w:hAnsiTheme="minorBidi"/>
                <w:b/>
                <w:bCs/>
                <w:sz w:val="16"/>
                <w:szCs w:val="16"/>
                <w:lang w:val="en-GB" w:eastAsia="fr-FR"/>
              </w:rPr>
            </w:pPr>
            <w:r w:rsidRPr="005C36A1">
              <w:rPr>
                <w:rFonts w:asciiTheme="minorBidi" w:eastAsia="Times New Roman" w:hAnsiTheme="minorBidi"/>
                <w:b/>
                <w:bCs/>
                <w:sz w:val="16"/>
                <w:szCs w:val="16"/>
                <w:lang w:val="en-GB" w:eastAsia="fr-FR"/>
              </w:rPr>
              <w:t>The Development Challenge</w:t>
            </w:r>
          </w:p>
          <w:p w14:paraId="69E1B20B" w14:textId="4998D526" w:rsidR="00192342" w:rsidRDefault="00192342" w:rsidP="001511BD">
            <w:pPr>
              <w:autoSpaceDE w:val="0"/>
              <w:autoSpaceDN w:val="0"/>
              <w:adjustRightInd w:val="0"/>
              <w:jc w:val="both"/>
              <w:rPr>
                <w:rFonts w:asciiTheme="minorBidi" w:eastAsia="Times New Roman" w:hAnsiTheme="minorBidi"/>
                <w:sz w:val="16"/>
                <w:szCs w:val="16"/>
                <w:lang w:val="en-GB" w:eastAsia="fr-FR"/>
              </w:rPr>
            </w:pPr>
          </w:p>
          <w:p w14:paraId="56E45174" w14:textId="7F9452D2" w:rsidR="00AC32CB" w:rsidRPr="00C637BB" w:rsidRDefault="00AC32CB" w:rsidP="00AC32CB">
            <w:pPr>
              <w:tabs>
                <w:tab w:val="left" w:pos="360"/>
              </w:tabs>
              <w:autoSpaceDE w:val="0"/>
              <w:autoSpaceDN w:val="0"/>
              <w:adjustRightInd w:val="0"/>
              <w:jc w:val="both"/>
              <w:rPr>
                <w:rFonts w:asciiTheme="minorBidi" w:eastAsia="MS Gothic" w:hAnsiTheme="minorBidi"/>
                <w:sz w:val="16"/>
                <w:szCs w:val="16"/>
                <w:lang w:val="en-GB"/>
              </w:rPr>
            </w:pPr>
            <w:r w:rsidRPr="00C637BB">
              <w:rPr>
                <w:rFonts w:asciiTheme="minorBidi" w:eastAsia="MS Gothic" w:hAnsiTheme="minorBidi"/>
                <w:sz w:val="16"/>
                <w:szCs w:val="16"/>
                <w:lang w:val="en-GB"/>
              </w:rPr>
              <w:t>Gaza Strip is situated in the southern part of the occupied Palestinian territories (oPt) and Southeast of the Mediterranean Sea. The area is a narrow, low-lying stretch along the eastern side of the Mediterranean Sea.  The coastal zone of the Gaza Strip is 42km long, while the width of the Strip is between 6-12km, covering an area of 365km2.</w:t>
            </w:r>
          </w:p>
          <w:p w14:paraId="1015A8E8" w14:textId="77777777" w:rsidR="00AC32CB" w:rsidRPr="00C637BB" w:rsidRDefault="00AC32CB" w:rsidP="00AC32CB">
            <w:pPr>
              <w:tabs>
                <w:tab w:val="left" w:pos="360"/>
              </w:tabs>
              <w:autoSpaceDE w:val="0"/>
              <w:autoSpaceDN w:val="0"/>
              <w:adjustRightInd w:val="0"/>
              <w:jc w:val="both"/>
              <w:rPr>
                <w:rFonts w:asciiTheme="minorBidi" w:eastAsia="MS Gothic" w:hAnsiTheme="minorBidi"/>
                <w:sz w:val="16"/>
                <w:szCs w:val="16"/>
                <w:lang w:val="en-GB"/>
              </w:rPr>
            </w:pPr>
          </w:p>
          <w:p w14:paraId="29FD96FD" w14:textId="77777777"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The State of Palestine is particularly vulnerable to the impacts of climate change, with severe implications for its economy, living standards, and environment. Global studies have shown that the effects of climate change impact women and men differently. Women and men suffer different negative health consequences </w:t>
            </w:r>
            <w:proofErr w:type="gramStart"/>
            <w:r w:rsidRPr="00C637BB">
              <w:rPr>
                <w:rFonts w:asciiTheme="minorBidi" w:eastAsia="MS Gothic" w:hAnsiTheme="minorBidi"/>
                <w:sz w:val="16"/>
                <w:szCs w:val="16"/>
                <w:lang w:val="en-GB"/>
              </w:rPr>
              <w:t>as a result of</w:t>
            </w:r>
            <w:proofErr w:type="gramEnd"/>
            <w:r w:rsidRPr="00C637BB">
              <w:rPr>
                <w:rFonts w:asciiTheme="minorBidi" w:eastAsia="MS Gothic" w:hAnsiTheme="minorBidi"/>
                <w:sz w:val="16"/>
                <w:szCs w:val="16"/>
                <w:lang w:val="en-GB"/>
              </w:rPr>
              <w:t xml:space="preserve"> floods, windstorms, droughts, and heat waves. In Gaza, women lack access to resources and opportunities for improving and diversifying their livelihoods. They are also the primary caregivers in Gazan rural families. Drought or flooding, as well as long-term incremental changes in rainfall patterns and temperatures that also lead to changes in the ecosystem, have important gender-differentiated impacts on all aspects of human livelihoods, activities, and health.</w:t>
            </w:r>
          </w:p>
          <w:p w14:paraId="00961F10" w14:textId="77777777" w:rsidR="00AC32CB" w:rsidRPr="00C637BB" w:rsidRDefault="00AC32CB" w:rsidP="00AC32CB">
            <w:pPr>
              <w:jc w:val="both"/>
              <w:rPr>
                <w:rFonts w:asciiTheme="minorBidi" w:eastAsia="MS Gothic" w:hAnsiTheme="minorBidi"/>
                <w:sz w:val="16"/>
                <w:szCs w:val="16"/>
                <w:lang w:val="en-GB"/>
              </w:rPr>
            </w:pPr>
          </w:p>
          <w:p w14:paraId="1A32504D" w14:textId="0F143515" w:rsidR="00AC32CB" w:rsidRPr="00C637BB" w:rsidRDefault="00AC32CB" w:rsidP="00AC32CB">
            <w:pPr>
              <w:spacing w:after="160"/>
              <w:jc w:val="both"/>
              <w:rPr>
                <w:rFonts w:asciiTheme="minorBidi" w:eastAsia="MS Gothic" w:hAnsiTheme="minorBidi"/>
                <w:sz w:val="16"/>
                <w:szCs w:val="16"/>
                <w:lang w:val="en-GB"/>
              </w:rPr>
            </w:pPr>
            <w:r w:rsidRPr="00C637BB">
              <w:rPr>
                <w:rFonts w:asciiTheme="minorBidi" w:eastAsia="MS Gothic" w:hAnsiTheme="minorBidi"/>
                <w:sz w:val="16"/>
                <w:szCs w:val="16"/>
                <w:lang w:val="en-GB"/>
              </w:rPr>
              <w:t>Palestine</w:t>
            </w:r>
            <w:r w:rsidR="008D44FE">
              <w:rPr>
                <w:rFonts w:asciiTheme="minorBidi" w:eastAsia="MS Gothic" w:hAnsiTheme="minorBidi"/>
                <w:sz w:val="16"/>
                <w:szCs w:val="16"/>
                <w:lang w:val="en-GB"/>
              </w:rPr>
              <w:t>’</w:t>
            </w:r>
            <w:r w:rsidRPr="00C637BB">
              <w:rPr>
                <w:rFonts w:asciiTheme="minorBidi" w:eastAsia="MS Gothic" w:hAnsiTheme="minorBidi"/>
                <w:sz w:val="16"/>
                <w:szCs w:val="16"/>
                <w:lang w:val="en-GB"/>
              </w:rPr>
              <w:t xml:space="preserve">s National Adaptation Plan identifies a wide range </w:t>
            </w:r>
            <w:r w:rsidR="00621188" w:rsidRPr="00C637BB">
              <w:rPr>
                <w:rFonts w:asciiTheme="minorBidi" w:eastAsia="MS Gothic" w:hAnsiTheme="minorBidi"/>
                <w:sz w:val="16"/>
                <w:szCs w:val="16"/>
                <w:lang w:val="en-GB"/>
              </w:rPr>
              <w:t>of</w:t>
            </w:r>
            <w:r w:rsidR="00621188">
              <w:rPr>
                <w:rFonts w:asciiTheme="minorBidi" w:eastAsia="MS Gothic" w:hAnsiTheme="minorBidi"/>
                <w:sz w:val="16"/>
                <w:szCs w:val="16"/>
                <w:lang w:val="en-GB"/>
              </w:rPr>
              <w:t xml:space="preserve"> </w:t>
            </w:r>
            <w:r w:rsidRPr="00C637BB">
              <w:rPr>
                <w:rFonts w:asciiTheme="minorBidi" w:eastAsia="MS Gothic" w:hAnsiTheme="minorBidi"/>
                <w:sz w:val="16"/>
                <w:szCs w:val="16"/>
                <w:lang w:val="en-GB"/>
              </w:rPr>
              <w:t xml:space="preserve">highly vulnerable issues across 12 themes/sectors, including terrestrial ecosystems, urban and infrastructure, coastal and marine, water, agriculture, and energy. </w:t>
            </w:r>
          </w:p>
          <w:p w14:paraId="173F6940" w14:textId="4F554FFF" w:rsidR="00AC32CB" w:rsidRPr="00C637BB" w:rsidRDefault="00AC32CB" w:rsidP="00AC32CB">
            <w:pPr>
              <w:spacing w:after="240"/>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The forward-looking climate scenarios for Palestine are projecting an increase in temperature and a decrease in average annual rainfall, translating into an increase in the risk of drought. The wettest days may also become more frequent, leading to an increased risk of flood. The events and slow-onset changes are expected to disturb soil quality and stability, water quality, biodiversity, and overall ecosystem </w:t>
            </w:r>
            <w:r w:rsidR="53BB82B1" w:rsidRPr="2D0FA880">
              <w:rPr>
                <w:rFonts w:asciiTheme="minorBidi" w:eastAsia="MS Gothic" w:hAnsiTheme="minorBidi"/>
                <w:sz w:val="16"/>
                <w:szCs w:val="16"/>
                <w:lang w:val="en-GB"/>
              </w:rPr>
              <w:t xml:space="preserve">for </w:t>
            </w:r>
            <w:r w:rsidRPr="00C637BB">
              <w:rPr>
                <w:rFonts w:asciiTheme="minorBidi" w:eastAsia="MS Gothic" w:hAnsiTheme="minorBidi"/>
                <w:sz w:val="16"/>
                <w:szCs w:val="16"/>
                <w:lang w:val="en-GB"/>
              </w:rPr>
              <w:t>health. This will lead to negative impacts on all sectors relying on ecosystem services, in particular</w:t>
            </w:r>
            <w:r w:rsidR="00621188">
              <w:rPr>
                <w:rFonts w:asciiTheme="minorBidi" w:eastAsia="MS Gothic" w:hAnsiTheme="minorBidi"/>
                <w:sz w:val="16"/>
                <w:szCs w:val="16"/>
                <w:lang w:val="en-GB"/>
              </w:rPr>
              <w:t xml:space="preserve"> </w:t>
            </w:r>
            <w:r w:rsidRPr="00C637BB">
              <w:rPr>
                <w:rFonts w:asciiTheme="minorBidi" w:eastAsia="MS Gothic" w:hAnsiTheme="minorBidi"/>
                <w:sz w:val="16"/>
                <w:szCs w:val="16"/>
                <w:lang w:val="en-GB"/>
              </w:rPr>
              <w:t xml:space="preserve">agriculture, human health, and water. </w:t>
            </w:r>
          </w:p>
          <w:p w14:paraId="76B581F8" w14:textId="3A4B2119"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Palestine is </w:t>
            </w:r>
            <w:r w:rsidR="008D44FE">
              <w:rPr>
                <w:rFonts w:asciiTheme="minorBidi" w:eastAsia="MS Gothic" w:hAnsiTheme="minorBidi"/>
                <w:sz w:val="16"/>
                <w:szCs w:val="16"/>
                <w:lang w:val="en-GB"/>
              </w:rPr>
              <w:t>characterized</w:t>
            </w:r>
            <w:r w:rsidRPr="00C637BB">
              <w:rPr>
                <w:rFonts w:asciiTheme="minorBidi" w:eastAsia="MS Gothic" w:hAnsiTheme="minorBidi"/>
                <w:sz w:val="16"/>
                <w:szCs w:val="16"/>
                <w:lang w:val="en-GB"/>
              </w:rPr>
              <w:t xml:space="preserve"> by a rich natural heritage and a variety of unique natural ecosystems. The seas, coasts, coastal plains, mountains, wetlands, and deserts are home to numerous species. Wetlands are especially important in Gaza</w:t>
            </w:r>
            <w:r w:rsidR="008D44FE">
              <w:rPr>
                <w:rFonts w:asciiTheme="minorBidi" w:eastAsia="MS Gothic" w:hAnsiTheme="minorBidi"/>
                <w:sz w:val="16"/>
                <w:szCs w:val="16"/>
                <w:lang w:val="en-GB"/>
              </w:rPr>
              <w:t>’</w:t>
            </w:r>
            <w:r w:rsidRPr="00C637BB">
              <w:rPr>
                <w:rFonts w:asciiTheme="minorBidi" w:eastAsia="MS Gothic" w:hAnsiTheme="minorBidi"/>
                <w:sz w:val="16"/>
                <w:szCs w:val="16"/>
                <w:lang w:val="en-GB"/>
              </w:rPr>
              <w:t xml:space="preserve">s context, as these provide a wide range of ecological and socio-economic gains and support a very diverse flora and fauna. In addition, these wetlands are essential for the rest and forage of millions of migratory birds, flying from Africa to Eurasia and vice versa during spring and fall. For these reasons, Wadi Gaza, which represents one of the most important coastal wetlands in the Eastern Mediterranean Basin, and one of the few remaining wetlands not only in Palestine but also in the Middle East, is nationally designated as a protected area, or Nature Reserve, in June 2006. This decision is meant to conserve the wetland and its ecosystem, to halt and slow the degradation of its natural resources and biological systems. Wadi Gaza is on the Tentative List to become a UNESCO World </w:t>
            </w:r>
            <w:r w:rsidRPr="001F5064">
              <w:rPr>
                <w:rFonts w:asciiTheme="minorBidi" w:eastAsia="MS Gothic" w:hAnsiTheme="minorBidi"/>
                <w:sz w:val="16"/>
                <w:szCs w:val="16"/>
                <w:lang w:val="en-GB"/>
              </w:rPr>
              <w:t>Heritage site</w:t>
            </w:r>
            <w:r w:rsidRPr="001F5064">
              <w:rPr>
                <w:rFonts w:asciiTheme="minorBidi" w:eastAsia="MS Gothic" w:hAnsiTheme="minorBidi"/>
                <w:sz w:val="16"/>
                <w:szCs w:val="16"/>
                <w:vertAlign w:val="superscript"/>
              </w:rPr>
              <w:footnoteReference w:id="4"/>
            </w:r>
            <w:r w:rsidRPr="001F5064">
              <w:rPr>
                <w:rFonts w:asciiTheme="minorBidi" w:eastAsia="MS Gothic" w:hAnsiTheme="minorBidi"/>
                <w:sz w:val="16"/>
                <w:szCs w:val="16"/>
                <w:lang w:val="en-GB"/>
              </w:rPr>
              <w:t>.</w:t>
            </w:r>
          </w:p>
          <w:p w14:paraId="2C47F4C1" w14:textId="77777777" w:rsidR="00AC32CB" w:rsidRPr="00C637BB" w:rsidRDefault="00AC32CB" w:rsidP="00AC32CB">
            <w:pPr>
              <w:jc w:val="both"/>
              <w:rPr>
                <w:rFonts w:asciiTheme="minorBidi" w:eastAsia="MS Gothic" w:hAnsiTheme="minorBidi"/>
                <w:sz w:val="16"/>
                <w:szCs w:val="16"/>
                <w:lang w:val="en-GB"/>
              </w:rPr>
            </w:pPr>
          </w:p>
          <w:p w14:paraId="5F855053" w14:textId="5CF6BF07"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Wadi Gaza is a vibrant and diverse biological environment with a total area estimated at 200 hectares. The wadi (valley), besides serving as a stopover for many migratory birds, has the potential for becoming a recreational area for the local population and a </w:t>
            </w:r>
            <w:r w:rsidR="00D177C5">
              <w:rPr>
                <w:rFonts w:asciiTheme="minorBidi" w:eastAsia="MS Gothic" w:hAnsiTheme="minorBidi"/>
                <w:sz w:val="16"/>
                <w:szCs w:val="16"/>
                <w:lang w:val="en-GB"/>
              </w:rPr>
              <w:t>tourist</w:t>
            </w:r>
            <w:r w:rsidRPr="00C637BB">
              <w:rPr>
                <w:rFonts w:asciiTheme="minorBidi" w:eastAsia="MS Gothic" w:hAnsiTheme="minorBidi"/>
                <w:sz w:val="16"/>
                <w:szCs w:val="16"/>
                <w:lang w:val="en-GB"/>
              </w:rPr>
              <w:t xml:space="preserve"> attraction. The area </w:t>
            </w:r>
            <w:r w:rsidRPr="00C637BB">
              <w:rPr>
                <w:rFonts w:asciiTheme="minorBidi" w:eastAsia="MS Gothic" w:hAnsiTheme="minorBidi"/>
                <w:sz w:val="16"/>
                <w:szCs w:val="16"/>
                <w:lang w:val="en-GB"/>
              </w:rPr>
              <w:lastRenderedPageBreak/>
              <w:t xml:space="preserve">is home to 158 terrestrial vertebrate fauna species (17 mammals, 120 birds, 18 reptiles, and 3 amphibians) as well as 120 birds belonging to 12 orders, 40 families, and 84 genera as well as 250 species of vascular plants (Abd </w:t>
            </w:r>
            <w:proofErr w:type="spellStart"/>
            <w:r w:rsidRPr="00C637BB">
              <w:rPr>
                <w:rFonts w:asciiTheme="minorBidi" w:eastAsia="MS Gothic" w:hAnsiTheme="minorBidi"/>
                <w:sz w:val="16"/>
                <w:szCs w:val="16"/>
                <w:lang w:val="en-GB"/>
              </w:rPr>
              <w:t>Rabou</w:t>
            </w:r>
            <w:proofErr w:type="spellEnd"/>
            <w:r w:rsidRPr="00C637BB">
              <w:rPr>
                <w:rFonts w:asciiTheme="minorBidi" w:eastAsia="MS Gothic" w:hAnsiTheme="minorBidi"/>
                <w:sz w:val="16"/>
                <w:szCs w:val="16"/>
                <w:lang w:val="en-GB"/>
              </w:rPr>
              <w:t>. et. al., 2020).</w:t>
            </w:r>
          </w:p>
          <w:p w14:paraId="1867738B" w14:textId="77777777" w:rsidR="00AC32CB" w:rsidRPr="00C637BB" w:rsidRDefault="00AC32CB" w:rsidP="00AC32CB">
            <w:pPr>
              <w:jc w:val="both"/>
              <w:rPr>
                <w:rFonts w:asciiTheme="minorBidi" w:eastAsia="MS Gothic" w:hAnsiTheme="minorBidi"/>
                <w:sz w:val="16"/>
                <w:szCs w:val="16"/>
                <w:lang w:val="en-GB"/>
              </w:rPr>
            </w:pPr>
          </w:p>
          <w:p w14:paraId="53C86AD8" w14:textId="496D12DC"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In 2018, UNDP, in partnership with local stakeholders</w:t>
            </w:r>
            <w:r w:rsidR="0061250F">
              <w:rPr>
                <w:rFonts w:asciiTheme="minorBidi" w:eastAsia="MS Gothic" w:hAnsiTheme="minorBidi"/>
                <w:sz w:val="16"/>
                <w:szCs w:val="16"/>
                <w:lang w:val="en-GB"/>
              </w:rPr>
              <w:t xml:space="preserve"> </w:t>
            </w:r>
            <w:r w:rsidRPr="00C637BB">
              <w:rPr>
                <w:rFonts w:asciiTheme="minorBidi" w:eastAsia="MS Gothic" w:hAnsiTheme="minorBidi"/>
                <w:sz w:val="16"/>
                <w:szCs w:val="16"/>
                <w:lang w:val="en-GB"/>
              </w:rPr>
              <w:t>and with contribution from international experts in the field, developed the Master Plan for Wadi Gaza and a Baseline Survey, which included a comprehensive biodiversity analysis. During the survey process, a total of 250 floristic species, belonging to 182 genera and 55 families have been encountered in Wadi Gaza and surrounding areas. This represents about 20% (250/1290) of the total flora of the Gaza strip and about 10% (250/2750) of those found in historical Palestine.</w:t>
            </w:r>
          </w:p>
          <w:p w14:paraId="4AB7C805" w14:textId="77777777" w:rsidR="00AC32CB" w:rsidRPr="00C637BB" w:rsidRDefault="00AC32CB" w:rsidP="00AC32CB">
            <w:pPr>
              <w:jc w:val="both"/>
              <w:rPr>
                <w:rFonts w:asciiTheme="minorBidi" w:eastAsia="MS Gothic" w:hAnsiTheme="minorBidi"/>
                <w:sz w:val="16"/>
                <w:szCs w:val="16"/>
                <w:lang w:val="en-GB"/>
              </w:rPr>
            </w:pPr>
          </w:p>
          <w:p w14:paraId="078142B5" w14:textId="77777777"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Approximately 136,400 people reside in the vicinity of </w:t>
            </w:r>
            <w:proofErr w:type="spellStart"/>
            <w:r w:rsidRPr="00C637BB">
              <w:rPr>
                <w:rFonts w:asciiTheme="minorBidi" w:eastAsia="MS Gothic" w:hAnsiTheme="minorBidi"/>
                <w:sz w:val="16"/>
                <w:szCs w:val="16"/>
                <w:lang w:val="en-GB"/>
              </w:rPr>
              <w:t>Johr</w:t>
            </w:r>
            <w:proofErr w:type="spellEnd"/>
            <w:r w:rsidRPr="00C637BB">
              <w:rPr>
                <w:rFonts w:asciiTheme="minorBidi" w:eastAsia="MS Gothic" w:hAnsiTheme="minorBidi"/>
                <w:sz w:val="16"/>
                <w:szCs w:val="16"/>
                <w:lang w:val="en-GB"/>
              </w:rPr>
              <w:t xml:space="preserve"> </w:t>
            </w:r>
            <w:proofErr w:type="spellStart"/>
            <w:r w:rsidRPr="00C637BB">
              <w:rPr>
                <w:rFonts w:asciiTheme="minorBidi" w:eastAsia="MS Gothic" w:hAnsiTheme="minorBidi"/>
                <w:sz w:val="16"/>
                <w:szCs w:val="16"/>
                <w:lang w:val="en-GB"/>
              </w:rPr>
              <w:t>Edeek</w:t>
            </w:r>
            <w:proofErr w:type="spellEnd"/>
            <w:r w:rsidRPr="00C637BB">
              <w:rPr>
                <w:rFonts w:asciiTheme="minorBidi" w:eastAsia="MS Gothic" w:hAnsiTheme="minorBidi"/>
                <w:sz w:val="16"/>
                <w:szCs w:val="16"/>
                <w:lang w:val="en-GB"/>
              </w:rPr>
              <w:t xml:space="preserve">, Al </w:t>
            </w:r>
            <w:proofErr w:type="spellStart"/>
            <w:r w:rsidRPr="00C637BB">
              <w:rPr>
                <w:rFonts w:asciiTheme="minorBidi" w:eastAsia="MS Gothic" w:hAnsiTheme="minorBidi"/>
                <w:sz w:val="16"/>
                <w:szCs w:val="16"/>
                <w:lang w:val="en-GB"/>
              </w:rPr>
              <w:t>Buriej</w:t>
            </w:r>
            <w:proofErr w:type="spellEnd"/>
            <w:r w:rsidRPr="00C637BB">
              <w:rPr>
                <w:rFonts w:asciiTheme="minorBidi" w:eastAsia="MS Gothic" w:hAnsiTheme="minorBidi"/>
                <w:sz w:val="16"/>
                <w:szCs w:val="16"/>
                <w:lang w:val="en-GB"/>
              </w:rPr>
              <w:t xml:space="preserve">, Al </w:t>
            </w:r>
            <w:proofErr w:type="spellStart"/>
            <w:r w:rsidRPr="00C637BB">
              <w:rPr>
                <w:rFonts w:asciiTheme="minorBidi" w:eastAsia="MS Gothic" w:hAnsiTheme="minorBidi"/>
                <w:sz w:val="16"/>
                <w:szCs w:val="16"/>
                <w:lang w:val="en-GB"/>
              </w:rPr>
              <w:t>Nusseriat</w:t>
            </w:r>
            <w:proofErr w:type="spellEnd"/>
            <w:r w:rsidRPr="00C637BB">
              <w:rPr>
                <w:rFonts w:asciiTheme="minorBidi" w:eastAsia="MS Gothic" w:hAnsiTheme="minorBidi"/>
                <w:sz w:val="16"/>
                <w:szCs w:val="16"/>
                <w:lang w:val="en-GB"/>
              </w:rPr>
              <w:t xml:space="preserve">, </w:t>
            </w:r>
            <w:proofErr w:type="spellStart"/>
            <w:r w:rsidRPr="00C637BB">
              <w:rPr>
                <w:rFonts w:asciiTheme="minorBidi" w:eastAsia="MS Gothic" w:hAnsiTheme="minorBidi"/>
                <w:sz w:val="16"/>
                <w:szCs w:val="16"/>
                <w:lang w:val="en-GB"/>
              </w:rPr>
              <w:t>Alzahra</w:t>
            </w:r>
            <w:proofErr w:type="spellEnd"/>
            <w:r w:rsidRPr="00C637BB">
              <w:rPr>
                <w:rFonts w:asciiTheme="minorBidi" w:eastAsia="MS Gothic" w:hAnsiTheme="minorBidi"/>
                <w:sz w:val="16"/>
                <w:szCs w:val="16"/>
                <w:lang w:val="en-GB"/>
              </w:rPr>
              <w:t xml:space="preserve"> and </w:t>
            </w:r>
            <w:proofErr w:type="spellStart"/>
            <w:r w:rsidRPr="00C637BB">
              <w:rPr>
                <w:rFonts w:asciiTheme="minorBidi" w:eastAsia="MS Gothic" w:hAnsiTheme="minorBidi"/>
                <w:sz w:val="16"/>
                <w:szCs w:val="16"/>
                <w:lang w:val="en-GB"/>
              </w:rPr>
              <w:t>Mughraga</w:t>
            </w:r>
            <w:proofErr w:type="spellEnd"/>
            <w:r w:rsidRPr="00C637BB">
              <w:rPr>
                <w:rFonts w:asciiTheme="minorBidi" w:eastAsia="MS Gothic" w:hAnsiTheme="minorBidi"/>
                <w:sz w:val="16"/>
                <w:szCs w:val="16"/>
                <w:lang w:val="en-GB"/>
              </w:rPr>
              <w:t xml:space="preserve"> municipalities, surrounding the Wadi. The neighbourhoods of Al </w:t>
            </w:r>
            <w:proofErr w:type="spellStart"/>
            <w:r w:rsidRPr="00C637BB">
              <w:rPr>
                <w:rFonts w:asciiTheme="minorBidi" w:eastAsia="MS Gothic" w:hAnsiTheme="minorBidi"/>
                <w:sz w:val="16"/>
                <w:szCs w:val="16"/>
                <w:lang w:val="en-GB"/>
              </w:rPr>
              <w:t>Moghraga</w:t>
            </w:r>
            <w:proofErr w:type="spellEnd"/>
            <w:r w:rsidRPr="00C637BB">
              <w:rPr>
                <w:rFonts w:asciiTheme="minorBidi" w:eastAsia="MS Gothic" w:hAnsiTheme="minorBidi"/>
                <w:sz w:val="16"/>
                <w:szCs w:val="16"/>
                <w:lang w:val="en-GB"/>
              </w:rPr>
              <w:t xml:space="preserve"> - Al Zahra area are highly vulnerable to climate change, as the area is relatively low (+5 m above sea level) compared to its surrounding land (+8 m to +11m above sea level).</w:t>
            </w:r>
          </w:p>
          <w:p w14:paraId="04E8D9E5" w14:textId="77777777" w:rsidR="00AC32CB" w:rsidRPr="00C637BB" w:rsidRDefault="00AC32CB" w:rsidP="00AC32CB">
            <w:pPr>
              <w:jc w:val="both"/>
              <w:rPr>
                <w:rFonts w:asciiTheme="minorBidi" w:eastAsia="MS Gothic" w:hAnsiTheme="minorBidi"/>
                <w:sz w:val="16"/>
                <w:szCs w:val="16"/>
                <w:lang w:val="en-GB"/>
              </w:rPr>
            </w:pPr>
          </w:p>
          <w:p w14:paraId="73FBEC3F" w14:textId="77777777"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Decades of reduced freshwater inflows to the wadi, creeping urban development, untreated sewage disposal as well as illegal dumping of solid waste, intensive use of herbicides and pesticides, and human disturbance have crippled and profoundly altered this fragile environment. </w:t>
            </w:r>
          </w:p>
          <w:p w14:paraId="22A326B9" w14:textId="77777777" w:rsidR="00AC32CB" w:rsidRPr="00C637BB" w:rsidRDefault="00AC32CB" w:rsidP="00AC32CB">
            <w:pPr>
              <w:jc w:val="both"/>
              <w:rPr>
                <w:rFonts w:asciiTheme="minorBidi" w:eastAsia="MS Gothic" w:hAnsiTheme="minorBidi"/>
                <w:sz w:val="16"/>
                <w:szCs w:val="16"/>
                <w:lang w:val="en-GB"/>
              </w:rPr>
            </w:pPr>
          </w:p>
          <w:p w14:paraId="6811482B" w14:textId="24B34955"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In recent years</w:t>
            </w:r>
            <w:r w:rsidR="00E86EF8">
              <w:rPr>
                <w:rFonts w:asciiTheme="minorBidi" w:eastAsia="MS Gothic" w:hAnsiTheme="minorBidi"/>
                <w:sz w:val="16"/>
                <w:szCs w:val="16"/>
                <w:lang w:val="en-GB"/>
              </w:rPr>
              <w:t xml:space="preserve"> including this year 2022</w:t>
            </w:r>
            <w:r w:rsidRPr="00C637BB">
              <w:rPr>
                <w:rFonts w:asciiTheme="minorBidi" w:eastAsia="MS Gothic" w:hAnsiTheme="minorBidi"/>
                <w:sz w:val="16"/>
                <w:szCs w:val="16"/>
                <w:lang w:val="en-GB"/>
              </w:rPr>
              <w:t>, Wadi Gaza has experienced extreme floods, serious erosion and persistent pollution which require urgent interventions to avoid irreversible damage. As for the residents living near Wadi Gaza and the coastal wetland, the impacts of climate change can aggravate the root causes of insecurity, poverty, and larger displacements. Adaptation and improving the resilience of natural habitats and the vulnerable population in the area can offset some of these impacts.</w:t>
            </w:r>
          </w:p>
          <w:p w14:paraId="7A0A85F7" w14:textId="77777777"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 </w:t>
            </w:r>
          </w:p>
          <w:p w14:paraId="00C2479A" w14:textId="77777777"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On the other hand, Gaza, and Palestinian cities in general, lack safe and inclusive public green spaces. The complex geopolitical context and the fragmentation of the territory, in addition to the lack of proper planning and investment in public spaces, have negatively impacted the quality of the built environment. The severe shortage of public spaces, parks, playgrounds, as well as other public infrastructure and services led to the deterioration of the quality of daily life for the Palestinian communities in the Gaza Strip, particularly for children and women. </w:t>
            </w:r>
          </w:p>
          <w:p w14:paraId="38417D97" w14:textId="77777777" w:rsidR="00AC32CB" w:rsidRPr="00C637BB" w:rsidRDefault="00AC32CB" w:rsidP="00AC32CB">
            <w:pPr>
              <w:jc w:val="both"/>
              <w:rPr>
                <w:rFonts w:asciiTheme="minorBidi" w:eastAsia="MS Gothic" w:hAnsiTheme="minorBidi"/>
                <w:sz w:val="16"/>
                <w:szCs w:val="16"/>
                <w:lang w:val="en-GB"/>
              </w:rPr>
            </w:pPr>
          </w:p>
          <w:p w14:paraId="437BEEDC" w14:textId="78795A1C" w:rsidR="00AC32CB" w:rsidRPr="00C637BB" w:rsidRDefault="00AC32CB" w:rsidP="00AC32CB">
            <w:pPr>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In Palestine, women use green public spaces more frequently and for a greater variety of purposes than men. This reflects the multiple roles and responsibilities they assume both inside and outside their households. As in other countries, sexual </w:t>
            </w:r>
            <w:proofErr w:type="gramStart"/>
            <w:r w:rsidRPr="00C637BB">
              <w:rPr>
                <w:rFonts w:asciiTheme="minorBidi" w:eastAsia="MS Gothic" w:hAnsiTheme="minorBidi"/>
                <w:sz w:val="16"/>
                <w:szCs w:val="16"/>
                <w:lang w:val="en-GB"/>
              </w:rPr>
              <w:t>harassment</w:t>
            </w:r>
            <w:proofErr w:type="gramEnd"/>
            <w:r w:rsidRPr="00C637BB">
              <w:rPr>
                <w:rFonts w:asciiTheme="minorBidi" w:eastAsia="MS Gothic" w:hAnsiTheme="minorBidi"/>
                <w:sz w:val="16"/>
                <w:szCs w:val="16"/>
                <w:lang w:val="en-GB"/>
              </w:rPr>
              <w:t xml:space="preserve"> and other forms of violence against women and girls in Palestine extend beyond the domestic sphere to also impact women</w:t>
            </w:r>
            <w:r w:rsidR="00DF2831">
              <w:rPr>
                <w:rFonts w:asciiTheme="minorBidi" w:eastAsia="MS Gothic" w:hAnsiTheme="minorBidi"/>
                <w:sz w:val="16"/>
                <w:szCs w:val="16"/>
                <w:lang w:val="en-GB"/>
              </w:rPr>
              <w:t>’</w:t>
            </w:r>
            <w:r w:rsidRPr="00C637BB">
              <w:rPr>
                <w:rFonts w:asciiTheme="minorBidi" w:eastAsia="MS Gothic" w:hAnsiTheme="minorBidi"/>
                <w:sz w:val="16"/>
                <w:szCs w:val="16"/>
                <w:lang w:val="en-GB"/>
              </w:rPr>
              <w:t xml:space="preserve">s access to public spaces, such as parks and streets. In terms of violence in public spaces, the preliminary results of the national survey of violence in Palestinian society in 2019, recorded that 5% of young females and 3% of married women have experienced violence in shopping places (inside markets or shopping stores). Moreover, 4% of women aged (18-64 years old) and 12% of young females (12-17 years old) have experienced violence in the streets (UN HABITAT, 2020). </w:t>
            </w:r>
          </w:p>
          <w:p w14:paraId="04874D89" w14:textId="77777777" w:rsidR="00AC32CB" w:rsidRPr="00C637BB" w:rsidRDefault="00AC32CB" w:rsidP="00AC32CB">
            <w:pPr>
              <w:jc w:val="both"/>
              <w:rPr>
                <w:rFonts w:asciiTheme="minorBidi" w:eastAsia="MS Gothic" w:hAnsiTheme="minorBidi"/>
                <w:sz w:val="16"/>
                <w:szCs w:val="16"/>
                <w:lang w:val="en-GB"/>
              </w:rPr>
            </w:pPr>
          </w:p>
          <w:p w14:paraId="55B62B8D" w14:textId="7D6679F2" w:rsidR="00AC32CB" w:rsidRPr="00C637BB" w:rsidRDefault="00AC32CB" w:rsidP="00AC32CB">
            <w:pPr>
              <w:tabs>
                <w:tab w:val="left" w:pos="319"/>
              </w:tabs>
              <w:spacing w:after="120"/>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The United Nations Framework Convention on Climate Change recognizes that gender equality </w:t>
            </w:r>
            <w:r w:rsidRPr="00C637BB">
              <w:rPr>
                <w:rFonts w:asciiTheme="minorBidi" w:eastAsia="MS Gothic" w:hAnsiTheme="minorBidi" w:hint="eastAsia"/>
                <w:sz w:val="16"/>
                <w:szCs w:val="16"/>
                <w:lang w:val="en-GB"/>
              </w:rPr>
              <w:t>–</w:t>
            </w:r>
            <w:r w:rsidRPr="00C637BB">
              <w:rPr>
                <w:rFonts w:asciiTheme="minorBidi" w:eastAsia="MS Gothic" w:hAnsiTheme="minorBidi"/>
                <w:sz w:val="16"/>
                <w:szCs w:val="16"/>
                <w:lang w:val="en-GB"/>
              </w:rPr>
              <w:t xml:space="preserve"> or inequality - is a critical cross-cutting issue that will affect the quality and impact of all climate change interventions if not properly assessed and addressed. It advises governments and practitioners to ensure women</w:t>
            </w:r>
            <w:r w:rsidR="008C0747">
              <w:rPr>
                <w:rFonts w:asciiTheme="minorBidi" w:eastAsia="MS Gothic" w:hAnsiTheme="minorBidi"/>
                <w:sz w:val="16"/>
                <w:szCs w:val="16"/>
                <w:lang w:val="en-GB"/>
              </w:rPr>
              <w:t>’</w:t>
            </w:r>
            <w:r w:rsidRPr="00C637BB">
              <w:rPr>
                <w:rFonts w:asciiTheme="minorBidi" w:eastAsia="MS Gothic" w:hAnsiTheme="minorBidi"/>
                <w:sz w:val="16"/>
                <w:szCs w:val="16"/>
                <w:lang w:val="en-GB"/>
              </w:rPr>
              <w:t>s active participation in leadership and decision-making roles, analyse the impacts of climate change and the social and economic consequences of mitigation from a gender perspective, increase women</w:t>
            </w:r>
            <w:r w:rsidRPr="00C637BB">
              <w:rPr>
                <w:rFonts w:asciiTheme="minorBidi" w:eastAsia="MS Gothic" w:hAnsiTheme="minorBidi" w:hint="eastAsia"/>
                <w:sz w:val="16"/>
                <w:szCs w:val="16"/>
                <w:lang w:val="en-GB"/>
              </w:rPr>
              <w:t>’</w:t>
            </w:r>
            <w:r w:rsidRPr="00C637BB">
              <w:rPr>
                <w:rFonts w:asciiTheme="minorBidi" w:eastAsia="MS Gothic" w:hAnsiTheme="minorBidi"/>
                <w:sz w:val="16"/>
                <w:szCs w:val="16"/>
                <w:lang w:val="en-GB"/>
              </w:rPr>
              <w:t>s access to finance, technology, and capacity building, and mainstream gender into all national adaptation strategies and action plans. Gender-responsive climate change action cannot be achieved without building the capacity of all stakeholders to mainstream gender into their policies, institutions</w:t>
            </w:r>
            <w:r w:rsidRPr="00C637BB">
              <w:rPr>
                <w:rFonts w:asciiTheme="minorBidi" w:eastAsia="MS Gothic" w:hAnsiTheme="minorBidi" w:hint="eastAsia"/>
                <w:sz w:val="16"/>
                <w:szCs w:val="16"/>
                <w:lang w:val="en-GB"/>
              </w:rPr>
              <w:t>’</w:t>
            </w:r>
            <w:r w:rsidRPr="00C637BB">
              <w:rPr>
                <w:rFonts w:asciiTheme="minorBidi" w:eastAsia="MS Gothic" w:hAnsiTheme="minorBidi"/>
                <w:sz w:val="16"/>
                <w:szCs w:val="16"/>
                <w:lang w:val="en-GB"/>
              </w:rPr>
              <w:t xml:space="preserve"> programs, and activities. Against this backdrop, in 2020 UNDP/PAPP supported the EQA in developing and adopting a Toolkit for Mainstreaming Gender in National Climate Change Plans in Palestine, while gender mainstreaming efforts (incl. institutional capacity development) will also be integrated within the rehabilitation and restoration of Wadi Gaza. </w:t>
            </w:r>
          </w:p>
          <w:p w14:paraId="48B1B58F" w14:textId="77777777" w:rsidR="00AC32CB" w:rsidRPr="00C637BB" w:rsidRDefault="00AC32CB" w:rsidP="00AC32CB">
            <w:pPr>
              <w:jc w:val="both"/>
              <w:rPr>
                <w:rFonts w:asciiTheme="minorBidi" w:eastAsia="MS Gothic" w:hAnsiTheme="minorBidi"/>
                <w:sz w:val="16"/>
                <w:szCs w:val="16"/>
                <w:lang w:val="en-GB"/>
              </w:rPr>
            </w:pPr>
          </w:p>
          <w:p w14:paraId="648F1A05" w14:textId="5AD169B1" w:rsidR="00AC32CB" w:rsidRPr="00C637BB" w:rsidRDefault="00AC32CB" w:rsidP="00AC32CB">
            <w:pPr>
              <w:pStyle w:val="BodyText0"/>
              <w:rPr>
                <w:rFonts w:eastAsia="MS Gothic"/>
              </w:rPr>
            </w:pPr>
            <w:r w:rsidRPr="00C637BB">
              <w:rPr>
                <w:rFonts w:eastAsia="MS Gothic"/>
              </w:rPr>
              <w:t>Furthermore, it is of critical importance to implement climate change mitigation and adaptation measures in parallel to cleaning, rehabilitating, and protecting the Wadi. This will ensure that the Wad</w:t>
            </w:r>
            <w:r w:rsidR="0034169D">
              <w:rPr>
                <w:rFonts w:eastAsia="MS Gothic"/>
              </w:rPr>
              <w:t>i’</w:t>
            </w:r>
            <w:r w:rsidRPr="00C637BB">
              <w:rPr>
                <w:rFonts w:eastAsia="MS Gothic"/>
              </w:rPr>
              <w:t>s ecosystem is maintained. The rehabilitation and restoration of Wadi Gaza will not only benefit the residents and environment of Wadi Gaza and its surroundings but the whole population of the Gaza Strip. A revived Wadi Gaza Natural Reserve will decrease pollution with health benefits for all Gazans as well as provide great ecotourism potential for the Gaza Strip</w:t>
            </w:r>
            <w:r w:rsidRPr="00C637BB">
              <w:rPr>
                <w:rFonts w:eastAsia="MS Gothic" w:hint="eastAsia"/>
              </w:rPr>
              <w:t>’</w:t>
            </w:r>
            <w:r w:rsidRPr="00C637BB">
              <w:rPr>
                <w:rFonts w:eastAsia="MS Gothic"/>
              </w:rPr>
              <w:t xml:space="preserve">s population, including the generation of green jobs and providing income-generating opportunities for vulnerable women-headed households that are especially impacted by climate change. With the main objective of managing the implementation of the Wadi Gaza Master Plan and the transformation of the Wadi into a natural park, the Minister of Local Government approved the establishment of the Joint Service Council for Wadi Gaza (JSC-WG) along with the relevant bylaw for the organizational setup, including the roles of main actors. </w:t>
            </w:r>
          </w:p>
          <w:p w14:paraId="43C6EDDF" w14:textId="1791AA35" w:rsidR="003E41DE" w:rsidRDefault="003E41DE" w:rsidP="00C91719">
            <w:pPr>
              <w:autoSpaceDE w:val="0"/>
              <w:autoSpaceDN w:val="0"/>
              <w:adjustRightInd w:val="0"/>
              <w:spacing w:after="120"/>
              <w:jc w:val="both"/>
              <w:rPr>
                <w:rFonts w:asciiTheme="minorBidi" w:eastAsia="Times New Roman" w:hAnsiTheme="minorBidi"/>
                <w:sz w:val="16"/>
                <w:szCs w:val="16"/>
                <w:lang w:val="en-GB" w:eastAsia="fr-FR"/>
              </w:rPr>
            </w:pPr>
          </w:p>
          <w:p w14:paraId="4C4A429A" w14:textId="50ABF1C5" w:rsidR="00DB1EE4" w:rsidRPr="005C36A1" w:rsidRDefault="00B31909" w:rsidP="00FB6765">
            <w:pPr>
              <w:spacing w:after="120"/>
              <w:jc w:val="both"/>
              <w:rPr>
                <w:rFonts w:asciiTheme="minorBidi" w:eastAsia="Times New Roman" w:hAnsiTheme="minorBidi"/>
                <w:b/>
                <w:bCs/>
                <w:sz w:val="16"/>
                <w:szCs w:val="16"/>
                <w:lang w:val="en-GB" w:eastAsia="fr-FR"/>
              </w:rPr>
            </w:pPr>
            <w:r w:rsidRPr="005C36A1">
              <w:rPr>
                <w:rFonts w:asciiTheme="minorBidi" w:eastAsia="Times New Roman" w:hAnsiTheme="minorBidi"/>
                <w:b/>
                <w:bCs/>
                <w:sz w:val="16"/>
                <w:szCs w:val="16"/>
                <w:lang w:val="en-GB" w:eastAsia="fr-FR"/>
              </w:rPr>
              <w:t xml:space="preserve">Programmatic </w:t>
            </w:r>
            <w:r w:rsidR="00DB1EE4" w:rsidRPr="005C36A1">
              <w:rPr>
                <w:rFonts w:asciiTheme="minorBidi" w:eastAsia="Times New Roman" w:hAnsiTheme="minorBidi"/>
                <w:b/>
                <w:bCs/>
                <w:sz w:val="16"/>
                <w:szCs w:val="16"/>
                <w:lang w:val="en-GB" w:eastAsia="fr-FR"/>
              </w:rPr>
              <w:t>Approach</w:t>
            </w:r>
          </w:p>
          <w:p w14:paraId="17D68844" w14:textId="272A2EAA" w:rsidR="00F9726D" w:rsidRPr="00C637BB" w:rsidRDefault="00F9726D" w:rsidP="00F9726D">
            <w:pPr>
              <w:spacing w:after="200"/>
              <w:jc w:val="both"/>
              <w:rPr>
                <w:rFonts w:asciiTheme="minorBidi" w:eastAsia="MS Gothic" w:hAnsiTheme="minorBidi"/>
                <w:sz w:val="16"/>
                <w:szCs w:val="16"/>
                <w:lang w:val="en-GB"/>
              </w:rPr>
            </w:pPr>
            <w:r w:rsidRPr="00C637BB">
              <w:rPr>
                <w:rFonts w:asciiTheme="minorBidi" w:eastAsia="MS Gothic" w:hAnsiTheme="minorBidi"/>
                <w:sz w:val="16"/>
                <w:szCs w:val="16"/>
                <w:lang w:val="en-GB"/>
              </w:rPr>
              <w:t>The project aims to protect the rapidly deteriorating natural resources in Wadi Gaza, improve the livelihoods of the residents of the Gaza Strip, as well as strengthen the institutional capacity of the Joint Service Council of Wadi Gaza and the neighbouring municipalities. The proposed initiative will also promote the implementation of climate adaptation and mitigation measures, addressing the impact of inclement weather conditions, which adversely affect the flora and fauna, wildlife, and human security of surrounding communities. In addition, the project will increase awareness and promote an inclusive engagement of local communities in protecting the biodiversity of Wadi Gaza.</w:t>
            </w:r>
          </w:p>
          <w:p w14:paraId="1C366462" w14:textId="7A2A368F" w:rsidR="00F9726D" w:rsidRPr="00C637BB" w:rsidRDefault="00F9726D" w:rsidP="00F9726D">
            <w:pPr>
              <w:spacing w:before="240"/>
              <w:jc w:val="both"/>
              <w:rPr>
                <w:rFonts w:asciiTheme="minorBidi" w:eastAsia="MS Gothic" w:hAnsiTheme="minorBidi"/>
                <w:sz w:val="16"/>
                <w:szCs w:val="16"/>
                <w:lang w:val="en-GB"/>
              </w:rPr>
            </w:pPr>
            <w:r w:rsidRPr="00C637BB">
              <w:rPr>
                <w:rFonts w:asciiTheme="minorBidi" w:eastAsia="MS Gothic" w:hAnsiTheme="minorBidi"/>
                <w:sz w:val="16"/>
                <w:szCs w:val="16"/>
                <w:lang w:val="en-GB"/>
              </w:rPr>
              <w:t xml:space="preserve">The restoration of Wadi Gaza will reduce the vulnerability of ecosystems to extreme events and slow-onset changes. The adaptation benefits associated with greening, flood risk mitigation, </w:t>
            </w:r>
            <w:r w:rsidR="004E1DC4">
              <w:rPr>
                <w:rFonts w:asciiTheme="minorBidi" w:eastAsia="MS Gothic" w:hAnsiTheme="minorBidi"/>
                <w:sz w:val="16"/>
                <w:szCs w:val="16"/>
                <w:lang w:val="en-GB"/>
              </w:rPr>
              <w:t xml:space="preserve">and </w:t>
            </w:r>
            <w:r w:rsidRPr="00C637BB">
              <w:rPr>
                <w:rFonts w:asciiTheme="minorBidi" w:eastAsia="MS Gothic" w:hAnsiTheme="minorBidi"/>
                <w:sz w:val="16"/>
                <w:szCs w:val="16"/>
                <w:lang w:val="en-GB"/>
              </w:rPr>
              <w:t xml:space="preserve">improving natural water storage capacities, can help ameliorate the impact of droughts, reduce soil erosion, as well as improve and diversify livelihoods for the most vulnerable groups of </w:t>
            </w:r>
            <w:r w:rsidR="004E1DC4">
              <w:rPr>
                <w:rFonts w:asciiTheme="minorBidi" w:eastAsia="MS Gothic" w:hAnsiTheme="minorBidi"/>
                <w:sz w:val="16"/>
                <w:szCs w:val="16"/>
                <w:lang w:val="en-GB"/>
              </w:rPr>
              <w:t xml:space="preserve">the </w:t>
            </w:r>
            <w:r w:rsidRPr="00C637BB">
              <w:rPr>
                <w:rFonts w:asciiTheme="minorBidi" w:eastAsia="MS Gothic" w:hAnsiTheme="minorBidi"/>
                <w:sz w:val="16"/>
                <w:szCs w:val="16"/>
                <w:lang w:val="en-GB"/>
              </w:rPr>
              <w:t xml:space="preserve">population. Greening Wadi Gaza will contribute to climate mitigation by increasing the absorption capacity of CO2 equivalent. </w:t>
            </w:r>
          </w:p>
          <w:p w14:paraId="4FD315B2" w14:textId="77777777" w:rsidR="00F9726D" w:rsidRDefault="00F9726D" w:rsidP="00FB6765">
            <w:pPr>
              <w:spacing w:after="120"/>
              <w:jc w:val="both"/>
              <w:rPr>
                <w:rFonts w:asciiTheme="minorBidi" w:eastAsia="Times New Roman" w:hAnsiTheme="minorBidi"/>
                <w:sz w:val="16"/>
                <w:szCs w:val="16"/>
                <w:lang w:val="en-GB" w:eastAsia="fr-FR"/>
              </w:rPr>
            </w:pPr>
          </w:p>
          <w:p w14:paraId="0FF2586A" w14:textId="19A0FB3D" w:rsidR="009179F6" w:rsidRPr="00D81720" w:rsidRDefault="00FB6765" w:rsidP="00FB6765">
            <w:pPr>
              <w:spacing w:after="120"/>
              <w:jc w:val="both"/>
              <w:rPr>
                <w:rFonts w:asciiTheme="minorBidi" w:eastAsia="Times New Roman" w:hAnsiTheme="minorBidi"/>
                <w:sz w:val="16"/>
                <w:szCs w:val="16"/>
                <w:lang w:val="en-GB" w:eastAsia="fr-FR"/>
              </w:rPr>
            </w:pPr>
            <w:r w:rsidRPr="00FB6765">
              <w:rPr>
                <w:rFonts w:asciiTheme="minorBidi" w:eastAsia="Times New Roman" w:hAnsiTheme="minorBidi"/>
                <w:sz w:val="16"/>
                <w:szCs w:val="16"/>
                <w:lang w:val="en-GB" w:eastAsia="fr-FR"/>
              </w:rPr>
              <w:t xml:space="preserve">The project contributes to the following priorities and values of </w:t>
            </w:r>
            <w:r w:rsidRPr="00D81720">
              <w:rPr>
                <w:rFonts w:asciiTheme="minorBidi" w:eastAsia="Times New Roman" w:hAnsiTheme="minorBidi"/>
                <w:sz w:val="16"/>
                <w:szCs w:val="16"/>
                <w:lang w:val="en-GB" w:eastAsia="fr-FR"/>
              </w:rPr>
              <w:t xml:space="preserve">“Norway Development Cooperation”: </w:t>
            </w:r>
          </w:p>
          <w:p w14:paraId="300A6985" w14:textId="34F48838" w:rsidR="008356CE" w:rsidRPr="00D81720" w:rsidRDefault="008356CE" w:rsidP="002F3D63">
            <w:pPr>
              <w:pStyle w:val="ListParagraph"/>
              <w:numPr>
                <w:ilvl w:val="0"/>
                <w:numId w:val="12"/>
              </w:numPr>
              <w:spacing w:after="160" w:line="259" w:lineRule="auto"/>
              <w:jc w:val="both"/>
              <w:rPr>
                <w:rFonts w:asciiTheme="minorBidi" w:hAnsiTheme="minorBidi"/>
                <w:bCs/>
                <w:color w:val="000000" w:themeColor="text1"/>
                <w:sz w:val="16"/>
                <w:szCs w:val="16"/>
                <w:lang w:val="en-GB"/>
              </w:rPr>
            </w:pPr>
            <w:r w:rsidRPr="00D81720">
              <w:rPr>
                <w:rFonts w:asciiTheme="minorBidi" w:hAnsiTheme="minorBidi"/>
                <w:b/>
                <w:sz w:val="16"/>
                <w:szCs w:val="16"/>
                <w:lang w:val="en-GB"/>
              </w:rPr>
              <w:t>Development policy and humanitarian efforts</w:t>
            </w:r>
            <w:r w:rsidRPr="00D81720">
              <w:rPr>
                <w:rFonts w:asciiTheme="minorBidi" w:hAnsiTheme="minorBidi"/>
                <w:bCs/>
                <w:sz w:val="16"/>
                <w:szCs w:val="16"/>
                <w:lang w:val="en-GB"/>
              </w:rPr>
              <w:t xml:space="preserve">: Norway’s </w:t>
            </w:r>
            <w:r w:rsidRPr="00D81720">
              <w:rPr>
                <w:rFonts w:asciiTheme="minorBidi" w:hAnsiTheme="minorBidi"/>
                <w:bCs/>
                <w:color w:val="000000" w:themeColor="text1"/>
                <w:sz w:val="16"/>
                <w:szCs w:val="16"/>
                <w:lang w:val="en-GB"/>
              </w:rPr>
              <w:t xml:space="preserve">development policy is based on the Sustainable Development Goals (SDGs) that were adopted by all UN member states in 2015 </w:t>
            </w:r>
            <w:r w:rsidR="004A7E47" w:rsidRPr="00D81720">
              <w:rPr>
                <w:rFonts w:asciiTheme="minorBidi" w:hAnsiTheme="minorBidi"/>
                <w:bCs/>
                <w:color w:val="000000" w:themeColor="text1"/>
                <w:sz w:val="16"/>
                <w:szCs w:val="16"/>
                <w:lang w:val="en-GB"/>
              </w:rPr>
              <w:t xml:space="preserve">giving </w:t>
            </w:r>
            <w:r w:rsidRPr="00D81720">
              <w:rPr>
                <w:rFonts w:asciiTheme="minorBidi" w:hAnsiTheme="minorBidi"/>
                <w:bCs/>
                <w:color w:val="000000" w:themeColor="text1"/>
                <w:sz w:val="16"/>
                <w:szCs w:val="16"/>
                <w:lang w:val="en-GB"/>
              </w:rPr>
              <w:t xml:space="preserve">priority </w:t>
            </w:r>
            <w:r w:rsidR="004A7E47" w:rsidRPr="00D81720">
              <w:rPr>
                <w:rFonts w:asciiTheme="minorBidi" w:hAnsiTheme="minorBidi"/>
                <w:bCs/>
                <w:color w:val="000000" w:themeColor="text1"/>
                <w:sz w:val="16"/>
                <w:szCs w:val="16"/>
                <w:lang w:val="en-GB"/>
              </w:rPr>
              <w:t xml:space="preserve">to </w:t>
            </w:r>
            <w:r w:rsidRPr="00D81720">
              <w:rPr>
                <w:rFonts w:asciiTheme="minorBidi" w:hAnsiTheme="minorBidi"/>
                <w:bCs/>
                <w:color w:val="000000" w:themeColor="text1"/>
                <w:sz w:val="16"/>
                <w:szCs w:val="16"/>
                <w:lang w:val="en-GB"/>
              </w:rPr>
              <w:t xml:space="preserve">the areas of education, </w:t>
            </w:r>
            <w:r w:rsidR="004A7E47" w:rsidRPr="00D81720">
              <w:rPr>
                <w:rFonts w:asciiTheme="minorBidi" w:hAnsiTheme="minorBidi"/>
                <w:bCs/>
                <w:color w:val="000000" w:themeColor="text1"/>
                <w:sz w:val="16"/>
                <w:szCs w:val="16"/>
                <w:lang w:val="en-GB"/>
              </w:rPr>
              <w:t>h</w:t>
            </w:r>
            <w:r w:rsidRPr="00D81720">
              <w:rPr>
                <w:rFonts w:asciiTheme="minorBidi" w:hAnsiTheme="minorBidi"/>
                <w:bCs/>
                <w:color w:val="000000" w:themeColor="text1"/>
                <w:sz w:val="16"/>
                <w:szCs w:val="16"/>
                <w:lang w:val="en-GB"/>
              </w:rPr>
              <w:t xml:space="preserve">ealth, </w:t>
            </w:r>
            <w:r w:rsidR="004A7E47" w:rsidRPr="00D81720">
              <w:rPr>
                <w:rFonts w:asciiTheme="minorBidi" w:hAnsiTheme="minorBidi"/>
                <w:bCs/>
                <w:color w:val="000000" w:themeColor="text1"/>
                <w:sz w:val="16"/>
                <w:szCs w:val="16"/>
                <w:lang w:val="en-GB"/>
              </w:rPr>
              <w:t>c</w:t>
            </w:r>
            <w:r w:rsidRPr="00D81720">
              <w:rPr>
                <w:rFonts w:asciiTheme="minorBidi" w:hAnsiTheme="minorBidi"/>
                <w:bCs/>
                <w:color w:val="000000" w:themeColor="text1"/>
                <w:sz w:val="16"/>
                <w:szCs w:val="16"/>
                <w:lang w:val="en-GB"/>
              </w:rPr>
              <w:t>limate change, environment</w:t>
            </w:r>
            <w:r w:rsidR="00D01765">
              <w:rPr>
                <w:rFonts w:asciiTheme="minorBidi" w:hAnsiTheme="minorBidi"/>
                <w:bCs/>
                <w:color w:val="000000" w:themeColor="text1"/>
                <w:sz w:val="16"/>
                <w:szCs w:val="16"/>
                <w:lang w:val="en-GB"/>
              </w:rPr>
              <w:t>,</w:t>
            </w:r>
            <w:r w:rsidRPr="00D81720">
              <w:rPr>
                <w:rFonts w:asciiTheme="minorBidi" w:hAnsiTheme="minorBidi"/>
                <w:bCs/>
                <w:color w:val="000000" w:themeColor="text1"/>
                <w:sz w:val="16"/>
                <w:szCs w:val="16"/>
                <w:lang w:val="en-GB"/>
              </w:rPr>
              <w:t xml:space="preserve"> and oceans, Private sector development, agriculture</w:t>
            </w:r>
            <w:r w:rsidR="004A7E47" w:rsidRPr="00D81720">
              <w:rPr>
                <w:rFonts w:asciiTheme="minorBidi" w:hAnsiTheme="minorBidi"/>
                <w:bCs/>
                <w:color w:val="000000" w:themeColor="text1"/>
                <w:sz w:val="16"/>
                <w:szCs w:val="16"/>
                <w:lang w:val="en-GB"/>
              </w:rPr>
              <w:t>,</w:t>
            </w:r>
            <w:r w:rsidRPr="00D81720">
              <w:rPr>
                <w:rFonts w:asciiTheme="minorBidi" w:hAnsiTheme="minorBidi"/>
                <w:bCs/>
                <w:color w:val="000000" w:themeColor="text1"/>
                <w:sz w:val="16"/>
                <w:szCs w:val="16"/>
                <w:lang w:val="en-GB"/>
              </w:rPr>
              <w:t xml:space="preserve"> and renewable energy, and </w:t>
            </w:r>
            <w:r w:rsidR="004A7E47" w:rsidRPr="00D81720">
              <w:rPr>
                <w:rFonts w:asciiTheme="minorBidi" w:hAnsiTheme="minorBidi"/>
                <w:bCs/>
                <w:color w:val="000000" w:themeColor="text1"/>
                <w:sz w:val="16"/>
                <w:szCs w:val="16"/>
                <w:lang w:val="en-GB"/>
              </w:rPr>
              <w:t>h</w:t>
            </w:r>
            <w:r w:rsidRPr="00D81720">
              <w:rPr>
                <w:rFonts w:asciiTheme="minorBidi" w:hAnsiTheme="minorBidi"/>
                <w:bCs/>
                <w:color w:val="000000" w:themeColor="text1"/>
                <w:sz w:val="16"/>
                <w:szCs w:val="16"/>
                <w:lang w:val="en-GB"/>
              </w:rPr>
              <w:t>umanitarian aid.</w:t>
            </w:r>
          </w:p>
          <w:p w14:paraId="1A7EE5E4" w14:textId="77777777" w:rsidR="008356CE" w:rsidRPr="00D81720" w:rsidRDefault="008356CE" w:rsidP="002F3D63">
            <w:pPr>
              <w:pStyle w:val="ListParagraph"/>
              <w:numPr>
                <w:ilvl w:val="0"/>
                <w:numId w:val="12"/>
              </w:numPr>
              <w:spacing w:after="160" w:line="259" w:lineRule="auto"/>
              <w:jc w:val="both"/>
              <w:rPr>
                <w:rFonts w:asciiTheme="minorBidi" w:hAnsiTheme="minorBidi"/>
                <w:bCs/>
                <w:color w:val="000000" w:themeColor="text1"/>
                <w:sz w:val="16"/>
                <w:szCs w:val="16"/>
                <w:lang w:val="en-GB"/>
              </w:rPr>
            </w:pPr>
            <w:r w:rsidRPr="00D81720">
              <w:rPr>
                <w:rFonts w:asciiTheme="minorBidi" w:hAnsiTheme="minorBidi"/>
                <w:b/>
                <w:color w:val="000000" w:themeColor="text1"/>
                <w:sz w:val="16"/>
                <w:szCs w:val="16"/>
                <w:lang w:val="en-GB"/>
              </w:rPr>
              <w:t>Climate Change and Environment</w:t>
            </w:r>
            <w:r w:rsidRPr="00D81720">
              <w:rPr>
                <w:rFonts w:asciiTheme="minorBidi" w:hAnsiTheme="minorBidi"/>
                <w:bCs/>
                <w:color w:val="000000" w:themeColor="text1"/>
                <w:sz w:val="16"/>
                <w:szCs w:val="16"/>
                <w:lang w:val="en-GB"/>
              </w:rPr>
              <w:t>: Norway allocates a significant amount of funding to REDD+ (Reducing emissions from deforestation and forest degradation in developing countries).</w:t>
            </w:r>
          </w:p>
          <w:p w14:paraId="48BD29E3" w14:textId="77777777" w:rsidR="008356CE" w:rsidRPr="00D81720" w:rsidRDefault="008356CE" w:rsidP="008356CE">
            <w:pPr>
              <w:spacing w:after="120"/>
              <w:rPr>
                <w:rFonts w:asciiTheme="minorBidi" w:hAnsiTheme="minorBidi"/>
                <w:bCs/>
                <w:sz w:val="16"/>
                <w:szCs w:val="16"/>
                <w:lang w:val="en-GB"/>
              </w:rPr>
            </w:pPr>
            <w:r w:rsidRPr="00D81720">
              <w:rPr>
                <w:rFonts w:asciiTheme="minorBidi" w:hAnsiTheme="minorBidi"/>
                <w:bCs/>
                <w:sz w:val="16"/>
                <w:szCs w:val="16"/>
                <w:lang w:val="en-GB"/>
              </w:rPr>
              <w:lastRenderedPageBreak/>
              <w:t>In addition, it will contribute to:</w:t>
            </w:r>
          </w:p>
          <w:p w14:paraId="1BFCB9B7" w14:textId="77777777" w:rsidR="008356CE" w:rsidRPr="00D81720" w:rsidRDefault="008356CE" w:rsidP="00256D99">
            <w:pPr>
              <w:numPr>
                <w:ilvl w:val="0"/>
                <w:numId w:val="12"/>
              </w:numPr>
              <w:jc w:val="both"/>
              <w:rPr>
                <w:rFonts w:asciiTheme="minorBidi" w:hAnsiTheme="minorBidi"/>
                <w:bCs/>
                <w:sz w:val="16"/>
                <w:szCs w:val="16"/>
                <w:lang w:val="en-GB"/>
              </w:rPr>
            </w:pPr>
            <w:r w:rsidRPr="00D81720">
              <w:rPr>
                <w:rFonts w:asciiTheme="minorBidi" w:hAnsiTheme="minorBidi"/>
                <w:b/>
                <w:sz w:val="16"/>
                <w:szCs w:val="16"/>
                <w:lang w:val="en-GB"/>
              </w:rPr>
              <w:t>UNSDCF Outcome 4</w:t>
            </w:r>
            <w:r w:rsidRPr="00D81720">
              <w:rPr>
                <w:rFonts w:asciiTheme="minorBidi" w:hAnsiTheme="minorBidi"/>
                <w:bCs/>
                <w:sz w:val="16"/>
                <w:szCs w:val="16"/>
                <w:lang w:val="en-GB"/>
              </w:rPr>
              <w:t>: Palestinians have better access to and management of natural and cultural resources, higher resilience and adaptation to climate change, and more sustainable food systems.</w:t>
            </w:r>
          </w:p>
          <w:p w14:paraId="496D6990" w14:textId="4A08C195" w:rsidR="008356CE" w:rsidRPr="00D81720" w:rsidRDefault="008356CE" w:rsidP="00256D99">
            <w:pPr>
              <w:numPr>
                <w:ilvl w:val="0"/>
                <w:numId w:val="12"/>
              </w:numPr>
              <w:jc w:val="both"/>
              <w:rPr>
                <w:rFonts w:asciiTheme="minorBidi" w:hAnsiTheme="minorBidi"/>
                <w:bCs/>
                <w:sz w:val="16"/>
                <w:szCs w:val="16"/>
                <w:lang w:val="en-GB"/>
              </w:rPr>
            </w:pPr>
            <w:r w:rsidRPr="00D81720">
              <w:rPr>
                <w:rFonts w:asciiTheme="minorBidi" w:hAnsiTheme="minorBidi"/>
                <w:b/>
                <w:sz w:val="16"/>
                <w:szCs w:val="16"/>
                <w:lang w:val="en-GB"/>
              </w:rPr>
              <w:t>UNDP’s Palestine Programme Framework Outcome 3</w:t>
            </w:r>
            <w:r w:rsidRPr="00D81720">
              <w:rPr>
                <w:rFonts w:asciiTheme="minorBidi" w:hAnsiTheme="minorBidi"/>
                <w:bCs/>
                <w:sz w:val="16"/>
                <w:szCs w:val="16"/>
                <w:lang w:val="en-GB"/>
              </w:rPr>
              <w:t>:</w:t>
            </w:r>
            <w:r w:rsidR="00621188">
              <w:rPr>
                <w:rFonts w:asciiTheme="minorBidi" w:hAnsiTheme="minorBidi"/>
                <w:bCs/>
                <w:sz w:val="16"/>
                <w:szCs w:val="16"/>
                <w:lang w:val="en-GB"/>
              </w:rPr>
              <w:t xml:space="preserve"> </w:t>
            </w:r>
            <w:r w:rsidR="004913AB" w:rsidRPr="00451415">
              <w:rPr>
                <w:rFonts w:asciiTheme="minorBidi" w:hAnsiTheme="minorBidi"/>
                <w:bCs/>
                <w:sz w:val="16"/>
                <w:szCs w:val="16"/>
                <w:lang w:val="en-GB"/>
              </w:rPr>
              <w:t>Improved climate-resilient management of and equitable access to natural resources, including renewable energy</w:t>
            </w:r>
          </w:p>
          <w:p w14:paraId="0577891D" w14:textId="78AA98D8" w:rsidR="008356CE" w:rsidRPr="00D81720" w:rsidRDefault="008356CE" w:rsidP="00256D99">
            <w:pPr>
              <w:numPr>
                <w:ilvl w:val="0"/>
                <w:numId w:val="12"/>
              </w:numPr>
              <w:spacing w:before="60" w:after="120"/>
              <w:jc w:val="both"/>
              <w:rPr>
                <w:rFonts w:asciiTheme="minorBidi" w:hAnsiTheme="minorBidi"/>
                <w:iCs/>
                <w:sz w:val="16"/>
                <w:szCs w:val="16"/>
              </w:rPr>
            </w:pPr>
            <w:r w:rsidRPr="00D81720">
              <w:rPr>
                <w:rFonts w:asciiTheme="minorBidi" w:hAnsiTheme="minorBidi"/>
                <w:b/>
                <w:bCs/>
                <w:iCs/>
                <w:sz w:val="16"/>
                <w:szCs w:val="16"/>
              </w:rPr>
              <w:t>The project contributes to the United Nations Sustainable Development Goals (SDGs)</w:t>
            </w:r>
            <w:r w:rsidRPr="00D81720">
              <w:rPr>
                <w:rFonts w:asciiTheme="minorBidi" w:hAnsiTheme="minorBidi"/>
                <w:iCs/>
                <w:sz w:val="16"/>
                <w:szCs w:val="16"/>
              </w:rPr>
              <w:t xml:space="preserve">, ensuring conservation of </w:t>
            </w:r>
            <w:r w:rsidR="00D01765">
              <w:rPr>
                <w:rFonts w:asciiTheme="minorBidi" w:hAnsiTheme="minorBidi"/>
                <w:iCs/>
                <w:sz w:val="16"/>
                <w:szCs w:val="16"/>
              </w:rPr>
              <w:t xml:space="preserve">the </w:t>
            </w:r>
            <w:r w:rsidRPr="00D81720">
              <w:rPr>
                <w:rFonts w:asciiTheme="minorBidi" w:hAnsiTheme="minorBidi"/>
                <w:iCs/>
                <w:sz w:val="16"/>
                <w:szCs w:val="16"/>
              </w:rPr>
              <w:t xml:space="preserve">environment, poverty reduction, health protection, gender equality, affordable and clean energy, economic growth, innovation, sustainable cities and communities, climate action, and life on land (SDG 1,3,5,7,8,9,11, 13, and 15). </w:t>
            </w:r>
          </w:p>
          <w:p w14:paraId="4948615C" w14:textId="37B604B8" w:rsidR="009179F6" w:rsidRPr="00D81720" w:rsidRDefault="006A0559" w:rsidP="00A47C16">
            <w:pPr>
              <w:spacing w:after="120"/>
              <w:jc w:val="both"/>
              <w:rPr>
                <w:rFonts w:asciiTheme="minorBidi" w:eastAsia="Times New Roman" w:hAnsiTheme="minorBidi"/>
                <w:sz w:val="16"/>
                <w:szCs w:val="16"/>
                <w:lang w:val="en-US" w:eastAsia="fr-FR" w:bidi="ar-EG"/>
              </w:rPr>
            </w:pPr>
            <w:r w:rsidRPr="00D81720">
              <w:rPr>
                <w:rFonts w:asciiTheme="minorBidi" w:eastAsia="Times New Roman" w:hAnsiTheme="minorBidi"/>
                <w:sz w:val="16"/>
                <w:szCs w:val="16"/>
                <w:lang w:val="en-GB" w:eastAsia="fr-FR"/>
              </w:rPr>
              <w:t xml:space="preserve">The </w:t>
            </w:r>
            <w:r w:rsidR="00503574" w:rsidRPr="00D81720">
              <w:rPr>
                <w:rFonts w:asciiTheme="minorBidi" w:eastAsia="Times New Roman" w:hAnsiTheme="minorBidi"/>
                <w:sz w:val="16"/>
                <w:szCs w:val="16"/>
                <w:lang w:val="en-US" w:eastAsia="fr-FR" w:bidi="ar-EG"/>
              </w:rPr>
              <w:t xml:space="preserve">program is designed </w:t>
            </w:r>
            <w:r w:rsidR="0097556B" w:rsidRPr="00D81720">
              <w:rPr>
                <w:rFonts w:asciiTheme="minorBidi" w:eastAsia="Times New Roman" w:hAnsiTheme="minorBidi"/>
                <w:sz w:val="16"/>
                <w:szCs w:val="16"/>
                <w:lang w:val="en-US" w:eastAsia="fr-FR" w:bidi="ar-EG"/>
              </w:rPr>
              <w:t xml:space="preserve">and </w:t>
            </w:r>
            <w:r w:rsidR="00B7368F" w:rsidRPr="00D81720">
              <w:rPr>
                <w:rFonts w:asciiTheme="minorBidi" w:eastAsia="Times New Roman" w:hAnsiTheme="minorBidi"/>
                <w:sz w:val="16"/>
                <w:szCs w:val="16"/>
                <w:lang w:val="en-US" w:eastAsia="fr-FR" w:bidi="ar-EG"/>
              </w:rPr>
              <w:t xml:space="preserve">divided </w:t>
            </w:r>
            <w:r w:rsidR="00A47C16" w:rsidRPr="00D81720">
              <w:rPr>
                <w:rFonts w:asciiTheme="minorBidi" w:eastAsia="Times New Roman" w:hAnsiTheme="minorBidi"/>
                <w:sz w:val="16"/>
                <w:szCs w:val="16"/>
                <w:lang w:val="en-US" w:eastAsia="fr-FR" w:bidi="ar-EG"/>
              </w:rPr>
              <w:t>over</w:t>
            </w:r>
            <w:r w:rsidR="00187BBD" w:rsidRPr="00D81720">
              <w:rPr>
                <w:rFonts w:asciiTheme="minorBidi" w:eastAsia="Times New Roman" w:hAnsiTheme="minorBidi"/>
                <w:sz w:val="16"/>
                <w:szCs w:val="16"/>
                <w:lang w:val="en-US" w:eastAsia="fr-FR" w:bidi="ar-EG"/>
              </w:rPr>
              <w:t xml:space="preserve"> the project duration</w:t>
            </w:r>
            <w:r w:rsidR="00F11B40" w:rsidRPr="00D81720">
              <w:rPr>
                <w:rFonts w:asciiTheme="minorBidi" w:eastAsia="Times New Roman" w:hAnsiTheme="minorBidi"/>
                <w:sz w:val="16"/>
                <w:szCs w:val="16"/>
                <w:lang w:val="en-US" w:eastAsia="fr-FR" w:bidi="ar-EG"/>
              </w:rPr>
              <w:t xml:space="preserve"> </w:t>
            </w:r>
            <w:r w:rsidR="00B33EF4" w:rsidRPr="00D81720">
              <w:rPr>
                <w:rFonts w:asciiTheme="minorBidi" w:eastAsia="Times New Roman" w:hAnsiTheme="minorBidi"/>
                <w:sz w:val="16"/>
                <w:szCs w:val="16"/>
                <w:lang w:val="en-US" w:eastAsia="fr-FR" w:bidi="ar-EG"/>
              </w:rPr>
              <w:t xml:space="preserve">as </w:t>
            </w:r>
            <w:r w:rsidR="00A47C16" w:rsidRPr="00D81720">
              <w:rPr>
                <w:rFonts w:asciiTheme="minorBidi" w:eastAsia="Times New Roman" w:hAnsiTheme="minorBidi"/>
                <w:sz w:val="16"/>
                <w:szCs w:val="16"/>
                <w:lang w:val="en-US" w:eastAsia="fr-FR" w:bidi="ar-EG"/>
              </w:rPr>
              <w:t>follows</w:t>
            </w:r>
            <w:r w:rsidR="00B33EF4" w:rsidRPr="00D81720">
              <w:rPr>
                <w:rFonts w:asciiTheme="minorBidi" w:eastAsia="Times New Roman" w:hAnsiTheme="minorBidi"/>
                <w:sz w:val="16"/>
                <w:szCs w:val="16"/>
                <w:lang w:val="en-US" w:eastAsia="fr-FR" w:bidi="ar-EG"/>
              </w:rPr>
              <w:t>:</w:t>
            </w:r>
          </w:p>
          <w:p w14:paraId="6B10E2FD" w14:textId="5C5DC5A5" w:rsidR="00B33EF4" w:rsidRPr="00D81720" w:rsidRDefault="00B33EF4" w:rsidP="00256D99">
            <w:pPr>
              <w:pStyle w:val="ListParagraph"/>
              <w:numPr>
                <w:ilvl w:val="0"/>
                <w:numId w:val="12"/>
              </w:numPr>
              <w:jc w:val="both"/>
              <w:rPr>
                <w:rFonts w:asciiTheme="minorBidi" w:eastAsia="Times New Roman" w:hAnsiTheme="minorBidi"/>
                <w:sz w:val="16"/>
                <w:szCs w:val="16"/>
                <w:lang w:val="en-US" w:eastAsia="fr-FR" w:bidi="ar-EG"/>
              </w:rPr>
            </w:pPr>
            <w:r w:rsidRPr="00D81720">
              <w:rPr>
                <w:rFonts w:asciiTheme="minorBidi" w:eastAsia="Times New Roman" w:hAnsiTheme="minorBidi"/>
                <w:sz w:val="16"/>
                <w:szCs w:val="16"/>
                <w:lang w:val="en-US" w:eastAsia="fr-FR" w:bidi="ar-EG"/>
              </w:rPr>
              <w:t xml:space="preserve">The priority is for constructing the embankments to </w:t>
            </w:r>
            <w:r w:rsidR="00251153" w:rsidRPr="00D81720">
              <w:rPr>
                <w:rFonts w:asciiTheme="minorBidi" w:eastAsia="Times New Roman" w:hAnsiTheme="minorBidi"/>
                <w:sz w:val="16"/>
                <w:szCs w:val="16"/>
                <w:lang w:val="en-US" w:eastAsia="fr-FR" w:bidi="ar-EG"/>
              </w:rPr>
              <w:t>mitigate</w:t>
            </w:r>
            <w:r w:rsidRPr="00D81720">
              <w:rPr>
                <w:rFonts w:asciiTheme="minorBidi" w:eastAsia="Times New Roman" w:hAnsiTheme="minorBidi"/>
                <w:sz w:val="16"/>
                <w:szCs w:val="16"/>
                <w:lang w:val="en-US" w:eastAsia="fr-FR" w:bidi="ar-EG"/>
              </w:rPr>
              <w:t xml:space="preserve"> the </w:t>
            </w:r>
            <w:r w:rsidR="003546DE" w:rsidRPr="00D81720">
              <w:rPr>
                <w:rFonts w:asciiTheme="minorBidi" w:eastAsia="Times New Roman" w:hAnsiTheme="minorBidi"/>
                <w:sz w:val="16"/>
                <w:szCs w:val="16"/>
                <w:lang w:val="en-US" w:eastAsia="fr-FR" w:bidi="ar-EG"/>
              </w:rPr>
              <w:t xml:space="preserve">flood </w:t>
            </w:r>
            <w:r w:rsidR="00251153" w:rsidRPr="00D81720">
              <w:rPr>
                <w:rFonts w:asciiTheme="minorBidi" w:eastAsia="Times New Roman" w:hAnsiTheme="minorBidi"/>
                <w:sz w:val="16"/>
                <w:szCs w:val="16"/>
                <w:lang w:val="en-US" w:eastAsia="fr-FR" w:bidi="ar-EG"/>
              </w:rPr>
              <w:t>risks</w:t>
            </w:r>
            <w:r w:rsidR="003546DE" w:rsidRPr="00D81720">
              <w:rPr>
                <w:rFonts w:asciiTheme="minorBidi" w:eastAsia="Times New Roman" w:hAnsiTheme="minorBidi"/>
                <w:sz w:val="16"/>
                <w:szCs w:val="16"/>
                <w:lang w:val="en-US" w:eastAsia="fr-FR" w:bidi="ar-EG"/>
              </w:rPr>
              <w:t xml:space="preserve"> and to </w:t>
            </w:r>
            <w:r w:rsidR="00A70637" w:rsidRPr="00D81720">
              <w:rPr>
                <w:rFonts w:asciiTheme="minorBidi" w:eastAsia="Times New Roman" w:hAnsiTheme="minorBidi"/>
                <w:sz w:val="16"/>
                <w:szCs w:val="16"/>
                <w:lang w:val="en-US" w:eastAsia="fr-FR" w:bidi="ar-EG"/>
              </w:rPr>
              <w:t>allow the rest of the activities to be carried out in a safe environment and away from the threat of flooding</w:t>
            </w:r>
            <w:r w:rsidR="00031C8E" w:rsidRPr="00D81720">
              <w:rPr>
                <w:rFonts w:asciiTheme="minorBidi" w:eastAsia="Times New Roman" w:hAnsiTheme="minorBidi"/>
                <w:sz w:val="16"/>
                <w:szCs w:val="16"/>
                <w:lang w:val="en-US" w:eastAsia="fr-FR" w:bidi="ar-EG"/>
              </w:rPr>
              <w:t xml:space="preserve">. The first part of the embankments will be constructed in the first </w:t>
            </w:r>
            <w:r w:rsidR="00A47C16" w:rsidRPr="00D81720">
              <w:rPr>
                <w:rFonts w:asciiTheme="minorBidi" w:eastAsia="Times New Roman" w:hAnsiTheme="minorBidi"/>
                <w:sz w:val="16"/>
                <w:szCs w:val="16"/>
                <w:lang w:val="en-US" w:eastAsia="fr-FR" w:bidi="ar-EG"/>
              </w:rPr>
              <w:t>year and</w:t>
            </w:r>
            <w:r w:rsidR="00031C8E" w:rsidRPr="00D81720">
              <w:rPr>
                <w:rFonts w:asciiTheme="minorBidi" w:eastAsia="Times New Roman" w:hAnsiTheme="minorBidi"/>
                <w:sz w:val="16"/>
                <w:szCs w:val="16"/>
                <w:lang w:val="en-US" w:eastAsia="fr-FR" w:bidi="ar-EG"/>
              </w:rPr>
              <w:t xml:space="preserve"> will be completed in the </w:t>
            </w:r>
            <w:r w:rsidR="00B7368F" w:rsidRPr="00D81720">
              <w:rPr>
                <w:rFonts w:asciiTheme="minorBidi" w:eastAsia="Times New Roman" w:hAnsiTheme="minorBidi"/>
                <w:sz w:val="16"/>
                <w:szCs w:val="16"/>
                <w:lang w:val="en-US" w:eastAsia="fr-FR" w:bidi="ar-EG"/>
              </w:rPr>
              <w:t xml:space="preserve">second </w:t>
            </w:r>
            <w:r w:rsidR="009A06A1" w:rsidRPr="00D81720">
              <w:rPr>
                <w:rFonts w:asciiTheme="minorBidi" w:eastAsia="Times New Roman" w:hAnsiTheme="minorBidi"/>
                <w:sz w:val="16"/>
                <w:szCs w:val="16"/>
                <w:lang w:val="en-US" w:eastAsia="fr-FR" w:bidi="ar-EG"/>
              </w:rPr>
              <w:t xml:space="preserve">and third </w:t>
            </w:r>
            <w:r w:rsidR="00031C8E" w:rsidRPr="00D81720">
              <w:rPr>
                <w:rFonts w:asciiTheme="minorBidi" w:eastAsia="Times New Roman" w:hAnsiTheme="minorBidi"/>
                <w:sz w:val="16"/>
                <w:szCs w:val="16"/>
                <w:lang w:val="en-US" w:eastAsia="fr-FR" w:bidi="ar-EG"/>
              </w:rPr>
              <w:t>year</w:t>
            </w:r>
            <w:r w:rsidR="004E7175">
              <w:rPr>
                <w:rFonts w:asciiTheme="minorBidi" w:eastAsia="Times New Roman" w:hAnsiTheme="minorBidi"/>
                <w:sz w:val="16"/>
                <w:szCs w:val="16"/>
                <w:lang w:val="en-US" w:eastAsia="fr-FR" w:bidi="ar-EG"/>
              </w:rPr>
              <w:t>s</w:t>
            </w:r>
            <w:r w:rsidR="00031C8E" w:rsidRPr="00D81720">
              <w:rPr>
                <w:rFonts w:asciiTheme="minorBidi" w:eastAsia="Times New Roman" w:hAnsiTheme="minorBidi"/>
                <w:sz w:val="16"/>
                <w:szCs w:val="16"/>
                <w:lang w:val="en-US" w:eastAsia="fr-FR" w:bidi="ar-EG"/>
              </w:rPr>
              <w:t xml:space="preserve"> of the project.</w:t>
            </w:r>
          </w:p>
          <w:p w14:paraId="300B0F01" w14:textId="2702BDBA" w:rsidR="00E91E93" w:rsidRPr="00D81720" w:rsidRDefault="00E91E93" w:rsidP="00256D99">
            <w:pPr>
              <w:pStyle w:val="ListParagraph"/>
              <w:numPr>
                <w:ilvl w:val="0"/>
                <w:numId w:val="12"/>
              </w:numPr>
              <w:jc w:val="both"/>
              <w:rPr>
                <w:rFonts w:asciiTheme="minorBidi" w:eastAsia="Times New Roman" w:hAnsiTheme="minorBidi"/>
                <w:sz w:val="16"/>
                <w:szCs w:val="16"/>
                <w:lang w:val="en-US" w:eastAsia="fr-FR" w:bidi="ar-EG"/>
              </w:rPr>
            </w:pPr>
            <w:r w:rsidRPr="00D81720">
              <w:rPr>
                <w:rFonts w:asciiTheme="minorBidi" w:eastAsia="Times New Roman" w:hAnsiTheme="minorBidi"/>
                <w:sz w:val="16"/>
                <w:szCs w:val="16"/>
                <w:lang w:val="en-US" w:eastAsia="fr-FR" w:bidi="ar-EG"/>
              </w:rPr>
              <w:t xml:space="preserve">The </w:t>
            </w:r>
            <w:r w:rsidR="006F20D1" w:rsidRPr="00D81720">
              <w:rPr>
                <w:rFonts w:asciiTheme="minorBidi" w:eastAsia="Times New Roman" w:hAnsiTheme="minorBidi"/>
                <w:sz w:val="16"/>
                <w:szCs w:val="16"/>
                <w:lang w:val="en-US" w:eastAsia="fr-FR" w:bidi="ar-EG"/>
              </w:rPr>
              <w:t xml:space="preserve">rest of </w:t>
            </w:r>
            <w:r w:rsidR="00B7368F" w:rsidRPr="00D81720">
              <w:rPr>
                <w:rFonts w:asciiTheme="minorBidi" w:eastAsia="Times New Roman" w:hAnsiTheme="minorBidi"/>
                <w:sz w:val="16"/>
                <w:szCs w:val="16"/>
                <w:lang w:val="en-US" w:eastAsia="fr-FR" w:bidi="ar-EG"/>
              </w:rPr>
              <w:t xml:space="preserve">the </w:t>
            </w:r>
            <w:r w:rsidR="006F20D1" w:rsidRPr="00D81720">
              <w:rPr>
                <w:rFonts w:asciiTheme="minorBidi" w:eastAsia="Times New Roman" w:hAnsiTheme="minorBidi"/>
                <w:sz w:val="16"/>
                <w:szCs w:val="16"/>
                <w:lang w:val="en-US" w:eastAsia="fr-FR" w:bidi="ar-EG"/>
              </w:rPr>
              <w:t xml:space="preserve">activities will be implemented in the second </w:t>
            </w:r>
            <w:r w:rsidR="00B7368F" w:rsidRPr="00D81720">
              <w:rPr>
                <w:rFonts w:asciiTheme="minorBidi" w:eastAsia="Times New Roman" w:hAnsiTheme="minorBidi"/>
                <w:sz w:val="16"/>
                <w:szCs w:val="16"/>
                <w:lang w:val="en-US" w:eastAsia="fr-FR" w:bidi="ar-EG"/>
              </w:rPr>
              <w:t xml:space="preserve">year </w:t>
            </w:r>
            <w:r w:rsidR="006F20D1" w:rsidRPr="00D81720">
              <w:rPr>
                <w:rFonts w:asciiTheme="minorBidi" w:eastAsia="Times New Roman" w:hAnsiTheme="minorBidi"/>
                <w:sz w:val="16"/>
                <w:szCs w:val="16"/>
                <w:lang w:val="en-US" w:eastAsia="fr-FR" w:bidi="ar-EG"/>
              </w:rPr>
              <w:t>and completed in the third year of the project</w:t>
            </w:r>
            <w:r w:rsidR="00C74563" w:rsidRPr="00D81720">
              <w:rPr>
                <w:rFonts w:asciiTheme="minorBidi" w:eastAsia="Times New Roman" w:hAnsiTheme="minorBidi"/>
                <w:sz w:val="16"/>
                <w:szCs w:val="16"/>
                <w:lang w:val="en-US" w:eastAsia="fr-FR" w:bidi="ar-EG"/>
              </w:rPr>
              <w:t xml:space="preserve"> e.g. The greening activities</w:t>
            </w:r>
            <w:r w:rsidR="002650FA">
              <w:rPr>
                <w:rFonts w:asciiTheme="minorBidi" w:eastAsia="Times New Roman" w:hAnsiTheme="minorBidi"/>
                <w:sz w:val="16"/>
                <w:szCs w:val="16"/>
                <w:lang w:val="en-US" w:eastAsia="fr-FR" w:bidi="ar-EG"/>
              </w:rPr>
              <w:t xml:space="preserve">, </w:t>
            </w:r>
            <w:r w:rsidR="00B7368F" w:rsidRPr="00D81720">
              <w:rPr>
                <w:rFonts w:asciiTheme="minorBidi" w:eastAsia="Times New Roman" w:hAnsiTheme="minorBidi"/>
                <w:sz w:val="16"/>
                <w:szCs w:val="16"/>
                <w:lang w:val="en-US" w:eastAsia="fr-FR" w:bidi="ar-EG"/>
              </w:rPr>
              <w:t xml:space="preserve">lighting </w:t>
            </w:r>
            <w:r w:rsidR="00C74563" w:rsidRPr="00D81720">
              <w:rPr>
                <w:rFonts w:asciiTheme="minorBidi" w:eastAsia="Times New Roman" w:hAnsiTheme="minorBidi"/>
                <w:sz w:val="16"/>
                <w:szCs w:val="16"/>
                <w:lang w:val="en-US" w:eastAsia="fr-FR" w:bidi="ar-EG"/>
              </w:rPr>
              <w:t>installation</w:t>
            </w:r>
            <w:r w:rsidR="008E0C3E">
              <w:rPr>
                <w:rFonts w:asciiTheme="minorBidi" w:eastAsia="Times New Roman" w:hAnsiTheme="minorBidi"/>
                <w:sz w:val="16"/>
                <w:szCs w:val="16"/>
                <w:lang w:val="en-US" w:eastAsia="fr-FR" w:bidi="ar-EG"/>
              </w:rPr>
              <w:t>, and construction of the trail</w:t>
            </w:r>
            <w:r w:rsidR="002650FA">
              <w:rPr>
                <w:rFonts w:asciiTheme="minorBidi" w:eastAsia="Times New Roman" w:hAnsiTheme="minorBidi"/>
                <w:sz w:val="16"/>
                <w:szCs w:val="16"/>
                <w:lang w:val="en-US" w:eastAsia="fr-FR" w:bidi="ar-EG"/>
              </w:rPr>
              <w:t>.</w:t>
            </w:r>
          </w:p>
          <w:p w14:paraId="56F4EF56" w14:textId="508A0878" w:rsidR="00F57DEB" w:rsidRPr="00D81720" w:rsidRDefault="00F57DEB" w:rsidP="00256D99">
            <w:pPr>
              <w:pStyle w:val="ListParagraph"/>
              <w:numPr>
                <w:ilvl w:val="0"/>
                <w:numId w:val="12"/>
              </w:numPr>
              <w:jc w:val="both"/>
              <w:rPr>
                <w:rFonts w:asciiTheme="minorBidi" w:eastAsia="Times New Roman" w:hAnsiTheme="minorBidi"/>
                <w:sz w:val="16"/>
                <w:szCs w:val="16"/>
                <w:lang w:val="en-US" w:eastAsia="fr-FR" w:bidi="ar-EG"/>
              </w:rPr>
            </w:pPr>
            <w:r w:rsidRPr="00D81720">
              <w:rPr>
                <w:rFonts w:asciiTheme="minorBidi" w:eastAsia="Times New Roman" w:hAnsiTheme="minorBidi"/>
                <w:sz w:val="16"/>
                <w:szCs w:val="16"/>
                <w:lang w:val="en-US" w:eastAsia="fr-FR" w:bidi="ar-EG"/>
              </w:rPr>
              <w:t xml:space="preserve">The construction of recreational </w:t>
            </w:r>
            <w:r w:rsidR="00ED348D" w:rsidRPr="00D81720">
              <w:rPr>
                <w:rFonts w:asciiTheme="minorBidi" w:eastAsia="Times New Roman" w:hAnsiTheme="minorBidi"/>
                <w:sz w:val="16"/>
                <w:szCs w:val="16"/>
                <w:lang w:val="en-US" w:eastAsia="fr-FR" w:bidi="ar-EG"/>
              </w:rPr>
              <w:t xml:space="preserve">utilities </w:t>
            </w:r>
            <w:r w:rsidR="006D6EF0" w:rsidRPr="00D81720">
              <w:rPr>
                <w:rFonts w:asciiTheme="minorBidi" w:eastAsia="Times New Roman" w:hAnsiTheme="minorBidi"/>
                <w:sz w:val="16"/>
                <w:szCs w:val="16"/>
                <w:lang w:val="en-US" w:eastAsia="fr-FR" w:bidi="ar-EG"/>
              </w:rPr>
              <w:t>and facilities will be implemented in the third year.</w:t>
            </w:r>
          </w:p>
          <w:p w14:paraId="5C86B73B" w14:textId="3FD1BFC4" w:rsidR="0044200D" w:rsidRPr="00D81720" w:rsidRDefault="0044200D" w:rsidP="00256D99">
            <w:pPr>
              <w:pStyle w:val="ListParagraph"/>
              <w:numPr>
                <w:ilvl w:val="0"/>
                <w:numId w:val="12"/>
              </w:numPr>
              <w:jc w:val="both"/>
              <w:rPr>
                <w:rFonts w:asciiTheme="minorBidi" w:eastAsia="Times New Roman" w:hAnsiTheme="minorBidi"/>
                <w:sz w:val="16"/>
                <w:szCs w:val="16"/>
                <w:lang w:val="en-US" w:eastAsia="fr-FR" w:bidi="ar-EG"/>
              </w:rPr>
            </w:pPr>
            <w:r w:rsidRPr="00D81720">
              <w:rPr>
                <w:rFonts w:asciiTheme="minorBidi" w:eastAsia="Times New Roman" w:hAnsiTheme="minorBidi"/>
                <w:sz w:val="16"/>
                <w:szCs w:val="16"/>
                <w:lang w:val="en-US" w:eastAsia="fr-FR" w:bidi="ar-EG"/>
              </w:rPr>
              <w:t xml:space="preserve">The design of the program took into consideration </w:t>
            </w:r>
            <w:r w:rsidR="000C3E97" w:rsidRPr="00D81720">
              <w:rPr>
                <w:rFonts w:asciiTheme="minorBidi" w:eastAsia="Times New Roman" w:hAnsiTheme="minorBidi"/>
                <w:sz w:val="16"/>
                <w:szCs w:val="16"/>
                <w:lang w:val="en-US" w:eastAsia="fr-FR" w:bidi="ar-EG"/>
              </w:rPr>
              <w:t xml:space="preserve">some of the operational activities which will </w:t>
            </w:r>
            <w:r w:rsidR="00ED348D" w:rsidRPr="00D81720">
              <w:rPr>
                <w:rFonts w:asciiTheme="minorBidi" w:eastAsia="Times New Roman" w:hAnsiTheme="minorBidi"/>
                <w:sz w:val="16"/>
                <w:szCs w:val="16"/>
                <w:lang w:val="en-US" w:eastAsia="fr-FR" w:bidi="ar-EG"/>
              </w:rPr>
              <w:t xml:space="preserve">complement </w:t>
            </w:r>
            <w:r w:rsidR="000C3E97" w:rsidRPr="00D81720">
              <w:rPr>
                <w:rFonts w:asciiTheme="minorBidi" w:eastAsia="Times New Roman" w:hAnsiTheme="minorBidi"/>
                <w:sz w:val="16"/>
                <w:szCs w:val="16"/>
                <w:lang w:val="en-US" w:eastAsia="fr-FR" w:bidi="ar-EG"/>
              </w:rPr>
              <w:t xml:space="preserve">the construction activities such as </w:t>
            </w:r>
            <w:r w:rsidR="00ED348D" w:rsidRPr="00D81720">
              <w:rPr>
                <w:rFonts w:asciiTheme="minorBidi" w:eastAsia="Times New Roman" w:hAnsiTheme="minorBidi"/>
                <w:sz w:val="16"/>
                <w:szCs w:val="16"/>
                <w:lang w:val="en-US" w:eastAsia="fr-FR" w:bidi="ar-EG"/>
              </w:rPr>
              <w:t xml:space="preserve">the </w:t>
            </w:r>
            <w:r w:rsidR="00216FCE" w:rsidRPr="00D81720">
              <w:rPr>
                <w:rFonts w:asciiTheme="minorBidi" w:eastAsia="Times New Roman" w:hAnsiTheme="minorBidi"/>
                <w:sz w:val="16"/>
                <w:szCs w:val="16"/>
                <w:lang w:val="en-US" w:eastAsia="fr-FR" w:bidi="ar-EG"/>
              </w:rPr>
              <w:t xml:space="preserve">support of the JSC-WG to </w:t>
            </w:r>
            <w:r w:rsidR="001E0FD5" w:rsidRPr="00D81720">
              <w:rPr>
                <w:rFonts w:asciiTheme="minorBidi" w:eastAsia="Times New Roman" w:hAnsiTheme="minorBidi"/>
                <w:sz w:val="16"/>
                <w:szCs w:val="16"/>
                <w:lang w:val="en-US" w:eastAsia="fr-FR" w:bidi="ar-EG"/>
              </w:rPr>
              <w:t>cover part of their operational costs and strengthen their capacities.</w:t>
            </w:r>
          </w:p>
          <w:p w14:paraId="18B3F1A6" w14:textId="01DAE4A0" w:rsidR="00992408" w:rsidRPr="006D1409" w:rsidRDefault="00F32089" w:rsidP="00256D99">
            <w:pPr>
              <w:pStyle w:val="ListParagraph"/>
              <w:numPr>
                <w:ilvl w:val="0"/>
                <w:numId w:val="12"/>
              </w:numPr>
              <w:jc w:val="both"/>
              <w:rPr>
                <w:rFonts w:asciiTheme="minorBidi" w:eastAsia="Times New Roman" w:hAnsiTheme="minorBidi"/>
                <w:b/>
                <w:bCs/>
                <w:sz w:val="16"/>
                <w:szCs w:val="16"/>
                <w:lang w:val="en-GB" w:eastAsia="fr-FR"/>
              </w:rPr>
            </w:pPr>
            <w:r w:rsidRPr="006D1409">
              <w:rPr>
                <w:rFonts w:asciiTheme="minorBidi" w:eastAsia="Times New Roman" w:hAnsiTheme="minorBidi"/>
                <w:sz w:val="16"/>
                <w:szCs w:val="16"/>
                <w:lang w:val="en-US" w:eastAsia="fr-FR" w:bidi="ar-EG"/>
              </w:rPr>
              <w:t xml:space="preserve">The community engagement </w:t>
            </w:r>
            <w:r w:rsidR="00637560" w:rsidRPr="006D1409">
              <w:rPr>
                <w:rFonts w:asciiTheme="minorBidi" w:eastAsia="Times New Roman" w:hAnsiTheme="minorBidi"/>
                <w:sz w:val="16"/>
                <w:szCs w:val="16"/>
                <w:lang w:val="en-US" w:eastAsia="fr-FR" w:bidi="ar-EG"/>
              </w:rPr>
              <w:t>activities will be implemented in parallel with the project implementation</w:t>
            </w:r>
            <w:r w:rsidR="006D1409" w:rsidRPr="006D1409">
              <w:rPr>
                <w:rFonts w:asciiTheme="minorBidi" w:eastAsia="Times New Roman" w:hAnsiTheme="minorBidi"/>
                <w:sz w:val="16"/>
                <w:szCs w:val="16"/>
                <w:lang w:val="en-US" w:eastAsia="fr-FR" w:bidi="ar-EG"/>
              </w:rPr>
              <w:t>.</w:t>
            </w:r>
            <w:r w:rsidR="00637560" w:rsidRPr="006D1409">
              <w:rPr>
                <w:rFonts w:asciiTheme="minorBidi" w:eastAsia="Times New Roman" w:hAnsiTheme="minorBidi"/>
                <w:sz w:val="16"/>
                <w:szCs w:val="16"/>
                <w:lang w:val="en-US" w:eastAsia="fr-FR" w:bidi="ar-EG"/>
              </w:rPr>
              <w:t xml:space="preserve"> </w:t>
            </w:r>
          </w:p>
          <w:p w14:paraId="4E408E5D" w14:textId="77777777" w:rsidR="00D45C17" w:rsidRPr="005C36A1" w:rsidRDefault="00D45C17" w:rsidP="0042584B">
            <w:pPr>
              <w:jc w:val="both"/>
              <w:rPr>
                <w:rFonts w:asciiTheme="minorBidi" w:eastAsia="Times New Roman" w:hAnsiTheme="minorBidi"/>
                <w:b/>
                <w:bCs/>
                <w:sz w:val="16"/>
                <w:szCs w:val="16"/>
                <w:lang w:val="en-GB" w:eastAsia="fr-FR"/>
              </w:rPr>
            </w:pPr>
          </w:p>
          <w:p w14:paraId="76B6A561" w14:textId="6C067197" w:rsidR="000318B5" w:rsidRPr="005C36A1" w:rsidRDefault="000318B5" w:rsidP="0042584B">
            <w:pPr>
              <w:jc w:val="both"/>
              <w:rPr>
                <w:rFonts w:asciiTheme="minorBidi" w:eastAsia="Times New Roman" w:hAnsiTheme="minorBidi"/>
                <w:b/>
                <w:bCs/>
                <w:sz w:val="16"/>
                <w:szCs w:val="16"/>
                <w:lang w:val="en-GB" w:eastAsia="fr-FR"/>
              </w:rPr>
            </w:pPr>
            <w:r w:rsidRPr="005C36A1">
              <w:rPr>
                <w:rFonts w:asciiTheme="minorBidi" w:eastAsia="Times New Roman" w:hAnsiTheme="minorBidi"/>
                <w:b/>
                <w:bCs/>
                <w:sz w:val="16"/>
                <w:szCs w:val="16"/>
                <w:lang w:val="en-GB" w:eastAsia="fr-FR"/>
              </w:rPr>
              <w:t>Expected Results</w:t>
            </w:r>
            <w:r w:rsidR="007213E3" w:rsidRPr="005C36A1">
              <w:rPr>
                <w:rFonts w:asciiTheme="minorBidi" w:eastAsia="Times New Roman" w:hAnsiTheme="minorBidi"/>
                <w:b/>
                <w:bCs/>
                <w:sz w:val="16"/>
                <w:szCs w:val="16"/>
                <w:lang w:val="en-GB" w:eastAsia="fr-FR"/>
              </w:rPr>
              <w:t xml:space="preserve"> </w:t>
            </w:r>
            <w:r w:rsidR="00F66AE9" w:rsidRPr="005C36A1">
              <w:rPr>
                <w:rFonts w:asciiTheme="minorBidi" w:eastAsia="Times New Roman" w:hAnsiTheme="minorBidi"/>
                <w:b/>
                <w:bCs/>
                <w:sz w:val="16"/>
                <w:szCs w:val="16"/>
                <w:lang w:val="en-GB" w:eastAsia="fr-FR"/>
              </w:rPr>
              <w:t>and Synergies</w:t>
            </w:r>
          </w:p>
          <w:p w14:paraId="2099CAE4" w14:textId="77777777" w:rsidR="000318B5" w:rsidRPr="00A32F8F" w:rsidRDefault="000318B5" w:rsidP="005F0CE2">
            <w:pPr>
              <w:jc w:val="both"/>
              <w:rPr>
                <w:rFonts w:asciiTheme="minorBidi" w:eastAsia="Times New Roman" w:hAnsiTheme="minorBidi"/>
                <w:b/>
                <w:bCs/>
                <w:sz w:val="16"/>
                <w:szCs w:val="16"/>
                <w:lang w:val="en-GB" w:eastAsia="fr-FR"/>
              </w:rPr>
            </w:pPr>
          </w:p>
          <w:p w14:paraId="5985A5D3" w14:textId="4348A397" w:rsidR="006865BB" w:rsidRPr="00D81720" w:rsidRDefault="00A07330" w:rsidP="00D81720">
            <w:pPr>
              <w:autoSpaceDE w:val="0"/>
              <w:autoSpaceDN w:val="0"/>
              <w:adjustRightInd w:val="0"/>
              <w:spacing w:after="120"/>
              <w:jc w:val="both"/>
              <w:rPr>
                <w:rFonts w:asciiTheme="minorBidi" w:eastAsia="MS Gothic" w:hAnsiTheme="minorBidi"/>
                <w:sz w:val="16"/>
                <w:szCs w:val="16"/>
                <w:lang w:val="en-GB"/>
              </w:rPr>
            </w:pPr>
            <w:r w:rsidRPr="00BB4BF4">
              <w:rPr>
                <w:rFonts w:asciiTheme="minorBidi" w:hAnsiTheme="minorBidi"/>
                <w:sz w:val="16"/>
                <w:szCs w:val="16"/>
                <w:lang w:val="en-GB"/>
              </w:rPr>
              <w:t xml:space="preserve">The project will </w:t>
            </w:r>
            <w:r w:rsidR="006865BB">
              <w:rPr>
                <w:rFonts w:asciiTheme="minorBidi" w:hAnsiTheme="minorBidi"/>
                <w:sz w:val="16"/>
                <w:szCs w:val="16"/>
                <w:lang w:val="en-GB"/>
              </w:rPr>
              <w:t>develop a natur</w:t>
            </w:r>
            <w:r w:rsidR="0080763C">
              <w:rPr>
                <w:rFonts w:asciiTheme="minorBidi" w:hAnsiTheme="minorBidi"/>
                <w:sz w:val="16"/>
                <w:szCs w:val="16"/>
                <w:lang w:val="en-GB"/>
              </w:rPr>
              <w:t xml:space="preserve">e-based mitigation and adaptation intervention in Wadi Gaza through constructing </w:t>
            </w:r>
            <w:r w:rsidR="000B186C">
              <w:rPr>
                <w:rFonts w:asciiTheme="minorBidi" w:hAnsiTheme="minorBidi"/>
                <w:sz w:val="16"/>
                <w:szCs w:val="16"/>
                <w:lang w:val="en-GB"/>
              </w:rPr>
              <w:t>embankments to mitigate the impacts of the flood on the</w:t>
            </w:r>
            <w:r w:rsidR="00456325">
              <w:rPr>
                <w:rFonts w:asciiTheme="minorBidi" w:hAnsiTheme="minorBidi"/>
                <w:sz w:val="16"/>
                <w:szCs w:val="16"/>
                <w:lang w:val="en-GB"/>
              </w:rPr>
              <w:t xml:space="preserve"> Wadi</w:t>
            </w:r>
            <w:r w:rsidR="000B186C">
              <w:rPr>
                <w:rFonts w:asciiTheme="minorBidi" w:hAnsiTheme="minorBidi"/>
                <w:sz w:val="16"/>
                <w:szCs w:val="16"/>
                <w:lang w:val="en-GB"/>
              </w:rPr>
              <w:t xml:space="preserve"> </w:t>
            </w:r>
            <w:r w:rsidR="00456325">
              <w:rPr>
                <w:rFonts w:asciiTheme="minorBidi" w:hAnsiTheme="minorBidi"/>
                <w:sz w:val="16"/>
                <w:szCs w:val="16"/>
                <w:lang w:val="en-GB"/>
              </w:rPr>
              <w:t xml:space="preserve">vicinity lands. The project will also provide public </w:t>
            </w:r>
            <w:r w:rsidR="00AA43FD">
              <w:rPr>
                <w:rFonts w:asciiTheme="minorBidi" w:hAnsiTheme="minorBidi"/>
                <w:sz w:val="16"/>
                <w:szCs w:val="16"/>
                <w:lang w:val="en-GB"/>
              </w:rPr>
              <w:t xml:space="preserve">clean </w:t>
            </w:r>
            <w:r w:rsidR="00456325">
              <w:rPr>
                <w:rFonts w:asciiTheme="minorBidi" w:hAnsiTheme="minorBidi"/>
                <w:sz w:val="16"/>
                <w:szCs w:val="16"/>
                <w:lang w:val="en-GB"/>
              </w:rPr>
              <w:t xml:space="preserve">and safe space for Gaza people equipped with safe </w:t>
            </w:r>
            <w:r w:rsidR="00AA43FD">
              <w:rPr>
                <w:rFonts w:asciiTheme="minorBidi" w:hAnsiTheme="minorBidi"/>
                <w:sz w:val="16"/>
                <w:szCs w:val="16"/>
                <w:lang w:val="en-GB"/>
              </w:rPr>
              <w:t xml:space="preserve">utilities </w:t>
            </w:r>
            <w:r w:rsidR="00456325">
              <w:rPr>
                <w:rFonts w:asciiTheme="minorBidi" w:hAnsiTheme="minorBidi"/>
                <w:sz w:val="16"/>
                <w:szCs w:val="16"/>
                <w:lang w:val="en-GB"/>
              </w:rPr>
              <w:t>and facilities</w:t>
            </w:r>
            <w:r w:rsidR="00007F9D">
              <w:rPr>
                <w:rFonts w:asciiTheme="minorBidi" w:hAnsiTheme="minorBidi"/>
                <w:sz w:val="16"/>
                <w:szCs w:val="16"/>
                <w:lang w:val="en-GB"/>
              </w:rPr>
              <w:t>.</w:t>
            </w:r>
            <w:r w:rsidR="00D86561">
              <w:rPr>
                <w:rFonts w:asciiTheme="minorBidi" w:hAnsiTheme="minorBidi"/>
                <w:sz w:val="16"/>
                <w:szCs w:val="16"/>
                <w:lang w:val="en-GB"/>
              </w:rPr>
              <w:t xml:space="preserve"> </w:t>
            </w:r>
            <w:r w:rsidR="0D8A5BF4" w:rsidRPr="061DD777">
              <w:rPr>
                <w:rFonts w:asciiTheme="minorBidi" w:hAnsiTheme="minorBidi"/>
                <w:sz w:val="16"/>
                <w:szCs w:val="16"/>
                <w:lang w:val="en-GB"/>
              </w:rPr>
              <w:t>T</w:t>
            </w:r>
            <w:r w:rsidR="6594D866" w:rsidRPr="061DD777">
              <w:rPr>
                <w:rFonts w:asciiTheme="minorBidi" w:hAnsiTheme="minorBidi"/>
                <w:sz w:val="16"/>
                <w:szCs w:val="16"/>
                <w:lang w:val="en-GB"/>
              </w:rPr>
              <w:t>he</w:t>
            </w:r>
            <w:r w:rsidR="1338E6F4" w:rsidRPr="061DD777">
              <w:rPr>
                <w:rFonts w:asciiTheme="minorBidi" w:hAnsiTheme="minorBidi"/>
                <w:sz w:val="16"/>
                <w:szCs w:val="16"/>
                <w:lang w:val="en-GB"/>
              </w:rPr>
              <w:t xml:space="preserve">re </w:t>
            </w:r>
            <w:r w:rsidR="00D86561">
              <w:rPr>
                <w:rFonts w:asciiTheme="minorBidi" w:hAnsiTheme="minorBidi"/>
                <w:sz w:val="16"/>
                <w:szCs w:val="16"/>
                <w:lang w:val="en-GB"/>
              </w:rPr>
              <w:t xml:space="preserve">will </w:t>
            </w:r>
            <w:r w:rsidR="338B110A" w:rsidRPr="686AEF36">
              <w:rPr>
                <w:rFonts w:asciiTheme="minorBidi" w:hAnsiTheme="minorBidi"/>
                <w:sz w:val="16"/>
                <w:szCs w:val="16"/>
                <w:lang w:val="en-GB"/>
              </w:rPr>
              <w:t>be</w:t>
            </w:r>
            <w:r w:rsidR="00D86561">
              <w:rPr>
                <w:rFonts w:asciiTheme="minorBidi" w:hAnsiTheme="minorBidi"/>
                <w:sz w:val="16"/>
                <w:szCs w:val="16"/>
                <w:lang w:val="en-GB"/>
              </w:rPr>
              <w:t xml:space="preserve"> green areas </w:t>
            </w:r>
            <w:r w:rsidR="00A82F20">
              <w:rPr>
                <w:rFonts w:asciiTheme="minorBidi" w:hAnsiTheme="minorBidi"/>
                <w:sz w:val="16"/>
                <w:szCs w:val="16"/>
                <w:lang w:val="en-GB"/>
              </w:rPr>
              <w:t xml:space="preserve">and </w:t>
            </w:r>
            <w:r w:rsidR="00D86561">
              <w:rPr>
                <w:rFonts w:asciiTheme="minorBidi" w:hAnsiTheme="minorBidi"/>
                <w:sz w:val="16"/>
                <w:szCs w:val="16"/>
                <w:lang w:val="en-GB"/>
              </w:rPr>
              <w:t xml:space="preserve">green </w:t>
            </w:r>
            <w:r w:rsidR="00A82F20">
              <w:rPr>
                <w:rFonts w:asciiTheme="minorBidi" w:hAnsiTheme="minorBidi"/>
                <w:sz w:val="16"/>
                <w:szCs w:val="16"/>
                <w:lang w:val="en-GB"/>
              </w:rPr>
              <w:t xml:space="preserve">pedestrian </w:t>
            </w:r>
            <w:r w:rsidR="00BE3EEC">
              <w:rPr>
                <w:rFonts w:asciiTheme="minorBidi" w:hAnsiTheme="minorBidi"/>
                <w:sz w:val="16"/>
                <w:szCs w:val="16"/>
                <w:lang w:val="en-GB"/>
              </w:rPr>
              <w:t>walkways</w:t>
            </w:r>
            <w:r w:rsidR="00A82F20">
              <w:rPr>
                <w:rFonts w:asciiTheme="minorBidi" w:hAnsiTheme="minorBidi"/>
                <w:sz w:val="16"/>
                <w:szCs w:val="16"/>
                <w:lang w:val="en-GB"/>
              </w:rPr>
              <w:t xml:space="preserve"> </w:t>
            </w:r>
            <w:r w:rsidR="00D86561">
              <w:rPr>
                <w:rFonts w:asciiTheme="minorBidi" w:hAnsiTheme="minorBidi"/>
                <w:sz w:val="16"/>
                <w:szCs w:val="16"/>
                <w:lang w:val="en-GB"/>
              </w:rPr>
              <w:t>along the Wadi</w:t>
            </w:r>
            <w:r w:rsidR="21B7E76D" w:rsidRPr="686AEF36">
              <w:rPr>
                <w:rFonts w:asciiTheme="minorBidi" w:hAnsiTheme="minorBidi"/>
                <w:sz w:val="16"/>
                <w:szCs w:val="16"/>
                <w:lang w:val="en-GB"/>
              </w:rPr>
              <w:t xml:space="preserve"> </w:t>
            </w:r>
            <w:r w:rsidR="21B7E76D" w:rsidRPr="28CF3523">
              <w:rPr>
                <w:rFonts w:asciiTheme="minorBidi" w:hAnsiTheme="minorBidi"/>
                <w:sz w:val="16"/>
                <w:szCs w:val="16"/>
                <w:lang w:val="en-GB"/>
              </w:rPr>
              <w:t xml:space="preserve">promoting safe family </w:t>
            </w:r>
            <w:r w:rsidR="21B7E76D" w:rsidRPr="1043F78E">
              <w:rPr>
                <w:rFonts w:asciiTheme="minorBidi" w:hAnsiTheme="minorBidi"/>
                <w:sz w:val="16"/>
                <w:szCs w:val="16"/>
                <w:lang w:val="en-GB"/>
              </w:rPr>
              <w:t xml:space="preserve">gatherings and </w:t>
            </w:r>
            <w:r w:rsidR="21B7E76D" w:rsidRPr="1DFF730C">
              <w:rPr>
                <w:rFonts w:asciiTheme="minorBidi" w:hAnsiTheme="minorBidi"/>
                <w:sz w:val="16"/>
                <w:szCs w:val="16"/>
                <w:lang w:val="en-GB"/>
              </w:rPr>
              <w:t>fac</w:t>
            </w:r>
            <w:r w:rsidR="0DB7689A" w:rsidRPr="1DFF730C">
              <w:rPr>
                <w:rFonts w:asciiTheme="minorBidi" w:hAnsiTheme="minorBidi"/>
                <w:sz w:val="16"/>
                <w:szCs w:val="16"/>
                <w:lang w:val="en-GB"/>
              </w:rPr>
              <w:t xml:space="preserve">ility to </w:t>
            </w:r>
            <w:r w:rsidR="0DB7689A" w:rsidRPr="0B7B3678">
              <w:rPr>
                <w:rFonts w:asciiTheme="minorBidi" w:hAnsiTheme="minorBidi"/>
                <w:sz w:val="16"/>
                <w:szCs w:val="16"/>
                <w:lang w:val="en-GB"/>
              </w:rPr>
              <w:t xml:space="preserve">practice </w:t>
            </w:r>
            <w:r w:rsidR="084B5377" w:rsidRPr="485A9286">
              <w:rPr>
                <w:rFonts w:asciiTheme="minorBidi" w:hAnsiTheme="minorBidi"/>
                <w:sz w:val="16"/>
                <w:szCs w:val="16"/>
                <w:lang w:val="en-GB"/>
              </w:rPr>
              <w:t xml:space="preserve">outdoor </w:t>
            </w:r>
            <w:r w:rsidR="0DB7689A" w:rsidRPr="6903ECDC">
              <w:rPr>
                <w:rFonts w:asciiTheme="minorBidi" w:hAnsiTheme="minorBidi"/>
                <w:sz w:val="16"/>
                <w:szCs w:val="16"/>
                <w:lang w:val="en-GB"/>
              </w:rPr>
              <w:t>sport</w:t>
            </w:r>
            <w:r w:rsidR="0D2B59EC" w:rsidRPr="6903ECDC">
              <w:rPr>
                <w:rFonts w:asciiTheme="minorBidi" w:hAnsiTheme="minorBidi"/>
                <w:sz w:val="16"/>
                <w:szCs w:val="16"/>
                <w:lang w:val="en-GB"/>
              </w:rPr>
              <w:t>s</w:t>
            </w:r>
            <w:r w:rsidR="0E37B37F" w:rsidRPr="6903ECDC">
              <w:rPr>
                <w:rFonts w:asciiTheme="minorBidi" w:hAnsiTheme="minorBidi"/>
                <w:sz w:val="16"/>
                <w:szCs w:val="16"/>
                <w:lang w:val="en-GB"/>
              </w:rPr>
              <w:t>.</w:t>
            </w:r>
            <w:r w:rsidR="00CA0528">
              <w:rPr>
                <w:rFonts w:asciiTheme="minorBidi" w:hAnsiTheme="minorBidi"/>
                <w:sz w:val="16"/>
                <w:szCs w:val="16"/>
                <w:lang w:val="en-GB"/>
              </w:rPr>
              <w:t xml:space="preserve"> The Wadi vicinity and </w:t>
            </w:r>
            <w:r w:rsidR="00A82F20">
              <w:rPr>
                <w:rFonts w:asciiTheme="minorBidi" w:hAnsiTheme="minorBidi"/>
                <w:sz w:val="16"/>
                <w:szCs w:val="16"/>
                <w:lang w:val="en-GB"/>
              </w:rPr>
              <w:t xml:space="preserve">utilities </w:t>
            </w:r>
            <w:r w:rsidR="00CA0528">
              <w:rPr>
                <w:rFonts w:asciiTheme="minorBidi" w:hAnsiTheme="minorBidi"/>
                <w:sz w:val="16"/>
                <w:szCs w:val="16"/>
                <w:lang w:val="en-GB"/>
              </w:rPr>
              <w:t xml:space="preserve">will be equipped with solar </w:t>
            </w:r>
            <w:r w:rsidR="00007F9D">
              <w:rPr>
                <w:rFonts w:asciiTheme="minorBidi" w:hAnsiTheme="minorBidi"/>
                <w:sz w:val="16"/>
                <w:szCs w:val="16"/>
                <w:lang w:val="en-GB"/>
              </w:rPr>
              <w:t>lighting</w:t>
            </w:r>
            <w:r w:rsidR="00B73B36">
              <w:rPr>
                <w:rFonts w:asciiTheme="minorBidi" w:hAnsiTheme="minorBidi"/>
                <w:sz w:val="16"/>
                <w:szCs w:val="16"/>
                <w:lang w:val="en-GB"/>
              </w:rPr>
              <w:t xml:space="preserve">. </w:t>
            </w:r>
            <w:r w:rsidR="0028344C">
              <w:rPr>
                <w:rFonts w:asciiTheme="minorBidi" w:hAnsiTheme="minorBidi"/>
                <w:sz w:val="16"/>
                <w:szCs w:val="16"/>
                <w:lang w:val="en-GB"/>
              </w:rPr>
              <w:t>The</w:t>
            </w:r>
            <w:r w:rsidR="00B73B36">
              <w:rPr>
                <w:rFonts w:asciiTheme="minorBidi" w:hAnsiTheme="minorBidi"/>
                <w:sz w:val="16"/>
                <w:szCs w:val="16"/>
                <w:lang w:val="en-GB"/>
              </w:rPr>
              <w:t xml:space="preserve"> JSC-WG and the targeted municipalities will be strengthened</w:t>
            </w:r>
            <w:r w:rsidR="00214684">
              <w:rPr>
                <w:rFonts w:asciiTheme="minorBidi" w:hAnsiTheme="minorBidi"/>
                <w:sz w:val="16"/>
                <w:szCs w:val="16"/>
                <w:lang w:val="en-GB"/>
              </w:rPr>
              <w:t xml:space="preserve">; </w:t>
            </w:r>
            <w:r w:rsidR="00214684" w:rsidRPr="00A71DAA">
              <w:rPr>
                <w:rFonts w:asciiTheme="minorBidi" w:hAnsiTheme="minorBidi"/>
                <w:sz w:val="16"/>
                <w:szCs w:val="16"/>
                <w:lang w:val="en-GB"/>
              </w:rPr>
              <w:t xml:space="preserve">technical </w:t>
            </w:r>
            <w:r w:rsidR="00A82F20">
              <w:rPr>
                <w:rFonts w:asciiTheme="minorBidi" w:hAnsiTheme="minorBidi"/>
                <w:sz w:val="16"/>
                <w:szCs w:val="16"/>
                <w:lang w:val="en-GB"/>
              </w:rPr>
              <w:t>assistance</w:t>
            </w:r>
            <w:r w:rsidR="00A82F20" w:rsidRPr="00A71DAA">
              <w:rPr>
                <w:rFonts w:asciiTheme="minorBidi" w:hAnsiTheme="minorBidi"/>
                <w:sz w:val="16"/>
                <w:szCs w:val="16"/>
                <w:lang w:val="en-GB"/>
              </w:rPr>
              <w:t xml:space="preserve"> </w:t>
            </w:r>
            <w:r w:rsidR="00214684" w:rsidRPr="00A71DAA">
              <w:rPr>
                <w:rFonts w:asciiTheme="minorBidi" w:hAnsiTheme="minorBidi"/>
                <w:sz w:val="16"/>
                <w:szCs w:val="16"/>
                <w:lang w:val="en-GB"/>
              </w:rPr>
              <w:t>and support for the JSC-WG and member municipalities will be provided</w:t>
            </w:r>
            <w:r w:rsidR="004340A8" w:rsidRPr="00A71DAA">
              <w:rPr>
                <w:rFonts w:asciiTheme="minorBidi" w:hAnsiTheme="minorBidi"/>
                <w:sz w:val="16"/>
                <w:szCs w:val="16"/>
                <w:lang w:val="en-GB"/>
              </w:rPr>
              <w:t xml:space="preserve">. </w:t>
            </w:r>
            <w:r w:rsidR="00A71DAA" w:rsidRPr="00A71DAA">
              <w:rPr>
                <w:rFonts w:asciiTheme="minorBidi" w:hAnsiTheme="minorBidi"/>
                <w:sz w:val="16"/>
                <w:szCs w:val="16"/>
                <w:lang w:val="en-GB"/>
              </w:rPr>
              <w:t>In addition, the project will increase awareness and promote an inclusive engagement of local communities in protecting the biodiversity of Wadi Gaza.</w:t>
            </w:r>
          </w:p>
          <w:p w14:paraId="1EDCA854" w14:textId="78A951A8" w:rsidR="00EF1D83" w:rsidRPr="00D81720" w:rsidRDefault="00EF1D83" w:rsidP="00EF1D83">
            <w:pPr>
              <w:spacing w:before="60"/>
              <w:jc w:val="both"/>
              <w:rPr>
                <w:rFonts w:asciiTheme="minorBidi" w:eastAsia="MS Gothic" w:hAnsiTheme="minorBidi"/>
                <w:sz w:val="16"/>
                <w:szCs w:val="16"/>
                <w:lang w:val="en-GB"/>
              </w:rPr>
            </w:pPr>
            <w:r w:rsidRPr="00D81720">
              <w:rPr>
                <w:rFonts w:asciiTheme="minorBidi" w:eastAsia="MS Gothic" w:hAnsiTheme="minorBidi"/>
                <w:sz w:val="16"/>
                <w:szCs w:val="16"/>
                <w:lang w:val="en-GB"/>
              </w:rPr>
              <w:t xml:space="preserve">The proposed project </w:t>
            </w:r>
            <w:r w:rsidR="00223B7C">
              <w:rPr>
                <w:rFonts w:asciiTheme="minorBidi" w:eastAsia="MS Gothic" w:hAnsiTheme="minorBidi"/>
                <w:sz w:val="16"/>
                <w:szCs w:val="16"/>
                <w:lang w:val="en-GB"/>
              </w:rPr>
              <w:t>components</w:t>
            </w:r>
            <w:r w:rsidRPr="00D81720">
              <w:rPr>
                <w:rFonts w:asciiTheme="minorBidi" w:eastAsia="MS Gothic" w:hAnsiTheme="minorBidi"/>
                <w:sz w:val="16"/>
                <w:szCs w:val="16"/>
                <w:lang w:val="en-GB"/>
              </w:rPr>
              <w:t xml:space="preserve"> </w:t>
            </w:r>
            <w:r w:rsidR="00104F8E">
              <w:rPr>
                <w:rFonts w:asciiTheme="minorBidi" w:eastAsia="MS Gothic" w:hAnsiTheme="minorBidi"/>
                <w:sz w:val="16"/>
                <w:szCs w:val="16"/>
                <w:lang w:val="en-GB"/>
              </w:rPr>
              <w:t>address</w:t>
            </w:r>
            <w:r w:rsidRPr="00D81720">
              <w:rPr>
                <w:rFonts w:asciiTheme="minorBidi" w:eastAsia="MS Gothic" w:hAnsiTheme="minorBidi"/>
                <w:sz w:val="16"/>
                <w:szCs w:val="16"/>
                <w:lang w:val="en-GB"/>
              </w:rPr>
              <w:t xml:space="preserve"> key priorities for Wadi Gaza for the next implementation period (3 </w:t>
            </w:r>
            <w:r w:rsidR="00B30A54">
              <w:rPr>
                <w:rFonts w:asciiTheme="minorBidi" w:eastAsia="MS Gothic" w:hAnsiTheme="minorBidi"/>
                <w:sz w:val="16"/>
                <w:szCs w:val="16"/>
                <w:lang w:val="en-GB"/>
              </w:rPr>
              <w:t>years</w:t>
            </w:r>
            <w:r w:rsidRPr="00D81720">
              <w:rPr>
                <w:rFonts w:asciiTheme="minorBidi" w:eastAsia="MS Gothic" w:hAnsiTheme="minorBidi"/>
                <w:sz w:val="16"/>
                <w:szCs w:val="16"/>
                <w:lang w:val="en-GB"/>
              </w:rPr>
              <w:t>) and can be further scaled up with additional resources. Below is a brief description of the outcome and</w:t>
            </w:r>
            <w:r w:rsidR="007D6A4E" w:rsidRPr="00D81720">
              <w:rPr>
                <w:rFonts w:asciiTheme="minorBidi" w:eastAsia="MS Gothic" w:hAnsiTheme="minorBidi"/>
                <w:sz w:val="16"/>
                <w:szCs w:val="16"/>
                <w:lang w:val="en-GB"/>
              </w:rPr>
              <w:t xml:space="preserve"> the </w:t>
            </w:r>
            <w:r w:rsidR="00D60283" w:rsidRPr="00D81720">
              <w:rPr>
                <w:rFonts w:asciiTheme="minorBidi" w:eastAsia="MS Gothic" w:hAnsiTheme="minorBidi"/>
                <w:sz w:val="16"/>
                <w:szCs w:val="16"/>
                <w:lang w:val="en-GB"/>
              </w:rPr>
              <w:t>component</w:t>
            </w:r>
            <w:r w:rsidR="007D6A4E" w:rsidRPr="00D81720">
              <w:rPr>
                <w:rFonts w:asciiTheme="minorBidi" w:eastAsia="MS Gothic" w:hAnsiTheme="minorBidi"/>
                <w:sz w:val="16"/>
                <w:szCs w:val="16"/>
                <w:lang w:val="en-GB"/>
              </w:rPr>
              <w:t>s</w:t>
            </w:r>
            <w:r w:rsidRPr="00D81720">
              <w:rPr>
                <w:rFonts w:asciiTheme="minorBidi" w:eastAsia="MS Gothic" w:hAnsiTheme="minorBidi"/>
                <w:sz w:val="16"/>
                <w:szCs w:val="16"/>
                <w:lang w:val="en-GB"/>
              </w:rPr>
              <w:t xml:space="preserve"> and the related activities.</w:t>
            </w:r>
          </w:p>
          <w:p w14:paraId="7B6E6A90" w14:textId="55FB007C" w:rsidR="00EF1D83" w:rsidRPr="00D81720" w:rsidRDefault="00EF1D83" w:rsidP="00EF1D83">
            <w:pPr>
              <w:spacing w:before="60"/>
              <w:jc w:val="both"/>
              <w:rPr>
                <w:rFonts w:asciiTheme="minorBidi" w:eastAsia="MS Gothic" w:hAnsiTheme="minorBidi"/>
                <w:sz w:val="16"/>
                <w:szCs w:val="16"/>
                <w:lang w:val="en-GB"/>
              </w:rPr>
            </w:pPr>
          </w:p>
          <w:p w14:paraId="4252F89D" w14:textId="2E4558D4" w:rsidR="009D0C14" w:rsidRPr="001A2794" w:rsidRDefault="00D35CDD" w:rsidP="00EF1D83">
            <w:pPr>
              <w:spacing w:before="60"/>
              <w:jc w:val="both"/>
              <w:rPr>
                <w:rFonts w:asciiTheme="minorBidi" w:eastAsiaTheme="minorEastAsia" w:hAnsiTheme="minorBidi"/>
                <w:b/>
                <w:bCs/>
                <w:sz w:val="16"/>
                <w:szCs w:val="16"/>
                <w:lang w:val="en-GB" w:bidi="ne-NP"/>
              </w:rPr>
            </w:pPr>
            <w:r w:rsidRPr="001A2794">
              <w:rPr>
                <w:rFonts w:asciiTheme="minorBidi" w:eastAsiaTheme="minorEastAsia" w:hAnsiTheme="minorBidi"/>
                <w:b/>
                <w:bCs/>
                <w:sz w:val="16"/>
                <w:szCs w:val="16"/>
                <w:lang w:val="en-GB" w:bidi="ne-NP"/>
              </w:rPr>
              <w:t>Outcome: Improved climate-resilient management of and equitable access to natural resources, including renewable energy</w:t>
            </w:r>
          </w:p>
          <w:p w14:paraId="356D8F10" w14:textId="47162EAE" w:rsidR="00F27DDF" w:rsidRDefault="00F27DDF" w:rsidP="00EF1D83">
            <w:pPr>
              <w:spacing w:before="60"/>
              <w:jc w:val="both"/>
              <w:rPr>
                <w:rFonts w:asciiTheme="minorBidi" w:eastAsiaTheme="minorEastAsia" w:hAnsiTheme="minorBidi"/>
                <w:b/>
                <w:bCs/>
                <w:sz w:val="16"/>
                <w:szCs w:val="16"/>
                <w:highlight w:val="yellow"/>
                <w:lang w:val="en-GB" w:bidi="ne-NP"/>
              </w:rPr>
            </w:pPr>
          </w:p>
          <w:p w14:paraId="2229152D" w14:textId="67271741" w:rsidR="00EF1D83" w:rsidRPr="00D81720" w:rsidRDefault="00472C18" w:rsidP="00EF1D83">
            <w:pPr>
              <w:spacing w:before="60"/>
              <w:jc w:val="both"/>
              <w:rPr>
                <w:rFonts w:asciiTheme="minorBidi" w:eastAsia="MS Gothic" w:hAnsiTheme="minorBidi"/>
                <w:sz w:val="16"/>
                <w:szCs w:val="16"/>
                <w:lang w:val="en-GB"/>
              </w:rPr>
            </w:pPr>
            <w:r w:rsidRPr="00D81720">
              <w:rPr>
                <w:rFonts w:asciiTheme="minorBidi" w:eastAsia="MS Gothic" w:hAnsiTheme="minorBidi"/>
                <w:b/>
                <w:bCs/>
                <w:sz w:val="16"/>
                <w:szCs w:val="16"/>
                <w:lang w:val="en-GB"/>
              </w:rPr>
              <w:t xml:space="preserve">Component </w:t>
            </w:r>
            <w:r w:rsidR="00EF1D83" w:rsidRPr="00D81720">
              <w:rPr>
                <w:rFonts w:asciiTheme="minorBidi" w:eastAsia="MS Gothic" w:hAnsiTheme="minorBidi"/>
                <w:b/>
                <w:bCs/>
                <w:sz w:val="16"/>
                <w:szCs w:val="16"/>
                <w:lang w:val="en-GB"/>
              </w:rPr>
              <w:t xml:space="preserve">1: </w:t>
            </w:r>
            <w:r w:rsidRPr="00D81720">
              <w:rPr>
                <w:rFonts w:asciiTheme="minorBidi" w:eastAsia="MS Gothic" w:hAnsiTheme="minorBidi"/>
                <w:b/>
                <w:bCs/>
                <w:sz w:val="16"/>
                <w:szCs w:val="16"/>
                <w:lang w:val="en-GB"/>
              </w:rPr>
              <w:t>Implementation of integrated nature-based adaptation and wetland protection.</w:t>
            </w:r>
          </w:p>
          <w:p w14:paraId="25E498E7" w14:textId="31EEAC05" w:rsidR="00EF1D83" w:rsidRPr="00D81720" w:rsidRDefault="00472C18" w:rsidP="00EF1D83">
            <w:pPr>
              <w:spacing w:before="60"/>
              <w:jc w:val="both"/>
              <w:rPr>
                <w:rFonts w:asciiTheme="minorBidi" w:eastAsia="MS Gothic" w:hAnsiTheme="minorBidi"/>
                <w:sz w:val="16"/>
                <w:szCs w:val="16"/>
                <w:lang w:val="en-GB"/>
              </w:rPr>
            </w:pPr>
            <w:r w:rsidRPr="00D81720">
              <w:rPr>
                <w:rFonts w:asciiTheme="minorBidi" w:eastAsia="MS Gothic" w:hAnsiTheme="minorBidi"/>
                <w:b/>
                <w:bCs/>
                <w:sz w:val="16"/>
                <w:szCs w:val="16"/>
                <w:lang w:val="en-GB"/>
              </w:rPr>
              <w:t>Component</w:t>
            </w:r>
            <w:r w:rsidR="00EF1D83" w:rsidRPr="00D81720">
              <w:rPr>
                <w:rFonts w:asciiTheme="minorBidi" w:eastAsia="MS Gothic" w:hAnsiTheme="minorBidi"/>
                <w:b/>
                <w:bCs/>
                <w:sz w:val="16"/>
                <w:szCs w:val="16"/>
                <w:lang w:val="en-GB"/>
              </w:rPr>
              <w:t xml:space="preserve"> 2:</w:t>
            </w:r>
            <w:r w:rsidR="00EF1D83" w:rsidRPr="00D81720">
              <w:rPr>
                <w:rFonts w:asciiTheme="minorBidi" w:eastAsia="MS Gothic" w:hAnsiTheme="minorBidi"/>
                <w:sz w:val="16"/>
                <w:szCs w:val="16"/>
                <w:lang w:val="en-GB"/>
              </w:rPr>
              <w:t xml:space="preserve"> </w:t>
            </w:r>
            <w:r w:rsidR="00EF1D83" w:rsidRPr="00D81720">
              <w:rPr>
                <w:rFonts w:asciiTheme="minorBidi" w:eastAsia="MS Gothic" w:hAnsiTheme="minorBidi"/>
                <w:b/>
                <w:bCs/>
                <w:sz w:val="16"/>
                <w:szCs w:val="16"/>
                <w:lang w:val="en-GB"/>
              </w:rPr>
              <w:t>Providing Public Green and safe Spaces</w:t>
            </w:r>
            <w:r w:rsidR="000D5DC2">
              <w:rPr>
                <w:rFonts w:asciiTheme="minorBidi" w:eastAsia="MS Gothic" w:hAnsiTheme="minorBidi"/>
                <w:sz w:val="16"/>
                <w:szCs w:val="16"/>
                <w:lang w:val="en-GB"/>
              </w:rPr>
              <w:t>.</w:t>
            </w:r>
            <w:r w:rsidR="00EF1D83" w:rsidRPr="00D81720">
              <w:rPr>
                <w:rFonts w:asciiTheme="minorBidi" w:eastAsia="MS Gothic" w:hAnsiTheme="minorBidi"/>
                <w:sz w:val="16"/>
                <w:szCs w:val="16"/>
                <w:lang w:val="en-GB"/>
              </w:rPr>
              <w:t xml:space="preserve"> </w:t>
            </w:r>
          </w:p>
          <w:p w14:paraId="543DD305" w14:textId="46AB7064" w:rsidR="00EF1D83" w:rsidRPr="00D81720" w:rsidRDefault="00472C18" w:rsidP="00EF1D83">
            <w:pPr>
              <w:spacing w:before="60"/>
              <w:jc w:val="both"/>
              <w:rPr>
                <w:rFonts w:asciiTheme="minorBidi" w:eastAsia="MS Gothic" w:hAnsiTheme="minorBidi"/>
                <w:sz w:val="16"/>
                <w:szCs w:val="16"/>
                <w:lang w:val="en-GB"/>
              </w:rPr>
            </w:pPr>
            <w:r w:rsidRPr="00D81720">
              <w:rPr>
                <w:rFonts w:asciiTheme="minorBidi" w:eastAsia="MS Gothic" w:hAnsiTheme="minorBidi"/>
                <w:b/>
                <w:bCs/>
                <w:sz w:val="16"/>
                <w:szCs w:val="16"/>
                <w:lang w:val="en-GB"/>
              </w:rPr>
              <w:t>Component</w:t>
            </w:r>
            <w:r w:rsidR="00EF1D83" w:rsidRPr="00D81720">
              <w:rPr>
                <w:rFonts w:asciiTheme="minorBidi" w:eastAsia="MS Gothic" w:hAnsiTheme="minorBidi"/>
                <w:b/>
                <w:bCs/>
                <w:sz w:val="16"/>
                <w:szCs w:val="16"/>
                <w:lang w:val="en-GB"/>
              </w:rPr>
              <w:t xml:space="preserve"> 3: Capacity development for </w:t>
            </w:r>
            <w:r w:rsidR="00481447" w:rsidRPr="00D81720">
              <w:rPr>
                <w:rFonts w:asciiTheme="minorBidi" w:eastAsia="MS Gothic" w:hAnsiTheme="minorBidi"/>
                <w:b/>
                <w:bCs/>
                <w:sz w:val="16"/>
                <w:szCs w:val="16"/>
                <w:lang w:val="en-GB"/>
              </w:rPr>
              <w:t>W</w:t>
            </w:r>
            <w:r w:rsidR="00EF1D83" w:rsidRPr="00D81720">
              <w:rPr>
                <w:rFonts w:asciiTheme="minorBidi" w:eastAsia="MS Gothic" w:hAnsiTheme="minorBidi"/>
                <w:b/>
                <w:bCs/>
                <w:sz w:val="16"/>
                <w:szCs w:val="16"/>
                <w:lang w:val="en-GB"/>
              </w:rPr>
              <w:t xml:space="preserve">adi Gaza </w:t>
            </w:r>
            <w:r w:rsidR="00481447" w:rsidRPr="00D81720">
              <w:rPr>
                <w:rFonts w:asciiTheme="minorBidi" w:eastAsia="MS Gothic" w:hAnsiTheme="minorBidi"/>
                <w:b/>
                <w:bCs/>
                <w:sz w:val="16"/>
                <w:szCs w:val="16"/>
                <w:lang w:val="en-GB"/>
              </w:rPr>
              <w:t>J</w:t>
            </w:r>
            <w:r w:rsidR="00EF1D83" w:rsidRPr="00D81720">
              <w:rPr>
                <w:rFonts w:asciiTheme="minorBidi" w:eastAsia="MS Gothic" w:hAnsiTheme="minorBidi"/>
                <w:b/>
                <w:bCs/>
                <w:sz w:val="16"/>
                <w:szCs w:val="16"/>
                <w:lang w:val="en-GB"/>
              </w:rPr>
              <w:t xml:space="preserve">oint </w:t>
            </w:r>
            <w:r w:rsidR="00481447" w:rsidRPr="00D81720">
              <w:rPr>
                <w:rFonts w:asciiTheme="minorBidi" w:eastAsia="MS Gothic" w:hAnsiTheme="minorBidi"/>
                <w:b/>
                <w:bCs/>
                <w:sz w:val="16"/>
                <w:szCs w:val="16"/>
                <w:lang w:val="en-GB"/>
              </w:rPr>
              <w:t>S</w:t>
            </w:r>
            <w:r w:rsidR="00EF1D83" w:rsidRPr="00D81720">
              <w:rPr>
                <w:rFonts w:asciiTheme="minorBidi" w:eastAsia="MS Gothic" w:hAnsiTheme="minorBidi"/>
                <w:b/>
                <w:bCs/>
                <w:sz w:val="16"/>
                <w:szCs w:val="16"/>
                <w:lang w:val="en-GB"/>
              </w:rPr>
              <w:t xml:space="preserve">ervice </w:t>
            </w:r>
            <w:r w:rsidR="00481447" w:rsidRPr="00D81720">
              <w:rPr>
                <w:rFonts w:asciiTheme="minorBidi" w:eastAsia="MS Gothic" w:hAnsiTheme="minorBidi"/>
                <w:b/>
                <w:bCs/>
                <w:sz w:val="16"/>
                <w:szCs w:val="16"/>
                <w:lang w:val="en-GB"/>
              </w:rPr>
              <w:t>C</w:t>
            </w:r>
            <w:r w:rsidR="00EF1D83" w:rsidRPr="00D81720">
              <w:rPr>
                <w:rFonts w:asciiTheme="minorBidi" w:eastAsia="MS Gothic" w:hAnsiTheme="minorBidi"/>
                <w:b/>
                <w:bCs/>
                <w:sz w:val="16"/>
                <w:szCs w:val="16"/>
                <w:lang w:val="en-GB"/>
              </w:rPr>
              <w:t>ouncil and community engagement</w:t>
            </w:r>
            <w:r w:rsidR="00EF1D83" w:rsidRPr="00D81720">
              <w:rPr>
                <w:rFonts w:asciiTheme="minorBidi" w:eastAsia="MS Gothic" w:hAnsiTheme="minorBidi"/>
                <w:sz w:val="16"/>
                <w:szCs w:val="16"/>
                <w:lang w:val="en-GB"/>
              </w:rPr>
              <w:t>:</w:t>
            </w:r>
          </w:p>
          <w:p w14:paraId="5880E6A5" w14:textId="678D27DC" w:rsidR="00F8117D" w:rsidRPr="00D81720" w:rsidRDefault="00F8117D" w:rsidP="00A07330">
            <w:pPr>
              <w:autoSpaceDE w:val="0"/>
              <w:autoSpaceDN w:val="0"/>
              <w:adjustRightInd w:val="0"/>
              <w:jc w:val="both"/>
              <w:rPr>
                <w:rFonts w:asciiTheme="minorBidi" w:hAnsiTheme="minorBidi"/>
                <w:sz w:val="16"/>
                <w:szCs w:val="16"/>
                <w:lang w:val="en-GB"/>
              </w:rPr>
            </w:pPr>
          </w:p>
          <w:p w14:paraId="2EB42FA5" w14:textId="77777777" w:rsidR="00A07330" w:rsidRPr="00D81720" w:rsidRDefault="00A07330" w:rsidP="00A07330">
            <w:pPr>
              <w:autoSpaceDE w:val="0"/>
              <w:autoSpaceDN w:val="0"/>
              <w:adjustRightInd w:val="0"/>
              <w:jc w:val="both"/>
              <w:rPr>
                <w:rFonts w:asciiTheme="minorBidi" w:hAnsiTheme="minorBidi"/>
                <w:sz w:val="16"/>
                <w:szCs w:val="16"/>
                <w:lang w:val="en-GB"/>
              </w:rPr>
            </w:pPr>
          </w:p>
          <w:p w14:paraId="2D790A62" w14:textId="77777777" w:rsidR="000D5DC2" w:rsidRDefault="00AC0570" w:rsidP="00DA3CBA">
            <w:pPr>
              <w:jc w:val="both"/>
              <w:rPr>
                <w:rFonts w:asciiTheme="minorBidi" w:hAnsiTheme="minorBidi"/>
                <w:b/>
                <w:sz w:val="16"/>
                <w:szCs w:val="16"/>
                <w:lang w:val="en-GB"/>
              </w:rPr>
            </w:pPr>
            <w:r w:rsidRPr="00D81720">
              <w:rPr>
                <w:rFonts w:asciiTheme="minorBidi" w:eastAsia="MS Gothic" w:hAnsiTheme="minorBidi"/>
                <w:b/>
                <w:bCs/>
                <w:sz w:val="16"/>
                <w:szCs w:val="16"/>
                <w:lang w:val="en-GB"/>
              </w:rPr>
              <w:t>Component 1: Implementation of integrated nature-based adaptation and wetland protection</w:t>
            </w:r>
            <w:r w:rsidDel="00AC0570">
              <w:rPr>
                <w:rFonts w:asciiTheme="minorBidi" w:hAnsiTheme="minorBidi"/>
                <w:b/>
                <w:sz w:val="16"/>
                <w:szCs w:val="16"/>
                <w:lang w:val="en-GB"/>
              </w:rPr>
              <w:t xml:space="preserve"> </w:t>
            </w:r>
          </w:p>
          <w:p w14:paraId="67BF89C1" w14:textId="54B8A2B5" w:rsidR="007B6859" w:rsidRPr="00DA3CBA" w:rsidRDefault="007B6859" w:rsidP="00DA3CBA">
            <w:pPr>
              <w:jc w:val="both"/>
              <w:rPr>
                <w:rFonts w:asciiTheme="minorBidi" w:eastAsia="Times New Roman" w:hAnsiTheme="minorBidi"/>
                <w:bCs/>
                <w:color w:val="000000"/>
                <w:sz w:val="16"/>
                <w:szCs w:val="16"/>
                <w:lang w:val="en-GB"/>
              </w:rPr>
            </w:pPr>
            <w:r w:rsidRPr="00DA3CBA">
              <w:rPr>
                <w:rFonts w:asciiTheme="minorBidi" w:eastAsia="Times New Roman" w:hAnsiTheme="minorBidi"/>
                <w:bCs/>
                <w:color w:val="000000"/>
                <w:sz w:val="16"/>
                <w:szCs w:val="16"/>
                <w:lang w:val="en-GB"/>
              </w:rPr>
              <w:t xml:space="preserve">This component aims at creating nature-based solutions to enhance the biodiversity </w:t>
            </w:r>
            <w:r w:rsidR="002D3F3D">
              <w:rPr>
                <w:rFonts w:asciiTheme="minorBidi" w:eastAsia="Times New Roman" w:hAnsiTheme="minorBidi"/>
                <w:bCs/>
                <w:color w:val="000000"/>
                <w:sz w:val="16"/>
                <w:szCs w:val="16"/>
                <w:lang w:val="en-GB"/>
              </w:rPr>
              <w:t>in</w:t>
            </w:r>
            <w:r w:rsidR="002D3F3D" w:rsidRPr="00DA3CBA">
              <w:rPr>
                <w:rFonts w:asciiTheme="minorBidi" w:eastAsia="Times New Roman" w:hAnsiTheme="minorBidi"/>
                <w:bCs/>
                <w:color w:val="000000"/>
                <w:sz w:val="16"/>
                <w:szCs w:val="16"/>
                <w:lang w:val="en-GB"/>
              </w:rPr>
              <w:t xml:space="preserve"> </w:t>
            </w:r>
            <w:r w:rsidRPr="00DA3CBA">
              <w:rPr>
                <w:rFonts w:asciiTheme="minorBidi" w:eastAsia="Times New Roman" w:hAnsiTheme="minorBidi"/>
                <w:bCs/>
                <w:color w:val="000000"/>
                <w:sz w:val="16"/>
                <w:szCs w:val="16"/>
                <w:lang w:val="en-GB"/>
              </w:rPr>
              <w:t xml:space="preserve">the Wadi, as well as </w:t>
            </w:r>
            <w:r w:rsidR="002D63BB">
              <w:rPr>
                <w:rFonts w:asciiTheme="minorBidi" w:eastAsia="Times New Roman" w:hAnsiTheme="minorBidi"/>
                <w:bCs/>
                <w:color w:val="000000"/>
                <w:sz w:val="16"/>
                <w:szCs w:val="16"/>
                <w:lang w:val="en-GB"/>
              </w:rPr>
              <w:t>provide</w:t>
            </w:r>
            <w:r w:rsidR="002D63BB" w:rsidRPr="00DA3CBA">
              <w:rPr>
                <w:rFonts w:asciiTheme="minorBidi" w:eastAsia="Times New Roman" w:hAnsiTheme="minorBidi"/>
                <w:bCs/>
                <w:color w:val="000000"/>
                <w:sz w:val="16"/>
                <w:szCs w:val="16"/>
                <w:lang w:val="en-GB"/>
              </w:rPr>
              <w:t xml:space="preserve"> </w:t>
            </w:r>
            <w:r w:rsidR="00741479" w:rsidRPr="00DA3CBA">
              <w:rPr>
                <w:rFonts w:asciiTheme="minorBidi" w:eastAsia="Times New Roman" w:hAnsiTheme="minorBidi"/>
                <w:bCs/>
                <w:color w:val="000000"/>
                <w:sz w:val="16"/>
                <w:szCs w:val="16"/>
                <w:lang w:val="en-GB"/>
              </w:rPr>
              <w:t>flood protection</w:t>
            </w:r>
            <w:r w:rsidR="00973DF3">
              <w:rPr>
                <w:rFonts w:asciiTheme="minorBidi" w:eastAsia="Times New Roman" w:hAnsiTheme="minorBidi"/>
                <w:bCs/>
                <w:color w:val="000000"/>
                <w:sz w:val="16"/>
                <w:szCs w:val="16"/>
                <w:lang w:val="en-GB"/>
              </w:rPr>
              <w:t xml:space="preserve"> by constructing embankments</w:t>
            </w:r>
            <w:r w:rsidR="00741479" w:rsidRPr="00DA3CBA">
              <w:rPr>
                <w:rFonts w:asciiTheme="minorBidi" w:eastAsia="Times New Roman" w:hAnsiTheme="minorBidi"/>
                <w:bCs/>
                <w:color w:val="000000"/>
                <w:sz w:val="16"/>
                <w:szCs w:val="16"/>
                <w:lang w:val="en-GB"/>
              </w:rPr>
              <w:t>.</w:t>
            </w:r>
            <w:r w:rsidR="00DA3CBA" w:rsidRPr="00DA3CBA">
              <w:rPr>
                <w:rFonts w:asciiTheme="minorBidi" w:eastAsia="Times New Roman" w:hAnsiTheme="minorBidi"/>
                <w:bCs/>
                <w:color w:val="000000"/>
                <w:sz w:val="16"/>
                <w:szCs w:val="16"/>
                <w:lang w:val="en-GB"/>
              </w:rPr>
              <w:t xml:space="preserve"> </w:t>
            </w:r>
            <w:r w:rsidRPr="00DA3CBA">
              <w:rPr>
                <w:rFonts w:asciiTheme="minorBidi" w:eastAsia="Times New Roman" w:hAnsiTheme="minorBidi"/>
                <w:bCs/>
                <w:color w:val="000000"/>
                <w:sz w:val="16"/>
                <w:szCs w:val="16"/>
                <w:lang w:val="en-GB"/>
              </w:rPr>
              <w:t>A clean, affordable, and efficient energy supply system will be established for sustainable operation and management of Wadi Gaza Natural Park including street lighting along the sides of the developed areas in the Wadi and outfitted with PV solar systems. The Solar PV panels and system will be managed and maintained by JSC</w:t>
            </w:r>
            <w:r w:rsidR="00973DF3">
              <w:rPr>
                <w:rFonts w:asciiTheme="minorBidi" w:eastAsia="Times New Roman" w:hAnsiTheme="minorBidi"/>
                <w:bCs/>
                <w:color w:val="000000"/>
                <w:sz w:val="16"/>
                <w:szCs w:val="16"/>
                <w:lang w:val="en-GB"/>
              </w:rPr>
              <w:t>-</w:t>
            </w:r>
            <w:r w:rsidRPr="00DA3CBA">
              <w:rPr>
                <w:rFonts w:asciiTheme="minorBidi" w:eastAsia="Times New Roman" w:hAnsiTheme="minorBidi"/>
                <w:bCs/>
                <w:color w:val="000000"/>
                <w:sz w:val="16"/>
                <w:szCs w:val="16"/>
                <w:lang w:val="en-GB"/>
              </w:rPr>
              <w:t xml:space="preserve">WG. </w:t>
            </w:r>
            <w:r w:rsidR="001A2794">
              <w:rPr>
                <w:rFonts w:asciiTheme="minorBidi" w:eastAsia="Times New Roman" w:hAnsiTheme="minorBidi"/>
                <w:bCs/>
                <w:color w:val="000000"/>
                <w:sz w:val="16"/>
                <w:szCs w:val="16"/>
                <w:lang w:val="en-GB"/>
              </w:rPr>
              <w:t>P</w:t>
            </w:r>
            <w:r w:rsidRPr="00DA3CBA">
              <w:rPr>
                <w:rFonts w:asciiTheme="minorBidi" w:eastAsia="Times New Roman" w:hAnsiTheme="minorBidi"/>
                <w:bCs/>
                <w:color w:val="000000"/>
                <w:sz w:val="16"/>
                <w:szCs w:val="16"/>
                <w:lang w:val="en-GB"/>
              </w:rPr>
              <w:t xml:space="preserve">ersonnel </w:t>
            </w:r>
            <w:r w:rsidR="0039321B">
              <w:rPr>
                <w:rFonts w:asciiTheme="minorBidi" w:eastAsia="Times New Roman" w:hAnsiTheme="minorBidi"/>
                <w:bCs/>
                <w:color w:val="000000"/>
                <w:sz w:val="16"/>
                <w:szCs w:val="16"/>
                <w:lang w:val="en-GB"/>
              </w:rPr>
              <w:t xml:space="preserve">of JSC-WG </w:t>
            </w:r>
            <w:r w:rsidRPr="00DA3CBA">
              <w:rPr>
                <w:rFonts w:asciiTheme="minorBidi" w:eastAsia="Times New Roman" w:hAnsiTheme="minorBidi"/>
                <w:bCs/>
                <w:color w:val="000000"/>
                <w:sz w:val="16"/>
                <w:szCs w:val="16"/>
                <w:lang w:val="en-GB"/>
              </w:rPr>
              <w:t>will be trained in the proper operation and maintenance of the installed systems, in full collaboration with the Palestinian Energy and Natural Resources Authority (PENRA).</w:t>
            </w:r>
          </w:p>
          <w:p w14:paraId="3A1490B9" w14:textId="77777777" w:rsidR="007B6859" w:rsidRPr="007B6859" w:rsidRDefault="007B6859" w:rsidP="007B6859">
            <w:pPr>
              <w:rPr>
                <w:rFonts w:asciiTheme="minorBidi" w:eastAsia="Times New Roman" w:hAnsiTheme="minorBidi"/>
                <w:sz w:val="16"/>
                <w:szCs w:val="16"/>
                <w:lang w:val="en-GB"/>
              </w:rPr>
            </w:pPr>
          </w:p>
          <w:p w14:paraId="51F843F1" w14:textId="4A46E533" w:rsidR="001A2794" w:rsidRPr="001A2794" w:rsidRDefault="007B6859" w:rsidP="00451415">
            <w:pPr>
              <w:tabs>
                <w:tab w:val="left" w:pos="319"/>
              </w:tabs>
              <w:autoSpaceDE w:val="0"/>
              <w:autoSpaceDN w:val="0"/>
              <w:adjustRightInd w:val="0"/>
              <w:spacing w:after="120"/>
              <w:ind w:left="420" w:right="-432"/>
              <w:jc w:val="both"/>
              <w:rPr>
                <w:rFonts w:asciiTheme="minorBidi" w:eastAsia="Times New Roman" w:hAnsiTheme="minorBidi"/>
                <w:bCs/>
                <w:color w:val="000000"/>
                <w:sz w:val="16"/>
                <w:szCs w:val="16"/>
                <w:lang w:val="en-GB"/>
              </w:rPr>
            </w:pPr>
            <w:r w:rsidRPr="004754B7">
              <w:rPr>
                <w:rFonts w:asciiTheme="minorBidi" w:eastAsia="Times New Roman" w:hAnsiTheme="minorBidi"/>
                <w:b/>
                <w:sz w:val="16"/>
                <w:szCs w:val="16"/>
                <w:lang w:val="en-GB"/>
              </w:rPr>
              <w:t xml:space="preserve">Activity 1.1 </w:t>
            </w:r>
            <w:r w:rsidRPr="004754B7">
              <w:rPr>
                <w:rFonts w:asciiTheme="minorBidi" w:hAnsiTheme="minorBidi"/>
                <w:b/>
                <w:sz w:val="16"/>
                <w:szCs w:val="16"/>
                <w:lang w:val="en-GB"/>
              </w:rPr>
              <w:t xml:space="preserve">Greening and </w:t>
            </w:r>
            <w:r w:rsidR="00B83795">
              <w:rPr>
                <w:rFonts w:asciiTheme="minorBidi" w:hAnsiTheme="minorBidi"/>
                <w:b/>
                <w:sz w:val="16"/>
                <w:szCs w:val="16"/>
                <w:lang w:val="en-GB"/>
              </w:rPr>
              <w:t>l</w:t>
            </w:r>
            <w:r w:rsidRPr="004754B7">
              <w:rPr>
                <w:rFonts w:asciiTheme="minorBidi" w:hAnsiTheme="minorBidi"/>
                <w:b/>
                <w:sz w:val="16"/>
                <w:szCs w:val="16"/>
                <w:lang w:val="en-GB"/>
              </w:rPr>
              <w:t>andscaping of the sides of Wadi Gaza</w:t>
            </w:r>
            <w:r w:rsidR="004754B7" w:rsidRPr="004754B7">
              <w:rPr>
                <w:rFonts w:asciiTheme="minorBidi" w:hAnsiTheme="minorBidi"/>
                <w:b/>
                <w:sz w:val="16"/>
                <w:szCs w:val="16"/>
                <w:lang w:val="en-GB"/>
              </w:rPr>
              <w:t>:</w:t>
            </w:r>
            <w:r w:rsidR="004754B7">
              <w:rPr>
                <w:rFonts w:asciiTheme="minorBidi" w:hAnsiTheme="minorBidi"/>
                <w:b/>
                <w:sz w:val="16"/>
                <w:szCs w:val="16"/>
                <w:lang w:val="en-GB"/>
              </w:rPr>
              <w:t xml:space="preserve"> </w:t>
            </w:r>
          </w:p>
          <w:p w14:paraId="5B932989" w14:textId="7E42565E" w:rsidR="00F734C8" w:rsidRPr="001A2794" w:rsidRDefault="007B6859" w:rsidP="00B26420">
            <w:pPr>
              <w:tabs>
                <w:tab w:val="left" w:pos="319"/>
              </w:tabs>
              <w:autoSpaceDE w:val="0"/>
              <w:autoSpaceDN w:val="0"/>
              <w:adjustRightInd w:val="0"/>
              <w:spacing w:after="120"/>
              <w:ind w:left="720"/>
              <w:jc w:val="both"/>
              <w:rPr>
                <w:rFonts w:asciiTheme="minorBidi" w:eastAsia="Times New Roman" w:hAnsiTheme="minorBidi"/>
                <w:bCs/>
                <w:color w:val="000000"/>
                <w:sz w:val="16"/>
                <w:szCs w:val="16"/>
                <w:lang w:val="en-GB"/>
              </w:rPr>
            </w:pPr>
            <w:r w:rsidRPr="001A2794">
              <w:rPr>
                <w:rFonts w:asciiTheme="minorBidi" w:eastAsia="Times New Roman" w:hAnsiTheme="minorBidi"/>
                <w:bCs/>
                <w:color w:val="000000"/>
                <w:sz w:val="16"/>
                <w:szCs w:val="16"/>
                <w:lang w:val="en-GB"/>
              </w:rPr>
              <w:t>Planting, mulching, and watering of nursery-grown trees for shading the park area with an overall area of 10,000 m2. Permaculture design criteria will be used which achieves the development of agricultural ecosystems intended to be sustainable and self-sufficient. Drought tolerant, low water requiring, salt coastal tolerant, and non-invasive plants will be planted to enhance climate resilience, for instance, by enhancing the water storage capacity of the soil, which can help the soil absorb and retain more water and release it slowly.</w:t>
            </w:r>
            <w:r w:rsidR="00457A7A" w:rsidRPr="001A2794">
              <w:rPr>
                <w:rFonts w:asciiTheme="minorBidi" w:eastAsia="Times New Roman" w:hAnsiTheme="minorBidi"/>
                <w:bCs/>
                <w:color w:val="000000"/>
                <w:sz w:val="16"/>
                <w:szCs w:val="16"/>
                <w:lang w:val="en-GB"/>
              </w:rPr>
              <w:t xml:space="preserve"> Also, the greening activity will preserve the original flora that is exposed to extinction.</w:t>
            </w:r>
          </w:p>
          <w:p w14:paraId="479E0AA1" w14:textId="57EEE982" w:rsidR="007165F3" w:rsidRPr="007165F3" w:rsidRDefault="007B6859" w:rsidP="00451415">
            <w:pPr>
              <w:tabs>
                <w:tab w:val="left" w:pos="319"/>
              </w:tabs>
              <w:autoSpaceDE w:val="0"/>
              <w:autoSpaceDN w:val="0"/>
              <w:adjustRightInd w:val="0"/>
              <w:spacing w:after="120"/>
              <w:ind w:left="420" w:right="-432"/>
              <w:jc w:val="both"/>
              <w:rPr>
                <w:rFonts w:asciiTheme="minorBidi" w:eastAsia="Times New Roman" w:hAnsiTheme="minorBidi"/>
                <w:bCs/>
                <w:color w:val="000000"/>
                <w:sz w:val="16"/>
                <w:szCs w:val="16"/>
                <w:lang w:val="en-GB"/>
              </w:rPr>
            </w:pPr>
            <w:r w:rsidRPr="00110281">
              <w:rPr>
                <w:rFonts w:asciiTheme="minorBidi" w:eastAsia="Times New Roman" w:hAnsiTheme="minorBidi"/>
                <w:b/>
                <w:sz w:val="16"/>
                <w:szCs w:val="16"/>
                <w:lang w:val="en-GB"/>
              </w:rPr>
              <w:t xml:space="preserve">Activity 1.2 </w:t>
            </w:r>
            <w:r w:rsidR="00874CC4">
              <w:rPr>
                <w:rFonts w:asciiTheme="minorBidi" w:eastAsia="Times New Roman" w:hAnsiTheme="minorBidi"/>
                <w:b/>
                <w:sz w:val="16"/>
                <w:szCs w:val="16"/>
                <w:lang w:val="en-GB"/>
              </w:rPr>
              <w:t xml:space="preserve">Installing </w:t>
            </w:r>
            <w:r w:rsidR="00B83795">
              <w:rPr>
                <w:rFonts w:asciiTheme="minorBidi" w:eastAsia="Times New Roman" w:hAnsiTheme="minorBidi"/>
                <w:b/>
                <w:sz w:val="16"/>
                <w:szCs w:val="16"/>
                <w:lang w:val="en-GB"/>
              </w:rPr>
              <w:t>s</w:t>
            </w:r>
            <w:r w:rsidRPr="00110281">
              <w:rPr>
                <w:rFonts w:asciiTheme="minorBidi" w:eastAsia="Times New Roman" w:hAnsiTheme="minorBidi"/>
                <w:b/>
                <w:sz w:val="16"/>
                <w:szCs w:val="16"/>
                <w:lang w:val="en-GB"/>
              </w:rPr>
              <w:t xml:space="preserve">olar </w:t>
            </w:r>
            <w:r w:rsidR="00B83795">
              <w:rPr>
                <w:rFonts w:asciiTheme="minorBidi" w:eastAsia="Times New Roman" w:hAnsiTheme="minorBidi"/>
                <w:b/>
                <w:sz w:val="16"/>
                <w:szCs w:val="16"/>
                <w:lang w:val="en-GB"/>
              </w:rPr>
              <w:t>l</w:t>
            </w:r>
            <w:r w:rsidRPr="00110281">
              <w:rPr>
                <w:rFonts w:asciiTheme="minorBidi" w:eastAsia="Times New Roman" w:hAnsiTheme="minorBidi"/>
                <w:b/>
                <w:sz w:val="16"/>
                <w:szCs w:val="16"/>
                <w:lang w:val="en-GB"/>
              </w:rPr>
              <w:t xml:space="preserve">ighting of the Wadi Gaza </w:t>
            </w:r>
            <w:r w:rsidR="00516350">
              <w:rPr>
                <w:rFonts w:asciiTheme="minorBidi" w:eastAsia="Times New Roman" w:hAnsiTheme="minorBidi"/>
                <w:b/>
                <w:sz w:val="16"/>
                <w:szCs w:val="16"/>
                <w:lang w:val="en-GB"/>
              </w:rPr>
              <w:t>p</w:t>
            </w:r>
            <w:r w:rsidRPr="00110281">
              <w:rPr>
                <w:rFonts w:asciiTheme="minorBidi" w:eastAsia="Times New Roman" w:hAnsiTheme="minorBidi"/>
                <w:b/>
                <w:sz w:val="16"/>
                <w:szCs w:val="16"/>
                <w:lang w:val="en-GB"/>
              </w:rPr>
              <w:t>ath</w:t>
            </w:r>
            <w:r w:rsidR="00110281" w:rsidRPr="00110281">
              <w:rPr>
                <w:rFonts w:asciiTheme="minorBidi" w:eastAsia="Times New Roman" w:hAnsiTheme="minorBidi"/>
                <w:b/>
                <w:sz w:val="16"/>
                <w:szCs w:val="16"/>
                <w:lang w:val="en-GB"/>
              </w:rPr>
              <w:t>:</w:t>
            </w:r>
            <w:r w:rsidR="00110281">
              <w:rPr>
                <w:rFonts w:asciiTheme="minorBidi" w:eastAsia="Times New Roman" w:hAnsiTheme="minorBidi"/>
                <w:b/>
                <w:sz w:val="16"/>
                <w:szCs w:val="16"/>
                <w:lang w:val="en-GB"/>
              </w:rPr>
              <w:t xml:space="preserve"> </w:t>
            </w:r>
          </w:p>
          <w:p w14:paraId="7C3E28DF" w14:textId="56BBAEC5" w:rsidR="008F44D6" w:rsidRDefault="007165F3" w:rsidP="00C168F0">
            <w:pPr>
              <w:tabs>
                <w:tab w:val="left" w:pos="319"/>
              </w:tabs>
              <w:autoSpaceDE w:val="0"/>
              <w:autoSpaceDN w:val="0"/>
              <w:adjustRightInd w:val="0"/>
              <w:spacing w:after="120"/>
              <w:ind w:left="720" w:right="-14"/>
              <w:jc w:val="both"/>
              <w:rPr>
                <w:rFonts w:asciiTheme="minorBidi" w:eastAsia="Times New Roman" w:hAnsiTheme="minorBidi"/>
                <w:bCs/>
                <w:color w:val="000000"/>
                <w:sz w:val="16"/>
                <w:szCs w:val="16"/>
                <w:lang w:val="en-GB"/>
              </w:rPr>
            </w:pPr>
            <w:r>
              <w:rPr>
                <w:rFonts w:asciiTheme="minorBidi" w:eastAsia="Times New Roman" w:hAnsiTheme="minorBidi"/>
                <w:bCs/>
                <w:color w:val="000000"/>
                <w:sz w:val="16"/>
                <w:szCs w:val="16"/>
                <w:lang w:val="en-GB"/>
              </w:rPr>
              <w:t>I</w:t>
            </w:r>
            <w:r w:rsidR="002A3561" w:rsidRPr="0005398F">
              <w:rPr>
                <w:rFonts w:asciiTheme="minorBidi" w:eastAsia="Times New Roman" w:hAnsiTheme="minorBidi"/>
                <w:bCs/>
                <w:color w:val="000000"/>
                <w:sz w:val="16"/>
                <w:szCs w:val="16"/>
                <w:lang w:val="en-GB"/>
              </w:rPr>
              <w:t xml:space="preserve">nstallation of </w:t>
            </w:r>
            <w:r w:rsidR="002A3561" w:rsidRPr="007C7A7C">
              <w:rPr>
                <w:rFonts w:asciiTheme="minorBidi" w:eastAsia="Times New Roman" w:hAnsiTheme="minorBidi"/>
                <w:bCs/>
                <w:color w:val="000000"/>
                <w:sz w:val="16"/>
                <w:szCs w:val="16"/>
                <w:lang w:val="en-GB"/>
              </w:rPr>
              <w:t>lighting infrastructure</w:t>
            </w:r>
            <w:r w:rsidR="000C5EA0" w:rsidRPr="007C7A7C">
              <w:rPr>
                <w:rFonts w:asciiTheme="minorBidi" w:eastAsia="Times New Roman" w:hAnsiTheme="minorBidi"/>
                <w:bCs/>
                <w:color w:val="000000"/>
                <w:sz w:val="16"/>
                <w:szCs w:val="16"/>
                <w:lang w:val="en-GB"/>
              </w:rPr>
              <w:t xml:space="preserve"> which</w:t>
            </w:r>
            <w:r w:rsidR="002A3561" w:rsidRPr="007C7A7C">
              <w:rPr>
                <w:rFonts w:asciiTheme="minorBidi" w:eastAsia="Times New Roman" w:hAnsiTheme="minorBidi"/>
                <w:bCs/>
                <w:color w:val="000000"/>
                <w:sz w:val="16"/>
                <w:szCs w:val="16"/>
                <w:lang w:val="en-GB"/>
              </w:rPr>
              <w:t xml:space="preserve"> will be environmentally safe and self-sufficient, equipped with solar panels for electric energy production. About 15 </w:t>
            </w:r>
            <w:proofErr w:type="spellStart"/>
            <w:r w:rsidR="002A3561" w:rsidRPr="007C7A7C">
              <w:rPr>
                <w:rFonts w:asciiTheme="minorBidi" w:eastAsia="Times New Roman" w:hAnsiTheme="minorBidi"/>
                <w:bCs/>
                <w:color w:val="000000"/>
                <w:sz w:val="16"/>
                <w:szCs w:val="16"/>
                <w:lang w:val="en-GB"/>
              </w:rPr>
              <w:t>KWp</w:t>
            </w:r>
            <w:proofErr w:type="spellEnd"/>
            <w:r w:rsidR="002A3561" w:rsidRPr="007C7A7C">
              <w:rPr>
                <w:rFonts w:asciiTheme="minorBidi" w:eastAsia="Times New Roman" w:hAnsiTheme="minorBidi"/>
                <w:bCs/>
                <w:color w:val="000000"/>
                <w:sz w:val="16"/>
                <w:szCs w:val="16"/>
                <w:lang w:val="en-GB"/>
              </w:rPr>
              <w:t xml:space="preserve"> will be produced through the installed PV system at the utilities and surrounding the greening zones and the </w:t>
            </w:r>
            <w:r w:rsidR="00F27B93" w:rsidRPr="007C7A7C">
              <w:rPr>
                <w:rFonts w:asciiTheme="minorBidi" w:eastAsia="Times New Roman" w:hAnsiTheme="minorBidi"/>
                <w:bCs/>
                <w:color w:val="000000"/>
                <w:sz w:val="16"/>
                <w:szCs w:val="16"/>
                <w:lang w:val="en-GB"/>
              </w:rPr>
              <w:t>green pedestrian walkway.</w:t>
            </w:r>
          </w:p>
          <w:p w14:paraId="0305CBB3" w14:textId="0380FABE" w:rsidR="00390659" w:rsidRPr="00390659" w:rsidRDefault="00F64FF3" w:rsidP="00451415">
            <w:pPr>
              <w:tabs>
                <w:tab w:val="left" w:pos="319"/>
              </w:tabs>
              <w:autoSpaceDE w:val="0"/>
              <w:autoSpaceDN w:val="0"/>
              <w:adjustRightInd w:val="0"/>
              <w:spacing w:after="120"/>
              <w:ind w:left="420" w:right="-432"/>
              <w:jc w:val="both"/>
              <w:rPr>
                <w:rFonts w:asciiTheme="minorBidi" w:eastAsia="Times New Roman" w:hAnsiTheme="minorBidi"/>
                <w:bCs/>
                <w:color w:val="000000"/>
                <w:sz w:val="16"/>
                <w:szCs w:val="16"/>
                <w:lang w:val="en-GB"/>
              </w:rPr>
            </w:pPr>
            <w:r w:rsidRPr="0005398F">
              <w:rPr>
                <w:rFonts w:asciiTheme="minorBidi" w:eastAsia="Times New Roman" w:hAnsiTheme="minorBidi"/>
                <w:b/>
                <w:sz w:val="16"/>
                <w:szCs w:val="16"/>
                <w:lang w:val="en-GB"/>
              </w:rPr>
              <w:t xml:space="preserve">Activity 1.3 </w:t>
            </w:r>
            <w:r w:rsidR="00874CC4" w:rsidRPr="0005398F">
              <w:rPr>
                <w:rFonts w:asciiTheme="minorBidi" w:eastAsia="Times New Roman" w:hAnsiTheme="minorBidi"/>
                <w:b/>
                <w:sz w:val="16"/>
                <w:szCs w:val="16"/>
                <w:lang w:val="en-GB"/>
              </w:rPr>
              <w:t xml:space="preserve">Construction of </w:t>
            </w:r>
            <w:r w:rsidR="00516350">
              <w:rPr>
                <w:rFonts w:asciiTheme="minorBidi" w:eastAsia="Times New Roman" w:hAnsiTheme="minorBidi"/>
                <w:b/>
                <w:sz w:val="16"/>
                <w:szCs w:val="16"/>
                <w:lang w:val="en-GB"/>
              </w:rPr>
              <w:t>e</w:t>
            </w:r>
            <w:r w:rsidRPr="0005398F">
              <w:rPr>
                <w:rFonts w:asciiTheme="minorBidi" w:eastAsia="Times New Roman" w:hAnsiTheme="minorBidi"/>
                <w:b/>
                <w:sz w:val="16"/>
                <w:szCs w:val="16"/>
                <w:lang w:val="en-GB"/>
              </w:rPr>
              <w:t>mbankments:</w:t>
            </w:r>
          </w:p>
          <w:p w14:paraId="619A9818" w14:textId="30C137C2" w:rsidR="00244D12" w:rsidRPr="00673086" w:rsidRDefault="00F64FF3" w:rsidP="00030EF1">
            <w:pPr>
              <w:tabs>
                <w:tab w:val="left" w:pos="319"/>
              </w:tabs>
              <w:autoSpaceDE w:val="0"/>
              <w:autoSpaceDN w:val="0"/>
              <w:adjustRightInd w:val="0"/>
              <w:spacing w:after="120"/>
              <w:ind w:left="720" w:right="-14"/>
              <w:jc w:val="both"/>
              <w:rPr>
                <w:rFonts w:asciiTheme="minorBidi" w:eastAsia="Times New Roman" w:hAnsiTheme="minorBidi"/>
                <w:bCs/>
                <w:color w:val="000000"/>
                <w:sz w:val="16"/>
                <w:szCs w:val="16"/>
                <w:lang w:val="en-GB"/>
              </w:rPr>
            </w:pPr>
            <w:r w:rsidRPr="0005398F">
              <w:rPr>
                <w:rFonts w:asciiTheme="minorBidi" w:eastAsia="Times New Roman" w:hAnsiTheme="minorBidi"/>
                <w:b/>
                <w:sz w:val="16"/>
                <w:szCs w:val="16"/>
                <w:lang w:val="en-GB"/>
              </w:rPr>
              <w:t xml:space="preserve"> </w:t>
            </w:r>
            <w:r w:rsidR="00244D12" w:rsidRPr="1A26E819">
              <w:rPr>
                <w:rFonts w:asciiTheme="minorBidi" w:eastAsia="Times New Roman" w:hAnsiTheme="minorBidi"/>
                <w:color w:val="000000" w:themeColor="text1"/>
                <w:sz w:val="16"/>
                <w:szCs w:val="16"/>
                <w:lang w:val="en-GB"/>
              </w:rPr>
              <w:t xml:space="preserve">2.2 </w:t>
            </w:r>
            <w:r w:rsidR="006B074E" w:rsidRPr="1A26E819">
              <w:rPr>
                <w:rFonts w:asciiTheme="minorBidi" w:eastAsia="Times New Roman" w:hAnsiTheme="minorBidi"/>
                <w:color w:val="000000" w:themeColor="text1"/>
                <w:sz w:val="16"/>
                <w:szCs w:val="16"/>
                <w:lang w:val="en-GB"/>
              </w:rPr>
              <w:t xml:space="preserve">km of embankment will be constructed, </w:t>
            </w:r>
            <w:r w:rsidR="00F734C8" w:rsidRPr="1A26E819">
              <w:rPr>
                <w:rFonts w:asciiTheme="minorBidi" w:eastAsia="Times New Roman" w:hAnsiTheme="minorBidi"/>
                <w:color w:val="000000" w:themeColor="text1"/>
                <w:sz w:val="16"/>
                <w:szCs w:val="16"/>
                <w:lang w:val="en-GB"/>
              </w:rPr>
              <w:t>serving</w:t>
            </w:r>
            <w:r w:rsidR="006B074E" w:rsidRPr="1A26E819">
              <w:rPr>
                <w:rFonts w:asciiTheme="minorBidi" w:eastAsia="Times New Roman" w:hAnsiTheme="minorBidi"/>
                <w:color w:val="000000" w:themeColor="text1"/>
                <w:sz w:val="16"/>
                <w:szCs w:val="16"/>
                <w:lang w:val="en-GB"/>
              </w:rPr>
              <w:t xml:space="preserve"> as a flood control measure on both sides of Wadi Gaza, in specific areas most prone to flooding. The embankments are consisting of compacted soil, retaining walls, stairs, and ramps.</w:t>
            </w:r>
            <w:r w:rsidR="00673086" w:rsidRPr="1A26E819">
              <w:rPr>
                <w:rFonts w:asciiTheme="minorBidi" w:eastAsia="Times New Roman" w:hAnsiTheme="minorBidi"/>
                <w:color w:val="000000" w:themeColor="text1"/>
                <w:sz w:val="16"/>
                <w:szCs w:val="16"/>
                <w:lang w:val="en-GB"/>
              </w:rPr>
              <w:t xml:space="preserve"> </w:t>
            </w:r>
            <w:r w:rsidR="00244D12" w:rsidRPr="1A26E819">
              <w:rPr>
                <w:rFonts w:asciiTheme="minorBidi" w:eastAsia="Times New Roman" w:hAnsiTheme="minorBidi"/>
                <w:color w:val="000000" w:themeColor="text1"/>
                <w:sz w:val="16"/>
                <w:szCs w:val="16"/>
                <w:lang w:val="en-GB"/>
              </w:rPr>
              <w:t>Environmental Assessment Studies will be conducted for all the physical infrastructures in the Wadi.</w:t>
            </w:r>
          </w:p>
          <w:p w14:paraId="324B74D7" w14:textId="77777777" w:rsidR="00495A13" w:rsidRPr="007B6859" w:rsidRDefault="00495A13" w:rsidP="007B6859">
            <w:pPr>
              <w:autoSpaceDE w:val="0"/>
              <w:autoSpaceDN w:val="0"/>
              <w:adjustRightInd w:val="0"/>
              <w:ind w:right="-432"/>
              <w:jc w:val="both"/>
              <w:rPr>
                <w:rFonts w:asciiTheme="minorBidi" w:eastAsia="Times New Roman" w:hAnsiTheme="minorBidi"/>
                <w:bCs/>
                <w:color w:val="000000"/>
                <w:sz w:val="16"/>
                <w:szCs w:val="16"/>
                <w:rtl/>
                <w:lang w:val="en-GB" w:bidi="ar-EG"/>
              </w:rPr>
            </w:pPr>
          </w:p>
          <w:p w14:paraId="069DB94F" w14:textId="09B1FD78" w:rsidR="00B75EBF" w:rsidRDefault="00332DB7" w:rsidP="007B6859">
            <w:pPr>
              <w:spacing w:after="120"/>
              <w:jc w:val="both"/>
              <w:rPr>
                <w:rFonts w:asciiTheme="minorBidi" w:eastAsia="MS Gothic" w:hAnsiTheme="minorBidi"/>
                <w:sz w:val="16"/>
                <w:szCs w:val="16"/>
                <w:lang w:val="en-GB"/>
              </w:rPr>
            </w:pPr>
            <w:r>
              <w:rPr>
                <w:rFonts w:asciiTheme="minorBidi" w:eastAsia="MS Gothic" w:hAnsiTheme="minorBidi"/>
                <w:b/>
                <w:bCs/>
                <w:sz w:val="16"/>
                <w:szCs w:val="16"/>
                <w:lang w:val="en-GB"/>
              </w:rPr>
              <w:t xml:space="preserve">Component </w:t>
            </w:r>
            <w:r w:rsidR="00B75EBF" w:rsidRPr="002F028B">
              <w:rPr>
                <w:rFonts w:asciiTheme="minorBidi" w:eastAsia="MS Gothic" w:hAnsiTheme="minorBidi"/>
                <w:b/>
                <w:bCs/>
                <w:sz w:val="16"/>
                <w:szCs w:val="16"/>
                <w:lang w:val="en-GB"/>
              </w:rPr>
              <w:t>2</w:t>
            </w:r>
            <w:r w:rsidR="00B75EBF" w:rsidRPr="00F06F96">
              <w:rPr>
                <w:rFonts w:asciiTheme="minorBidi" w:eastAsia="MS Gothic" w:hAnsiTheme="minorBidi"/>
                <w:b/>
                <w:bCs/>
                <w:sz w:val="16"/>
                <w:szCs w:val="16"/>
                <w:lang w:val="en-GB"/>
              </w:rPr>
              <w:t>:</w:t>
            </w:r>
            <w:r w:rsidR="00B75EBF" w:rsidRPr="002F028B">
              <w:rPr>
                <w:rFonts w:asciiTheme="minorBidi" w:eastAsia="MS Gothic" w:hAnsiTheme="minorBidi"/>
                <w:sz w:val="16"/>
                <w:szCs w:val="16"/>
                <w:lang w:val="en-GB"/>
              </w:rPr>
              <w:t xml:space="preserve"> </w:t>
            </w:r>
            <w:r w:rsidR="00B75EBF" w:rsidRPr="00F06F96">
              <w:rPr>
                <w:rFonts w:asciiTheme="minorBidi" w:eastAsia="MS Gothic" w:hAnsiTheme="minorBidi"/>
                <w:b/>
                <w:bCs/>
                <w:sz w:val="16"/>
                <w:szCs w:val="16"/>
                <w:lang w:val="en-GB"/>
              </w:rPr>
              <w:t>Providing Public Green and safe Spaces</w:t>
            </w:r>
            <w:r w:rsidR="00B75EBF">
              <w:rPr>
                <w:rFonts w:asciiTheme="minorBidi" w:eastAsia="MS Gothic" w:hAnsiTheme="minorBidi"/>
                <w:sz w:val="16"/>
                <w:szCs w:val="16"/>
                <w:lang w:val="en-GB"/>
              </w:rPr>
              <w:t>:</w:t>
            </w:r>
          </w:p>
          <w:p w14:paraId="3767477D" w14:textId="3F2527F2" w:rsidR="00686AAE" w:rsidRPr="007B6859" w:rsidRDefault="00686AAE" w:rsidP="00C507BC">
            <w:pPr>
              <w:spacing w:after="120"/>
              <w:jc w:val="both"/>
              <w:rPr>
                <w:rFonts w:asciiTheme="minorBidi" w:eastAsia="Times New Roman" w:hAnsiTheme="minorBidi"/>
                <w:sz w:val="16"/>
                <w:szCs w:val="16"/>
                <w:lang w:val="en-GB"/>
              </w:rPr>
            </w:pPr>
            <w:r w:rsidRPr="007A5F8D">
              <w:rPr>
                <w:rFonts w:asciiTheme="minorBidi" w:eastAsia="Times New Roman" w:hAnsiTheme="minorBidi"/>
                <w:bCs/>
                <w:color w:val="000000"/>
                <w:sz w:val="16"/>
                <w:szCs w:val="16"/>
                <w:lang w:val="en-GB"/>
              </w:rPr>
              <w:t xml:space="preserve">This component aims at providing green and safe public areas and utilities for Gaza residents, especially for vulnerable groups such as women, youth, people with disabilities (PWDs), and the elderly. </w:t>
            </w:r>
          </w:p>
          <w:p w14:paraId="38E23AE2" w14:textId="77777777" w:rsidR="000557DB" w:rsidRDefault="00C507BC" w:rsidP="00451415">
            <w:pPr>
              <w:tabs>
                <w:tab w:val="left" w:pos="319"/>
              </w:tabs>
              <w:spacing w:after="120"/>
              <w:ind w:left="550"/>
              <w:jc w:val="both"/>
              <w:rPr>
                <w:rFonts w:asciiTheme="minorBidi" w:eastAsia="Times New Roman" w:hAnsiTheme="minorBidi"/>
                <w:b/>
                <w:sz w:val="16"/>
                <w:szCs w:val="16"/>
                <w:lang w:val="en-GB"/>
              </w:rPr>
            </w:pPr>
            <w:r w:rsidRPr="00F062E7">
              <w:rPr>
                <w:rFonts w:asciiTheme="minorBidi" w:eastAsia="Times New Roman" w:hAnsiTheme="minorBidi"/>
                <w:b/>
                <w:sz w:val="16"/>
                <w:szCs w:val="16"/>
                <w:lang w:val="en-GB"/>
              </w:rPr>
              <w:t xml:space="preserve">Activity 2.1 </w:t>
            </w:r>
            <w:r w:rsidR="00DB7C52" w:rsidRPr="00B10D66">
              <w:rPr>
                <w:rFonts w:asciiTheme="minorBidi" w:eastAsia="Times New Roman" w:hAnsiTheme="minorBidi"/>
                <w:b/>
                <w:sz w:val="16"/>
                <w:szCs w:val="16"/>
                <w:lang w:val="en-GB"/>
              </w:rPr>
              <w:t>Development of the Wadi utilities and facilities</w:t>
            </w:r>
            <w:r w:rsidR="00895905" w:rsidRPr="00B10D66">
              <w:rPr>
                <w:rFonts w:asciiTheme="minorBidi" w:eastAsia="Times New Roman" w:hAnsiTheme="minorBidi"/>
                <w:b/>
                <w:sz w:val="16"/>
                <w:szCs w:val="16"/>
                <w:lang w:val="en-GB"/>
              </w:rPr>
              <w:t xml:space="preserve">: </w:t>
            </w:r>
          </w:p>
          <w:p w14:paraId="2F8F7C90" w14:textId="19290560" w:rsidR="00C507BC" w:rsidRDefault="007A5F8D" w:rsidP="000557DB">
            <w:pPr>
              <w:tabs>
                <w:tab w:val="left" w:pos="319"/>
              </w:tabs>
              <w:spacing w:after="120"/>
              <w:ind w:left="720"/>
              <w:jc w:val="both"/>
              <w:rPr>
                <w:rFonts w:asciiTheme="minorBidi" w:eastAsia="Times New Roman" w:hAnsiTheme="minorBidi"/>
                <w:bCs/>
                <w:sz w:val="16"/>
                <w:szCs w:val="16"/>
                <w:lang w:val="en-GB"/>
              </w:rPr>
            </w:pPr>
            <w:r w:rsidRPr="00B10D66">
              <w:rPr>
                <w:rFonts w:asciiTheme="minorBidi" w:eastAsia="Times New Roman" w:hAnsiTheme="minorBidi"/>
                <w:bCs/>
                <w:sz w:val="16"/>
                <w:szCs w:val="16"/>
                <w:lang w:val="en-GB"/>
              </w:rPr>
              <w:t xml:space="preserve">Design, delivery, and installation of the Wadi utilities and facilities </w:t>
            </w:r>
            <w:r w:rsidR="009D570D" w:rsidRPr="00B10D66">
              <w:rPr>
                <w:rFonts w:asciiTheme="minorBidi" w:eastAsia="Times New Roman" w:hAnsiTheme="minorBidi"/>
                <w:bCs/>
                <w:sz w:val="16"/>
                <w:szCs w:val="16"/>
                <w:lang w:val="en-GB"/>
              </w:rPr>
              <w:t>including</w:t>
            </w:r>
            <w:r w:rsidR="000557DB">
              <w:rPr>
                <w:rFonts w:asciiTheme="minorBidi" w:eastAsia="Times New Roman" w:hAnsiTheme="minorBidi"/>
                <w:bCs/>
                <w:sz w:val="16"/>
                <w:szCs w:val="16"/>
                <w:lang w:val="en-GB"/>
              </w:rPr>
              <w:t xml:space="preserve"> c</w:t>
            </w:r>
            <w:r w:rsidRPr="00B10D66">
              <w:rPr>
                <w:rFonts w:asciiTheme="minorBidi" w:eastAsia="Times New Roman" w:hAnsiTheme="minorBidi"/>
                <w:bCs/>
                <w:sz w:val="16"/>
                <w:szCs w:val="16"/>
                <w:lang w:val="en-GB"/>
              </w:rPr>
              <w:t>ontrol rooms for JSC-WG and information offices</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p</w:t>
            </w:r>
            <w:r w:rsidRPr="00B10D66">
              <w:rPr>
                <w:rFonts w:asciiTheme="minorBidi" w:eastAsia="Times New Roman" w:hAnsiTheme="minorBidi"/>
                <w:bCs/>
                <w:sz w:val="16"/>
                <w:szCs w:val="16"/>
                <w:lang w:val="en-GB"/>
              </w:rPr>
              <w:t>layground</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c</w:t>
            </w:r>
            <w:r w:rsidRPr="00B10D66">
              <w:rPr>
                <w:rFonts w:asciiTheme="minorBidi" w:eastAsia="Times New Roman" w:hAnsiTheme="minorBidi"/>
                <w:bCs/>
                <w:sz w:val="16"/>
                <w:szCs w:val="16"/>
                <w:lang w:val="en-GB"/>
              </w:rPr>
              <w:t xml:space="preserve">afé </w:t>
            </w:r>
            <w:r w:rsidR="000557DB">
              <w:rPr>
                <w:rFonts w:asciiTheme="minorBidi" w:eastAsia="Times New Roman" w:hAnsiTheme="minorBidi"/>
                <w:bCs/>
                <w:sz w:val="16"/>
                <w:szCs w:val="16"/>
                <w:lang w:val="en-GB"/>
              </w:rPr>
              <w:t>s</w:t>
            </w:r>
            <w:r w:rsidRPr="00B10D66">
              <w:rPr>
                <w:rFonts w:asciiTheme="minorBidi" w:eastAsia="Times New Roman" w:hAnsiTheme="minorBidi"/>
                <w:bCs/>
                <w:sz w:val="16"/>
                <w:szCs w:val="16"/>
                <w:lang w:val="en-GB"/>
              </w:rPr>
              <w:t>hops</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p</w:t>
            </w:r>
            <w:r w:rsidRPr="00B10D66">
              <w:rPr>
                <w:rFonts w:asciiTheme="minorBidi" w:eastAsia="Times New Roman" w:hAnsiTheme="minorBidi"/>
                <w:bCs/>
                <w:sz w:val="16"/>
                <w:szCs w:val="16"/>
                <w:lang w:val="en-GB"/>
              </w:rPr>
              <w:t xml:space="preserve">ublic </w:t>
            </w:r>
            <w:r w:rsidR="000557DB">
              <w:rPr>
                <w:rFonts w:asciiTheme="minorBidi" w:eastAsia="Times New Roman" w:hAnsiTheme="minorBidi"/>
                <w:bCs/>
                <w:sz w:val="16"/>
                <w:szCs w:val="16"/>
                <w:lang w:val="en-GB"/>
              </w:rPr>
              <w:t>c</w:t>
            </w:r>
            <w:r w:rsidRPr="00B10D66">
              <w:rPr>
                <w:rFonts w:asciiTheme="minorBidi" w:eastAsia="Times New Roman" w:hAnsiTheme="minorBidi"/>
                <w:bCs/>
                <w:sz w:val="16"/>
                <w:szCs w:val="16"/>
                <w:lang w:val="en-GB"/>
              </w:rPr>
              <w:t>hairs</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a</w:t>
            </w:r>
            <w:r w:rsidRPr="00B10D66">
              <w:rPr>
                <w:rFonts w:asciiTheme="minorBidi" w:eastAsia="Times New Roman" w:hAnsiTheme="minorBidi"/>
                <w:bCs/>
                <w:sz w:val="16"/>
                <w:szCs w:val="16"/>
                <w:lang w:val="en-GB"/>
              </w:rPr>
              <w:t xml:space="preserve">reas for </w:t>
            </w:r>
            <w:r w:rsidR="000557DB">
              <w:rPr>
                <w:rFonts w:asciiTheme="minorBidi" w:eastAsia="Times New Roman" w:hAnsiTheme="minorBidi"/>
                <w:bCs/>
                <w:sz w:val="16"/>
                <w:szCs w:val="16"/>
                <w:lang w:val="en-GB"/>
              </w:rPr>
              <w:t>b</w:t>
            </w:r>
            <w:r w:rsidRPr="00B10D66">
              <w:rPr>
                <w:rFonts w:asciiTheme="minorBidi" w:eastAsia="Times New Roman" w:hAnsiTheme="minorBidi"/>
                <w:bCs/>
                <w:sz w:val="16"/>
                <w:szCs w:val="16"/>
                <w:lang w:val="en-GB"/>
              </w:rPr>
              <w:t>arbecue</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p</w:t>
            </w:r>
            <w:r w:rsidRPr="00B10D66">
              <w:rPr>
                <w:rFonts w:asciiTheme="minorBidi" w:eastAsia="Times New Roman" w:hAnsiTheme="minorBidi"/>
                <w:bCs/>
                <w:sz w:val="16"/>
                <w:szCs w:val="16"/>
                <w:lang w:val="en-GB"/>
              </w:rPr>
              <w:t>arking</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p</w:t>
            </w:r>
            <w:r w:rsidRPr="00B10D66">
              <w:rPr>
                <w:rFonts w:asciiTheme="minorBidi" w:eastAsia="Times New Roman" w:hAnsiTheme="minorBidi"/>
                <w:bCs/>
                <w:sz w:val="16"/>
                <w:szCs w:val="16"/>
                <w:lang w:val="en-GB"/>
              </w:rPr>
              <w:t>ublic bathrooms</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p</w:t>
            </w:r>
            <w:r w:rsidRPr="00B10D66">
              <w:rPr>
                <w:rFonts w:asciiTheme="minorBidi" w:eastAsia="Times New Roman" w:hAnsiTheme="minorBidi"/>
                <w:bCs/>
                <w:sz w:val="16"/>
                <w:szCs w:val="16"/>
                <w:lang w:val="en-GB"/>
              </w:rPr>
              <w:t>otable water</w:t>
            </w:r>
            <w:r w:rsidR="009D570D" w:rsidRPr="00B10D66">
              <w:rPr>
                <w:rFonts w:asciiTheme="minorBidi" w:eastAsia="Times New Roman" w:hAnsiTheme="minorBidi"/>
                <w:bCs/>
                <w:sz w:val="16"/>
                <w:szCs w:val="16"/>
                <w:lang w:val="en-GB"/>
              </w:rPr>
              <w:t xml:space="preserve">, </w:t>
            </w:r>
            <w:r w:rsidR="000557DB">
              <w:rPr>
                <w:rFonts w:asciiTheme="minorBidi" w:eastAsia="Times New Roman" w:hAnsiTheme="minorBidi"/>
                <w:bCs/>
                <w:sz w:val="16"/>
                <w:szCs w:val="16"/>
                <w:lang w:val="en-GB"/>
              </w:rPr>
              <w:t>i</w:t>
            </w:r>
            <w:r w:rsidRPr="00B10D66">
              <w:rPr>
                <w:rFonts w:asciiTheme="minorBidi" w:eastAsia="Times New Roman" w:hAnsiTheme="minorBidi"/>
                <w:bCs/>
                <w:sz w:val="16"/>
                <w:szCs w:val="16"/>
                <w:lang w:val="en-GB"/>
              </w:rPr>
              <w:t xml:space="preserve">rrigation system or supply of </w:t>
            </w:r>
            <w:r w:rsidR="000557DB">
              <w:rPr>
                <w:rFonts w:asciiTheme="minorBidi" w:eastAsia="Times New Roman" w:hAnsiTheme="minorBidi"/>
                <w:bCs/>
                <w:sz w:val="16"/>
                <w:szCs w:val="16"/>
                <w:lang w:val="en-GB"/>
              </w:rPr>
              <w:lastRenderedPageBreak/>
              <w:t>w</w:t>
            </w:r>
            <w:r w:rsidRPr="00B10D66">
              <w:rPr>
                <w:rFonts w:asciiTheme="minorBidi" w:eastAsia="Times New Roman" w:hAnsiTheme="minorBidi"/>
                <w:bCs/>
                <w:sz w:val="16"/>
                <w:szCs w:val="16"/>
                <w:lang w:val="en-GB"/>
              </w:rPr>
              <w:t>ater tanker for irrigation</w:t>
            </w:r>
            <w:r w:rsidR="009D570D" w:rsidRPr="00B10D66">
              <w:rPr>
                <w:rFonts w:asciiTheme="minorBidi" w:eastAsia="Times New Roman" w:hAnsiTheme="minorBidi"/>
                <w:bCs/>
                <w:sz w:val="16"/>
                <w:szCs w:val="16"/>
                <w:lang w:val="en-GB"/>
              </w:rPr>
              <w:t xml:space="preserve">, </w:t>
            </w:r>
            <w:r w:rsidR="00A14B1D">
              <w:rPr>
                <w:rFonts w:asciiTheme="minorBidi" w:eastAsia="Times New Roman" w:hAnsiTheme="minorBidi"/>
                <w:bCs/>
                <w:sz w:val="16"/>
                <w:szCs w:val="16"/>
                <w:lang w:val="en-GB"/>
              </w:rPr>
              <w:t xml:space="preserve">and </w:t>
            </w:r>
            <w:r w:rsidR="000557DB">
              <w:rPr>
                <w:rFonts w:asciiTheme="minorBidi" w:eastAsia="Times New Roman" w:hAnsiTheme="minorBidi"/>
                <w:bCs/>
                <w:sz w:val="16"/>
                <w:szCs w:val="16"/>
                <w:lang w:val="en-GB"/>
              </w:rPr>
              <w:t>s</w:t>
            </w:r>
            <w:r w:rsidRPr="00B10D66">
              <w:rPr>
                <w:rFonts w:asciiTheme="minorBidi" w:eastAsia="Times New Roman" w:hAnsiTheme="minorBidi"/>
                <w:bCs/>
                <w:sz w:val="16"/>
                <w:szCs w:val="16"/>
                <w:lang w:val="en-GB"/>
              </w:rPr>
              <w:t xml:space="preserve">upply of </w:t>
            </w:r>
            <w:r w:rsidR="000557DB">
              <w:rPr>
                <w:rFonts w:asciiTheme="minorBidi" w:eastAsia="Times New Roman" w:hAnsiTheme="minorBidi"/>
                <w:bCs/>
                <w:sz w:val="16"/>
                <w:szCs w:val="16"/>
                <w:lang w:val="en-GB"/>
              </w:rPr>
              <w:t>w</w:t>
            </w:r>
            <w:r w:rsidRPr="00B10D66">
              <w:rPr>
                <w:rFonts w:asciiTheme="minorBidi" w:eastAsia="Times New Roman" w:hAnsiTheme="minorBidi"/>
                <w:bCs/>
                <w:sz w:val="16"/>
                <w:szCs w:val="16"/>
                <w:lang w:val="en-GB"/>
              </w:rPr>
              <w:t xml:space="preserve">aste </w:t>
            </w:r>
            <w:r w:rsidR="000557DB">
              <w:rPr>
                <w:rFonts w:asciiTheme="minorBidi" w:eastAsia="Times New Roman" w:hAnsiTheme="minorBidi"/>
                <w:bCs/>
                <w:sz w:val="16"/>
                <w:szCs w:val="16"/>
                <w:lang w:val="en-GB"/>
              </w:rPr>
              <w:t>c</w:t>
            </w:r>
            <w:r w:rsidRPr="00B10D66">
              <w:rPr>
                <w:rFonts w:asciiTheme="minorBidi" w:eastAsia="Times New Roman" w:hAnsiTheme="minorBidi"/>
                <w:bCs/>
                <w:sz w:val="16"/>
                <w:szCs w:val="16"/>
                <w:lang w:val="en-GB"/>
              </w:rPr>
              <w:t>ontainers</w:t>
            </w:r>
            <w:r w:rsidR="00A14B1D">
              <w:rPr>
                <w:rFonts w:asciiTheme="minorBidi" w:eastAsia="Times New Roman" w:hAnsiTheme="minorBidi"/>
                <w:bCs/>
                <w:sz w:val="16"/>
                <w:szCs w:val="16"/>
                <w:lang w:val="en-GB"/>
              </w:rPr>
              <w:t>.</w:t>
            </w:r>
            <w:r w:rsidR="70339BB9" w:rsidRPr="1A26E819">
              <w:rPr>
                <w:rFonts w:asciiTheme="minorBidi" w:eastAsia="Times New Roman" w:hAnsiTheme="minorBidi"/>
                <w:sz w:val="16"/>
                <w:szCs w:val="16"/>
                <w:lang w:val="en-GB"/>
              </w:rPr>
              <w:t xml:space="preserve"> Public private </w:t>
            </w:r>
            <w:r w:rsidR="2871EA87" w:rsidRPr="1A26E819">
              <w:rPr>
                <w:rFonts w:asciiTheme="minorBidi" w:eastAsia="Times New Roman" w:hAnsiTheme="minorBidi"/>
                <w:sz w:val="16"/>
                <w:szCs w:val="16"/>
                <w:lang w:val="en-GB"/>
              </w:rPr>
              <w:t>partnership</w:t>
            </w:r>
            <w:r w:rsidR="005D2CC3">
              <w:rPr>
                <w:rFonts w:asciiTheme="minorBidi" w:eastAsia="Times New Roman" w:hAnsiTheme="minorBidi"/>
                <w:sz w:val="16"/>
                <w:szCs w:val="16"/>
                <w:lang w:val="en-GB"/>
              </w:rPr>
              <w:t>s</w:t>
            </w:r>
            <w:r w:rsidR="2871EA87" w:rsidRPr="1A26E819">
              <w:rPr>
                <w:rFonts w:asciiTheme="minorBidi" w:eastAsia="Times New Roman" w:hAnsiTheme="minorBidi"/>
                <w:sz w:val="16"/>
                <w:szCs w:val="16"/>
                <w:lang w:val="en-GB"/>
              </w:rPr>
              <w:t xml:space="preserve"> </w:t>
            </w:r>
            <w:r w:rsidR="00EF3E55">
              <w:rPr>
                <w:rFonts w:asciiTheme="minorBidi" w:eastAsia="Times New Roman" w:hAnsiTheme="minorBidi"/>
                <w:sz w:val="16"/>
                <w:szCs w:val="16"/>
                <w:lang w:val="en-GB"/>
              </w:rPr>
              <w:t xml:space="preserve">and economic sustainability </w:t>
            </w:r>
            <w:r w:rsidR="2871EA87" w:rsidRPr="1A26E819">
              <w:rPr>
                <w:rFonts w:asciiTheme="minorBidi" w:eastAsia="Times New Roman" w:hAnsiTheme="minorBidi"/>
                <w:sz w:val="16"/>
                <w:szCs w:val="16"/>
                <w:lang w:val="en-GB"/>
              </w:rPr>
              <w:t xml:space="preserve">will be </w:t>
            </w:r>
            <w:r w:rsidR="005D2CC3">
              <w:rPr>
                <w:rFonts w:asciiTheme="minorBidi" w:eastAsia="Times New Roman" w:hAnsiTheme="minorBidi"/>
                <w:sz w:val="16"/>
                <w:szCs w:val="16"/>
                <w:lang w:val="en-GB"/>
              </w:rPr>
              <w:t xml:space="preserve">supported as part of the development of the </w:t>
            </w:r>
            <w:r w:rsidR="2871EA87" w:rsidRPr="1A26E819">
              <w:rPr>
                <w:rFonts w:asciiTheme="minorBidi" w:eastAsia="Times New Roman" w:hAnsiTheme="minorBidi"/>
                <w:sz w:val="16"/>
                <w:szCs w:val="16"/>
                <w:lang w:val="en-GB"/>
              </w:rPr>
              <w:t>recreational areas</w:t>
            </w:r>
            <w:r w:rsidR="00EF3E55">
              <w:rPr>
                <w:rFonts w:asciiTheme="minorBidi" w:eastAsia="Times New Roman" w:hAnsiTheme="minorBidi"/>
                <w:sz w:val="16"/>
                <w:szCs w:val="16"/>
                <w:lang w:val="en-GB"/>
              </w:rPr>
              <w:t>,</w:t>
            </w:r>
            <w:r w:rsidR="2871EA87" w:rsidRPr="1A26E819">
              <w:rPr>
                <w:rFonts w:asciiTheme="minorBidi" w:eastAsia="Times New Roman" w:hAnsiTheme="minorBidi"/>
                <w:sz w:val="16"/>
                <w:szCs w:val="16"/>
                <w:lang w:val="en-GB"/>
              </w:rPr>
              <w:t xml:space="preserve"> that will be </w:t>
            </w:r>
            <w:r w:rsidR="00EF3E55">
              <w:rPr>
                <w:rFonts w:asciiTheme="minorBidi" w:eastAsia="Times New Roman" w:hAnsiTheme="minorBidi"/>
                <w:sz w:val="16"/>
                <w:szCs w:val="16"/>
                <w:lang w:val="en-GB"/>
              </w:rPr>
              <w:t>created</w:t>
            </w:r>
            <w:r w:rsidR="2871EA87" w:rsidRPr="1A26E819">
              <w:rPr>
                <w:rFonts w:asciiTheme="minorBidi" w:eastAsia="Times New Roman" w:hAnsiTheme="minorBidi"/>
                <w:sz w:val="16"/>
                <w:szCs w:val="16"/>
                <w:lang w:val="en-GB"/>
              </w:rPr>
              <w:t xml:space="preserve"> in fu</w:t>
            </w:r>
            <w:r w:rsidR="2B2F5082" w:rsidRPr="1A26E819">
              <w:rPr>
                <w:rFonts w:asciiTheme="minorBidi" w:eastAsia="Times New Roman" w:hAnsiTheme="minorBidi"/>
                <w:sz w:val="16"/>
                <w:szCs w:val="16"/>
                <w:lang w:val="en-GB"/>
              </w:rPr>
              <w:t>ll collaboration with JSC-WD and neighbouring municipalities</w:t>
            </w:r>
          </w:p>
          <w:p w14:paraId="0477F80F" w14:textId="77777777" w:rsidR="00EB481C" w:rsidRPr="00B10D66" w:rsidRDefault="00EB481C" w:rsidP="000557DB">
            <w:pPr>
              <w:tabs>
                <w:tab w:val="left" w:pos="319"/>
              </w:tabs>
              <w:spacing w:after="120"/>
              <w:ind w:left="720"/>
              <w:jc w:val="both"/>
              <w:rPr>
                <w:rFonts w:asciiTheme="minorBidi" w:eastAsia="Times New Roman" w:hAnsiTheme="minorBidi"/>
                <w:b/>
                <w:sz w:val="16"/>
                <w:szCs w:val="16"/>
                <w:lang w:val="en-GB"/>
              </w:rPr>
            </w:pPr>
          </w:p>
          <w:p w14:paraId="77BAAF01" w14:textId="77777777" w:rsidR="00EB481C" w:rsidRPr="007C7A7C" w:rsidRDefault="00AB462E" w:rsidP="00451415">
            <w:pPr>
              <w:tabs>
                <w:tab w:val="left" w:pos="319"/>
              </w:tabs>
              <w:spacing w:after="120"/>
              <w:ind w:left="420"/>
              <w:jc w:val="both"/>
              <w:rPr>
                <w:rFonts w:asciiTheme="minorBidi" w:eastAsia="Times New Roman" w:hAnsiTheme="minorBidi"/>
                <w:b/>
                <w:sz w:val="16"/>
                <w:szCs w:val="16"/>
                <w:lang w:val="en-GB"/>
              </w:rPr>
            </w:pPr>
            <w:r w:rsidRPr="00F062E7">
              <w:rPr>
                <w:rFonts w:asciiTheme="minorBidi" w:eastAsia="Times New Roman" w:hAnsiTheme="minorBidi"/>
                <w:b/>
                <w:sz w:val="16"/>
                <w:szCs w:val="16"/>
                <w:lang w:val="en-GB"/>
              </w:rPr>
              <w:t xml:space="preserve">Activity 2.2 </w:t>
            </w:r>
            <w:r w:rsidRPr="007C7A7C">
              <w:rPr>
                <w:rFonts w:asciiTheme="minorBidi" w:eastAsia="Times New Roman" w:hAnsiTheme="minorBidi"/>
                <w:b/>
                <w:sz w:val="16"/>
                <w:szCs w:val="16"/>
                <w:lang w:val="en-GB"/>
              </w:rPr>
              <w:t>Development of green pedestrian walkway (Trail)</w:t>
            </w:r>
            <w:r w:rsidR="00F062E7" w:rsidRPr="007C7A7C">
              <w:rPr>
                <w:rFonts w:asciiTheme="minorBidi" w:eastAsia="Times New Roman" w:hAnsiTheme="minorBidi"/>
                <w:b/>
                <w:sz w:val="16"/>
                <w:szCs w:val="16"/>
                <w:lang w:val="en-GB"/>
              </w:rPr>
              <w:t>:</w:t>
            </w:r>
          </w:p>
          <w:p w14:paraId="5AED5BB3" w14:textId="64E1B0DF" w:rsidR="00DB302B" w:rsidRDefault="00A6001F" w:rsidP="00D369F6">
            <w:pPr>
              <w:tabs>
                <w:tab w:val="left" w:pos="319"/>
              </w:tabs>
              <w:spacing w:after="120"/>
              <w:ind w:left="720"/>
              <w:jc w:val="both"/>
              <w:rPr>
                <w:rFonts w:asciiTheme="minorBidi" w:hAnsiTheme="minorBidi"/>
                <w:bCs/>
                <w:sz w:val="16"/>
                <w:szCs w:val="16"/>
                <w:lang w:val="en-GB"/>
              </w:rPr>
            </w:pPr>
            <w:r w:rsidRPr="007C7A7C">
              <w:rPr>
                <w:rFonts w:asciiTheme="minorBidi" w:eastAsia="Times New Roman" w:hAnsiTheme="minorBidi"/>
                <w:bCs/>
                <w:sz w:val="16"/>
                <w:szCs w:val="16"/>
                <w:lang w:val="en-GB"/>
              </w:rPr>
              <w:t>The green pedestrian walkway (Trail) will</w:t>
            </w:r>
            <w:r w:rsidRPr="007C7A7C">
              <w:rPr>
                <w:rFonts w:asciiTheme="minorBidi" w:eastAsia="Times New Roman" w:hAnsiTheme="minorBidi"/>
                <w:b/>
                <w:sz w:val="16"/>
                <w:szCs w:val="16"/>
                <w:lang w:val="en-GB"/>
              </w:rPr>
              <w:t xml:space="preserve"> </w:t>
            </w:r>
            <w:r w:rsidR="00F062E7" w:rsidRPr="007C7A7C">
              <w:rPr>
                <w:rFonts w:asciiTheme="minorBidi" w:hAnsiTheme="minorBidi"/>
                <w:bCs/>
                <w:sz w:val="16"/>
                <w:szCs w:val="16"/>
                <w:lang w:val="en-GB"/>
              </w:rPr>
              <w:t xml:space="preserve">be used for hiking by the local community. Its length is approximately </w:t>
            </w:r>
            <w:r w:rsidR="00571317" w:rsidRPr="007C7A7C">
              <w:rPr>
                <w:rFonts w:asciiTheme="minorBidi" w:hAnsiTheme="minorBidi"/>
                <w:bCs/>
                <w:sz w:val="16"/>
                <w:szCs w:val="16"/>
                <w:lang w:val="en-GB"/>
              </w:rPr>
              <w:t>14</w:t>
            </w:r>
            <w:r w:rsidR="00F062E7" w:rsidRPr="007C7A7C">
              <w:rPr>
                <w:rFonts w:asciiTheme="minorBidi" w:hAnsiTheme="minorBidi"/>
                <w:bCs/>
                <w:sz w:val="16"/>
                <w:szCs w:val="16"/>
                <w:lang w:val="en-GB"/>
              </w:rPr>
              <w:t xml:space="preserve"> km (but under this project, about </w:t>
            </w:r>
            <w:r w:rsidR="005272C4" w:rsidRPr="007C7A7C">
              <w:rPr>
                <w:rFonts w:asciiTheme="minorBidi" w:hAnsiTheme="minorBidi"/>
                <w:bCs/>
                <w:sz w:val="16"/>
                <w:szCs w:val="16"/>
                <w:lang w:val="en-GB"/>
              </w:rPr>
              <w:t>2.</w:t>
            </w:r>
            <w:r w:rsidR="00F062E7" w:rsidRPr="007C7A7C">
              <w:rPr>
                <w:rFonts w:asciiTheme="minorBidi" w:hAnsiTheme="minorBidi"/>
                <w:bCs/>
                <w:sz w:val="16"/>
                <w:szCs w:val="16"/>
                <w:lang w:val="en-GB"/>
              </w:rPr>
              <w:t xml:space="preserve">5 km will be </w:t>
            </w:r>
            <w:r w:rsidR="00F734C8" w:rsidRPr="007C7A7C">
              <w:rPr>
                <w:rFonts w:asciiTheme="minorBidi" w:hAnsiTheme="minorBidi"/>
                <w:bCs/>
                <w:sz w:val="16"/>
                <w:szCs w:val="16"/>
                <w:lang w:val="en-GB"/>
              </w:rPr>
              <w:t>implemented</w:t>
            </w:r>
            <w:r w:rsidR="00F062E7" w:rsidRPr="007C7A7C">
              <w:rPr>
                <w:rFonts w:asciiTheme="minorBidi" w:hAnsiTheme="minorBidi"/>
                <w:bCs/>
                <w:sz w:val="16"/>
                <w:szCs w:val="16"/>
                <w:lang w:val="en-GB"/>
              </w:rPr>
              <w:t xml:space="preserve"> only), with a constant width of 4 meters, layered with a mix of locally sourced materials, to ensure minimal interference in the Wadi ecosystem.</w:t>
            </w:r>
          </w:p>
          <w:p w14:paraId="437E4047" w14:textId="77777777" w:rsidR="00D369F6" w:rsidRPr="00451415" w:rsidRDefault="00D369F6" w:rsidP="00D369F6">
            <w:pPr>
              <w:tabs>
                <w:tab w:val="left" w:pos="319"/>
              </w:tabs>
              <w:spacing w:after="120"/>
              <w:ind w:left="720"/>
              <w:jc w:val="both"/>
              <w:rPr>
                <w:rFonts w:asciiTheme="minorBidi" w:hAnsiTheme="minorBidi"/>
                <w:bCs/>
                <w:sz w:val="16"/>
                <w:szCs w:val="16"/>
                <w:lang w:val="en-GB"/>
              </w:rPr>
            </w:pPr>
          </w:p>
          <w:p w14:paraId="711D1527" w14:textId="77777777" w:rsidR="00DB302B" w:rsidRDefault="00332DB7" w:rsidP="00DB302B">
            <w:pPr>
              <w:autoSpaceDE w:val="0"/>
              <w:autoSpaceDN w:val="0"/>
              <w:adjustRightInd w:val="0"/>
              <w:ind w:left="190" w:right="-14"/>
              <w:jc w:val="both"/>
              <w:rPr>
                <w:rFonts w:asciiTheme="minorBidi" w:hAnsiTheme="minorBidi"/>
                <w:b/>
                <w:sz w:val="16"/>
                <w:szCs w:val="16"/>
                <w:lang w:val="en-GB"/>
              </w:rPr>
            </w:pPr>
            <w:r w:rsidRPr="007C7A7C">
              <w:rPr>
                <w:rFonts w:asciiTheme="minorBidi" w:eastAsia="MS Gothic" w:hAnsiTheme="minorBidi"/>
                <w:b/>
                <w:bCs/>
                <w:sz w:val="16"/>
                <w:szCs w:val="16"/>
                <w:lang w:val="en-GB"/>
              </w:rPr>
              <w:t>Component 3: Capacity development for Wadi Gaza Joint Service Council and</w:t>
            </w:r>
            <w:r w:rsidRPr="00D81720">
              <w:rPr>
                <w:rFonts w:asciiTheme="minorBidi" w:eastAsia="MS Gothic" w:hAnsiTheme="minorBidi"/>
                <w:b/>
                <w:bCs/>
                <w:sz w:val="16"/>
                <w:szCs w:val="16"/>
                <w:lang w:val="en-GB"/>
              </w:rPr>
              <w:t xml:space="preserve"> community engagement</w:t>
            </w:r>
            <w:r w:rsidR="00DB302B">
              <w:rPr>
                <w:rFonts w:asciiTheme="minorBidi" w:eastAsia="MS Gothic" w:hAnsiTheme="minorBidi"/>
                <w:b/>
                <w:bCs/>
                <w:sz w:val="16"/>
                <w:szCs w:val="16"/>
                <w:lang w:val="en-GB"/>
              </w:rPr>
              <w:t>.</w:t>
            </w:r>
            <w:r w:rsidDel="00332DB7">
              <w:rPr>
                <w:rFonts w:asciiTheme="minorBidi" w:hAnsiTheme="minorBidi"/>
                <w:b/>
                <w:sz w:val="16"/>
                <w:szCs w:val="16"/>
                <w:lang w:val="en-GB"/>
              </w:rPr>
              <w:t xml:space="preserve"> </w:t>
            </w:r>
          </w:p>
          <w:p w14:paraId="666359EA" w14:textId="3D99DF30" w:rsidR="007B6859" w:rsidRPr="007B6859" w:rsidRDefault="007B6859" w:rsidP="00D369F6">
            <w:pPr>
              <w:autoSpaceDE w:val="0"/>
              <w:autoSpaceDN w:val="0"/>
              <w:adjustRightInd w:val="0"/>
              <w:ind w:left="190" w:right="-14"/>
              <w:jc w:val="both"/>
              <w:rPr>
                <w:rFonts w:asciiTheme="minorBidi" w:hAnsiTheme="minorBidi"/>
                <w:b/>
                <w:sz w:val="16"/>
                <w:szCs w:val="16"/>
                <w:lang w:val="en-GB"/>
              </w:rPr>
            </w:pPr>
            <w:r w:rsidRPr="1A26E819">
              <w:rPr>
                <w:rFonts w:asciiTheme="minorBidi" w:eastAsia="Times New Roman" w:hAnsiTheme="minorBidi"/>
                <w:color w:val="000000" w:themeColor="text1"/>
                <w:sz w:val="16"/>
                <w:szCs w:val="16"/>
                <w:lang w:val="en-GB"/>
              </w:rPr>
              <w:t xml:space="preserve">This component will focus on enhancing the knowledge and capacities of the JSC-WG and </w:t>
            </w:r>
            <w:r w:rsidR="42C011E8" w:rsidRPr="1A26E819">
              <w:rPr>
                <w:rFonts w:asciiTheme="minorBidi" w:eastAsia="Times New Roman" w:hAnsiTheme="minorBidi"/>
                <w:color w:val="000000" w:themeColor="text1"/>
                <w:sz w:val="16"/>
                <w:szCs w:val="16"/>
                <w:lang w:val="en-GB"/>
              </w:rPr>
              <w:t>neighbouring</w:t>
            </w:r>
            <w:r w:rsidRPr="1A26E819">
              <w:rPr>
                <w:rFonts w:asciiTheme="minorBidi" w:eastAsia="Times New Roman" w:hAnsiTheme="minorBidi"/>
                <w:color w:val="000000" w:themeColor="text1"/>
                <w:sz w:val="16"/>
                <w:szCs w:val="16"/>
                <w:lang w:val="en-GB"/>
              </w:rPr>
              <w:t xml:space="preserve"> municipalities in the protection, maintenance, and operation of Wadi Gaza.</w:t>
            </w:r>
            <w:r w:rsidRPr="007B6859">
              <w:rPr>
                <w:rFonts w:asciiTheme="minorBidi" w:hAnsiTheme="minorBidi"/>
                <w:b/>
                <w:sz w:val="16"/>
                <w:szCs w:val="16"/>
                <w:lang w:val="en-GB"/>
              </w:rPr>
              <w:t xml:space="preserve"> </w:t>
            </w:r>
            <w:r w:rsidRPr="007B6859">
              <w:rPr>
                <w:rFonts w:asciiTheme="minorBidi" w:hAnsiTheme="minorBidi"/>
                <w:bCs/>
                <w:sz w:val="16"/>
                <w:szCs w:val="16"/>
                <w:lang w:val="en-GB"/>
              </w:rPr>
              <w:t>It will also</w:t>
            </w:r>
            <w:r w:rsidRPr="007B6859">
              <w:rPr>
                <w:rFonts w:asciiTheme="minorBidi" w:hAnsiTheme="minorBidi"/>
                <w:b/>
                <w:sz w:val="16"/>
                <w:szCs w:val="16"/>
                <w:lang w:val="en-GB"/>
              </w:rPr>
              <w:t xml:space="preserve"> </w:t>
            </w:r>
            <w:r w:rsidRPr="007B6859">
              <w:rPr>
                <w:rFonts w:asciiTheme="minorBidi" w:hAnsiTheme="minorBidi"/>
                <w:iCs/>
                <w:sz w:val="16"/>
                <w:szCs w:val="16"/>
              </w:rPr>
              <w:t>focus on strengthening social inclusion and engaging local communities in the planning, design, and implementation of all interventions in Wadi Gaza. Special attention is to be dedicated to mainstreaming gender, including targeted engagement of qualified women (engineers, designers etc.) in the restoration and development activities.</w:t>
            </w:r>
          </w:p>
          <w:p w14:paraId="0C7D592D" w14:textId="77777777" w:rsidR="007B6859" w:rsidRPr="007B6859" w:rsidRDefault="007B6859" w:rsidP="007B6859">
            <w:pPr>
              <w:tabs>
                <w:tab w:val="left" w:pos="319"/>
              </w:tabs>
              <w:spacing w:after="120"/>
              <w:jc w:val="both"/>
              <w:rPr>
                <w:rFonts w:asciiTheme="minorBidi" w:eastAsia="Times New Roman" w:hAnsiTheme="minorBidi"/>
                <w:b/>
                <w:sz w:val="16"/>
                <w:szCs w:val="16"/>
                <w:highlight w:val="yellow"/>
                <w:lang w:val="en-GB"/>
              </w:rPr>
            </w:pPr>
          </w:p>
          <w:p w14:paraId="33003D57" w14:textId="15D141B9" w:rsidR="005666CF" w:rsidRPr="005666CF" w:rsidRDefault="00D369F6" w:rsidP="00451415">
            <w:pPr>
              <w:tabs>
                <w:tab w:val="left" w:pos="319"/>
              </w:tabs>
              <w:spacing w:after="120"/>
              <w:jc w:val="both"/>
              <w:rPr>
                <w:rFonts w:asciiTheme="minorBidi" w:eastAsia="Times New Roman" w:hAnsiTheme="minorBidi"/>
                <w:b/>
                <w:sz w:val="16"/>
                <w:szCs w:val="16"/>
                <w:lang w:val="en-GB"/>
              </w:rPr>
            </w:pPr>
            <w:r>
              <w:rPr>
                <w:rFonts w:asciiTheme="minorBidi" w:eastAsia="Times New Roman" w:hAnsiTheme="minorBidi"/>
                <w:b/>
                <w:sz w:val="16"/>
                <w:szCs w:val="16"/>
                <w:lang w:val="en-GB"/>
              </w:rPr>
              <w:t xml:space="preserve">          </w:t>
            </w:r>
            <w:r w:rsidR="007B6859" w:rsidRPr="007B6859">
              <w:rPr>
                <w:rFonts w:asciiTheme="minorBidi" w:eastAsia="Times New Roman" w:hAnsiTheme="minorBidi"/>
                <w:b/>
                <w:sz w:val="16"/>
                <w:szCs w:val="16"/>
                <w:lang w:val="en-GB"/>
              </w:rPr>
              <w:t xml:space="preserve">Activity </w:t>
            </w:r>
            <w:r w:rsidR="00F31DA8">
              <w:rPr>
                <w:rFonts w:asciiTheme="minorBidi" w:eastAsia="Times New Roman" w:hAnsiTheme="minorBidi"/>
                <w:b/>
                <w:sz w:val="16"/>
                <w:szCs w:val="16"/>
                <w:lang w:val="en-GB"/>
              </w:rPr>
              <w:t>3</w:t>
            </w:r>
            <w:r w:rsidR="007B6859" w:rsidRPr="007B6859">
              <w:rPr>
                <w:rFonts w:asciiTheme="minorBidi" w:eastAsia="Times New Roman" w:hAnsiTheme="minorBidi"/>
                <w:b/>
                <w:sz w:val="16"/>
                <w:szCs w:val="16"/>
                <w:lang w:val="en-GB"/>
              </w:rPr>
              <w:t xml:space="preserve">.1 </w:t>
            </w:r>
            <w:r w:rsidR="007B6859" w:rsidRPr="007B6859">
              <w:rPr>
                <w:rFonts w:asciiTheme="minorBidi" w:hAnsiTheme="minorBidi"/>
                <w:b/>
                <w:sz w:val="16"/>
                <w:szCs w:val="16"/>
                <w:lang w:val="en-GB"/>
              </w:rPr>
              <w:t>Technical Assistance for JSC-WG</w:t>
            </w:r>
            <w:r w:rsidR="00D237D4">
              <w:rPr>
                <w:rFonts w:asciiTheme="minorBidi" w:hAnsiTheme="minorBidi"/>
                <w:b/>
                <w:sz w:val="16"/>
                <w:szCs w:val="16"/>
                <w:lang w:val="en-GB"/>
              </w:rPr>
              <w:t xml:space="preserve">: </w:t>
            </w:r>
          </w:p>
          <w:p w14:paraId="152DB24D" w14:textId="53140775" w:rsidR="007B6859" w:rsidRPr="00895905" w:rsidRDefault="007B6859" w:rsidP="005666CF">
            <w:pPr>
              <w:tabs>
                <w:tab w:val="left" w:pos="319"/>
              </w:tabs>
              <w:spacing w:after="120"/>
              <w:ind w:left="720"/>
              <w:jc w:val="both"/>
              <w:rPr>
                <w:rFonts w:asciiTheme="minorBidi" w:eastAsia="Times New Roman" w:hAnsiTheme="minorBidi"/>
                <w:b/>
                <w:sz w:val="16"/>
                <w:szCs w:val="16"/>
                <w:lang w:val="en-GB"/>
              </w:rPr>
            </w:pPr>
            <w:r w:rsidRPr="1A26E819">
              <w:rPr>
                <w:rFonts w:asciiTheme="minorBidi" w:eastAsia="Times New Roman" w:hAnsiTheme="minorBidi"/>
                <w:color w:val="000000" w:themeColor="text1"/>
                <w:sz w:val="16"/>
                <w:szCs w:val="16"/>
                <w:lang w:val="en-GB"/>
              </w:rPr>
              <w:t xml:space="preserve">This activity will include technical assistance to JSC-WG and member municipalities through </w:t>
            </w:r>
            <w:r w:rsidR="005666CF" w:rsidRPr="1A26E819">
              <w:rPr>
                <w:rFonts w:asciiTheme="minorBidi" w:eastAsia="Times New Roman" w:hAnsiTheme="minorBidi"/>
                <w:color w:val="000000" w:themeColor="text1"/>
                <w:sz w:val="16"/>
                <w:szCs w:val="16"/>
                <w:lang w:val="en-GB"/>
              </w:rPr>
              <w:t xml:space="preserve">the </w:t>
            </w:r>
            <w:r w:rsidRPr="1A26E819">
              <w:rPr>
                <w:rFonts w:asciiTheme="minorBidi" w:eastAsia="Times New Roman" w:hAnsiTheme="minorBidi"/>
                <w:color w:val="000000" w:themeColor="text1"/>
                <w:sz w:val="16"/>
                <w:szCs w:val="16"/>
                <w:lang w:val="en-GB"/>
              </w:rPr>
              <w:t xml:space="preserve">preparation of operational plans and training of JSC staff and staff of </w:t>
            </w:r>
            <w:r w:rsidR="22128481" w:rsidRPr="1A26E819">
              <w:rPr>
                <w:rFonts w:asciiTheme="minorBidi" w:eastAsia="Times New Roman" w:hAnsiTheme="minorBidi"/>
                <w:color w:val="000000" w:themeColor="text1"/>
                <w:sz w:val="16"/>
                <w:szCs w:val="16"/>
                <w:lang w:val="en-GB"/>
              </w:rPr>
              <w:t>neighbouring</w:t>
            </w:r>
            <w:r w:rsidRPr="1A26E819">
              <w:rPr>
                <w:rFonts w:asciiTheme="minorBidi" w:eastAsia="Times New Roman" w:hAnsiTheme="minorBidi"/>
                <w:color w:val="000000" w:themeColor="text1"/>
                <w:sz w:val="16"/>
                <w:szCs w:val="16"/>
                <w:lang w:val="en-GB"/>
              </w:rPr>
              <w:t xml:space="preserve"> municipalities. Wadi Gaza Operational Plans and their implementation will be gender-responsive, taking into consideration the gende</w:t>
            </w:r>
            <w:r w:rsidR="005666CF" w:rsidRPr="1A26E819">
              <w:rPr>
                <w:rFonts w:asciiTheme="minorBidi" w:eastAsia="Times New Roman" w:hAnsiTheme="minorBidi"/>
                <w:color w:val="000000" w:themeColor="text1"/>
                <w:sz w:val="16"/>
                <w:szCs w:val="16"/>
                <w:lang w:val="en-GB"/>
              </w:rPr>
              <w:t>r</w:t>
            </w:r>
            <w:r w:rsidRPr="1A26E819">
              <w:rPr>
                <w:rFonts w:asciiTheme="minorBidi" w:eastAsia="Times New Roman" w:hAnsiTheme="minorBidi"/>
                <w:color w:val="000000" w:themeColor="text1"/>
                <w:sz w:val="16"/>
                <w:szCs w:val="16"/>
                <w:lang w:val="en-GB"/>
              </w:rPr>
              <w:t xml:space="preserve"> needs and vulnerabilities of women and men, girls and boys living in Wadi Gaza surrounding areas, as well as the gender impact of climate change on the Gaza population. This gender-focused technical assistance will be informed by and </w:t>
            </w:r>
            <w:r w:rsidR="000C5519" w:rsidRPr="1A26E819">
              <w:rPr>
                <w:rFonts w:asciiTheme="minorBidi" w:eastAsia="Times New Roman" w:hAnsiTheme="minorBidi"/>
                <w:color w:val="000000" w:themeColor="text1"/>
                <w:sz w:val="16"/>
                <w:szCs w:val="16"/>
                <w:lang w:val="en-GB"/>
              </w:rPr>
              <w:t>built</w:t>
            </w:r>
            <w:r w:rsidRPr="1A26E819">
              <w:rPr>
                <w:rFonts w:asciiTheme="minorBidi" w:eastAsia="Times New Roman" w:hAnsiTheme="minorBidi"/>
                <w:color w:val="000000" w:themeColor="text1"/>
                <w:sz w:val="16"/>
                <w:szCs w:val="16"/>
                <w:lang w:val="en-GB"/>
              </w:rPr>
              <w:t xml:space="preserve"> on a gender capacity assessment of JSC-WG and </w:t>
            </w:r>
            <w:proofErr w:type="spellStart"/>
            <w:r w:rsidR="000C5519" w:rsidRPr="1A26E819">
              <w:rPr>
                <w:rFonts w:asciiTheme="minorBidi" w:eastAsia="Times New Roman" w:hAnsiTheme="minorBidi"/>
                <w:color w:val="000000" w:themeColor="text1"/>
                <w:sz w:val="16"/>
                <w:szCs w:val="16"/>
                <w:lang w:val="en-GB"/>
              </w:rPr>
              <w:t>neighboring</w:t>
            </w:r>
            <w:proofErr w:type="spellEnd"/>
            <w:r w:rsidRPr="1A26E819">
              <w:rPr>
                <w:rFonts w:asciiTheme="minorBidi" w:eastAsia="Times New Roman" w:hAnsiTheme="minorBidi"/>
                <w:color w:val="000000" w:themeColor="text1"/>
                <w:sz w:val="16"/>
                <w:szCs w:val="16"/>
                <w:lang w:val="en-GB"/>
              </w:rPr>
              <w:t xml:space="preserve"> municipalities. The project will strengthen the capacities of the JSC-WG to manage Wadi Gaza in a gender-responsive manner.</w:t>
            </w:r>
          </w:p>
          <w:p w14:paraId="54E38CF0" w14:textId="74DD102E" w:rsidR="007E11A8" w:rsidRPr="007E11A8" w:rsidRDefault="00F31DA8" w:rsidP="00451415">
            <w:pPr>
              <w:tabs>
                <w:tab w:val="left" w:pos="319"/>
              </w:tabs>
              <w:spacing w:after="120"/>
              <w:ind w:left="460"/>
              <w:jc w:val="both"/>
              <w:rPr>
                <w:rFonts w:asciiTheme="minorBidi" w:eastAsia="Times New Roman" w:hAnsiTheme="minorBidi"/>
                <w:bCs/>
                <w:sz w:val="16"/>
                <w:szCs w:val="16"/>
                <w:lang w:val="en-GB"/>
              </w:rPr>
            </w:pPr>
            <w:r w:rsidRPr="00895905">
              <w:rPr>
                <w:rFonts w:asciiTheme="minorBidi" w:eastAsia="Times New Roman" w:hAnsiTheme="minorBidi"/>
                <w:b/>
                <w:sz w:val="16"/>
                <w:szCs w:val="16"/>
                <w:lang w:val="en-GB"/>
              </w:rPr>
              <w:t xml:space="preserve">Activity </w:t>
            </w:r>
            <w:r w:rsidR="00DA0F05">
              <w:rPr>
                <w:rFonts w:asciiTheme="minorBidi" w:eastAsia="Times New Roman" w:hAnsiTheme="minorBidi"/>
                <w:b/>
                <w:sz w:val="16"/>
                <w:szCs w:val="16"/>
                <w:lang w:val="en-GB"/>
              </w:rPr>
              <w:t>3</w:t>
            </w:r>
            <w:r w:rsidRPr="00895905">
              <w:rPr>
                <w:rFonts w:asciiTheme="minorBidi" w:eastAsia="Times New Roman" w:hAnsiTheme="minorBidi"/>
                <w:b/>
                <w:sz w:val="16"/>
                <w:szCs w:val="16"/>
                <w:lang w:val="en-GB"/>
              </w:rPr>
              <w:t>.</w:t>
            </w:r>
            <w:r w:rsidR="00C507BC" w:rsidRPr="00895905">
              <w:rPr>
                <w:rFonts w:asciiTheme="minorBidi" w:eastAsia="Times New Roman" w:hAnsiTheme="minorBidi"/>
                <w:b/>
                <w:sz w:val="16"/>
                <w:szCs w:val="16"/>
                <w:lang w:val="en-GB"/>
              </w:rPr>
              <w:t>2</w:t>
            </w:r>
            <w:r w:rsidR="00235C46" w:rsidRPr="00895905">
              <w:rPr>
                <w:rFonts w:asciiTheme="minorBidi" w:eastAsia="Times New Roman" w:hAnsiTheme="minorBidi"/>
                <w:b/>
                <w:sz w:val="16"/>
                <w:szCs w:val="16"/>
                <w:lang w:val="en-GB"/>
              </w:rPr>
              <w:t xml:space="preserve"> Operation</w:t>
            </w:r>
            <w:r w:rsidR="00D369F6">
              <w:rPr>
                <w:rFonts w:asciiTheme="minorBidi" w:eastAsia="Times New Roman" w:hAnsiTheme="minorBidi"/>
                <w:b/>
                <w:sz w:val="16"/>
                <w:szCs w:val="16"/>
                <w:lang w:val="en-GB"/>
              </w:rPr>
              <w:t>al</w:t>
            </w:r>
            <w:r w:rsidR="00235C46" w:rsidRPr="00895905">
              <w:rPr>
                <w:rFonts w:asciiTheme="minorBidi" w:eastAsia="Times New Roman" w:hAnsiTheme="minorBidi"/>
                <w:b/>
                <w:sz w:val="16"/>
                <w:szCs w:val="16"/>
                <w:lang w:val="en-GB"/>
              </w:rPr>
              <w:t xml:space="preserve"> support for JSC-WG</w:t>
            </w:r>
            <w:r w:rsidR="00D237D4" w:rsidRPr="00895905">
              <w:rPr>
                <w:rFonts w:asciiTheme="minorBidi" w:eastAsia="Times New Roman" w:hAnsiTheme="minorBidi"/>
                <w:b/>
                <w:sz w:val="16"/>
                <w:szCs w:val="16"/>
                <w:lang w:val="en-GB"/>
              </w:rPr>
              <w:t xml:space="preserve">: </w:t>
            </w:r>
          </w:p>
          <w:p w14:paraId="152363A2" w14:textId="426EF73C" w:rsidR="00AE33BB" w:rsidRPr="00AE33BB" w:rsidRDefault="00232744" w:rsidP="007E11A8">
            <w:pPr>
              <w:tabs>
                <w:tab w:val="left" w:pos="319"/>
              </w:tabs>
              <w:spacing w:after="120"/>
              <w:ind w:left="720"/>
              <w:jc w:val="both"/>
              <w:rPr>
                <w:rFonts w:asciiTheme="minorBidi" w:eastAsia="Times New Roman" w:hAnsiTheme="minorBidi"/>
                <w:bCs/>
                <w:sz w:val="16"/>
                <w:szCs w:val="16"/>
                <w:lang w:val="en-GB"/>
              </w:rPr>
            </w:pPr>
            <w:r w:rsidRPr="1A26E819">
              <w:rPr>
                <w:rFonts w:asciiTheme="minorBidi" w:eastAsia="Times New Roman" w:hAnsiTheme="minorBidi"/>
                <w:color w:val="000000" w:themeColor="text1"/>
                <w:sz w:val="16"/>
                <w:szCs w:val="16"/>
                <w:lang w:val="en-GB"/>
              </w:rPr>
              <w:t xml:space="preserve">Supply of </w:t>
            </w:r>
            <w:r w:rsidR="00E83561" w:rsidRPr="1A26E819">
              <w:rPr>
                <w:rFonts w:asciiTheme="minorBidi" w:eastAsia="Times New Roman" w:hAnsiTheme="minorBidi"/>
                <w:color w:val="000000" w:themeColor="text1"/>
                <w:sz w:val="16"/>
                <w:szCs w:val="16"/>
                <w:lang w:val="en-GB"/>
              </w:rPr>
              <w:t>t</w:t>
            </w:r>
            <w:r w:rsidRPr="1A26E819">
              <w:rPr>
                <w:rFonts w:asciiTheme="minorBidi" w:eastAsia="Times New Roman" w:hAnsiTheme="minorBidi"/>
                <w:color w:val="000000" w:themeColor="text1"/>
                <w:sz w:val="16"/>
                <w:szCs w:val="16"/>
                <w:lang w:val="en-GB"/>
              </w:rPr>
              <w:t>wo small mobile units (cars) to be used inside the wadi for monitoring</w:t>
            </w:r>
            <w:r w:rsidR="00E83561" w:rsidRPr="1A26E819">
              <w:rPr>
                <w:rFonts w:asciiTheme="minorBidi" w:eastAsia="Times New Roman" w:hAnsiTheme="minorBidi"/>
                <w:color w:val="000000" w:themeColor="text1"/>
                <w:sz w:val="16"/>
                <w:szCs w:val="16"/>
                <w:lang w:val="en-GB"/>
              </w:rPr>
              <w:t xml:space="preserve"> </w:t>
            </w:r>
            <w:r w:rsidR="00E83561" w:rsidRPr="00593506">
              <w:rPr>
                <w:rFonts w:asciiTheme="minorBidi" w:eastAsia="Times New Roman" w:hAnsiTheme="minorBidi"/>
                <w:bCs/>
                <w:sz w:val="16"/>
                <w:szCs w:val="16"/>
                <w:lang w:val="en-GB"/>
              </w:rPr>
              <w:t xml:space="preserve">and quick </w:t>
            </w:r>
            <w:r w:rsidR="17EEA4E0" w:rsidRPr="1A26E819">
              <w:rPr>
                <w:rFonts w:asciiTheme="minorBidi" w:eastAsia="Times New Roman" w:hAnsiTheme="minorBidi"/>
                <w:sz w:val="16"/>
                <w:szCs w:val="16"/>
                <w:lang w:val="en-GB"/>
              </w:rPr>
              <w:t>manoeuvring</w:t>
            </w:r>
            <w:r w:rsidRPr="1A26E819">
              <w:rPr>
                <w:rFonts w:asciiTheme="minorBidi" w:eastAsia="Times New Roman" w:hAnsiTheme="minorBidi"/>
                <w:color w:val="000000" w:themeColor="text1"/>
                <w:sz w:val="16"/>
                <w:szCs w:val="16"/>
                <w:lang w:val="en-GB"/>
              </w:rPr>
              <w:t>, and supply of telecommunication units for the staff and the control rooms.</w:t>
            </w:r>
            <w:r w:rsidR="0076269A" w:rsidRPr="1A26E819">
              <w:rPr>
                <w:rFonts w:asciiTheme="minorBidi" w:eastAsia="Times New Roman" w:hAnsiTheme="minorBidi"/>
                <w:color w:val="000000" w:themeColor="text1"/>
                <w:sz w:val="16"/>
                <w:szCs w:val="16"/>
                <w:lang w:val="en-GB"/>
              </w:rPr>
              <w:t xml:space="preserve"> </w:t>
            </w:r>
            <w:r w:rsidR="00000560" w:rsidRPr="1A26E819">
              <w:rPr>
                <w:rFonts w:asciiTheme="minorBidi" w:eastAsia="Times New Roman" w:hAnsiTheme="minorBidi"/>
                <w:color w:val="000000" w:themeColor="text1"/>
                <w:sz w:val="16"/>
                <w:szCs w:val="16"/>
                <w:lang w:val="en-GB"/>
              </w:rPr>
              <w:t>The</w:t>
            </w:r>
            <w:r w:rsidR="0076269A" w:rsidRPr="1A26E819">
              <w:rPr>
                <w:rFonts w:asciiTheme="minorBidi" w:eastAsia="Times New Roman" w:hAnsiTheme="minorBidi"/>
                <w:color w:val="000000" w:themeColor="text1"/>
                <w:sz w:val="16"/>
                <w:szCs w:val="16"/>
                <w:lang w:val="en-GB"/>
              </w:rPr>
              <w:t xml:space="preserve"> operational costs of JSC-WG </w:t>
            </w:r>
            <w:r w:rsidR="00000560" w:rsidRPr="1A26E819">
              <w:rPr>
                <w:rFonts w:asciiTheme="minorBidi" w:eastAsia="Times New Roman" w:hAnsiTheme="minorBidi"/>
                <w:color w:val="000000" w:themeColor="text1"/>
                <w:sz w:val="16"/>
                <w:szCs w:val="16"/>
                <w:lang w:val="en-GB"/>
              </w:rPr>
              <w:t xml:space="preserve">will be covered partially for the second- and </w:t>
            </w:r>
            <w:r w:rsidR="007C7A7C" w:rsidRPr="1A26E819">
              <w:rPr>
                <w:rFonts w:asciiTheme="minorBidi" w:eastAsia="Times New Roman" w:hAnsiTheme="minorBidi"/>
                <w:color w:val="000000" w:themeColor="text1"/>
                <w:sz w:val="16"/>
                <w:szCs w:val="16"/>
                <w:lang w:val="en-GB"/>
              </w:rPr>
              <w:t>third year</w:t>
            </w:r>
            <w:r w:rsidR="00000560" w:rsidRPr="1A26E819">
              <w:rPr>
                <w:rFonts w:asciiTheme="minorBidi" w:eastAsia="Times New Roman" w:hAnsiTheme="minorBidi"/>
                <w:color w:val="000000" w:themeColor="text1"/>
                <w:sz w:val="16"/>
                <w:szCs w:val="16"/>
                <w:lang w:val="en-GB"/>
              </w:rPr>
              <w:t xml:space="preserve"> </w:t>
            </w:r>
            <w:r w:rsidR="0076269A" w:rsidRPr="1A26E819">
              <w:rPr>
                <w:rFonts w:asciiTheme="minorBidi" w:eastAsia="Times New Roman" w:hAnsiTheme="minorBidi"/>
                <w:color w:val="000000" w:themeColor="text1"/>
                <w:sz w:val="16"/>
                <w:szCs w:val="16"/>
                <w:lang w:val="en-GB"/>
              </w:rPr>
              <w:t>including supply of fuel, maintenance</w:t>
            </w:r>
            <w:r w:rsidR="00895905" w:rsidRPr="1A26E819">
              <w:rPr>
                <w:rFonts w:asciiTheme="minorBidi" w:eastAsia="Times New Roman" w:hAnsiTheme="minorBidi"/>
                <w:color w:val="000000" w:themeColor="text1"/>
                <w:sz w:val="16"/>
                <w:szCs w:val="16"/>
                <w:lang w:val="en-GB"/>
              </w:rPr>
              <w:t xml:space="preserve"> of </w:t>
            </w:r>
            <w:r w:rsidR="00F14A4D" w:rsidRPr="1A26E819">
              <w:rPr>
                <w:rFonts w:asciiTheme="minorBidi" w:eastAsia="Times New Roman" w:hAnsiTheme="minorBidi"/>
                <w:color w:val="000000" w:themeColor="text1"/>
                <w:sz w:val="16"/>
                <w:szCs w:val="16"/>
                <w:lang w:val="en-GB"/>
              </w:rPr>
              <w:t>utilities</w:t>
            </w:r>
            <w:r w:rsidR="0076269A" w:rsidRPr="1A26E819">
              <w:rPr>
                <w:rFonts w:asciiTheme="minorBidi" w:eastAsia="Times New Roman" w:hAnsiTheme="minorBidi"/>
                <w:color w:val="000000" w:themeColor="text1"/>
                <w:sz w:val="16"/>
                <w:szCs w:val="16"/>
                <w:lang w:val="en-GB"/>
              </w:rPr>
              <w:t>,</w:t>
            </w:r>
            <w:r w:rsidR="00895905" w:rsidRPr="1A26E819">
              <w:rPr>
                <w:rFonts w:asciiTheme="minorBidi" w:eastAsia="Times New Roman" w:hAnsiTheme="minorBidi"/>
                <w:color w:val="000000" w:themeColor="text1"/>
                <w:sz w:val="16"/>
                <w:szCs w:val="16"/>
                <w:lang w:val="en-GB"/>
              </w:rPr>
              <w:t xml:space="preserve"> supply of</w:t>
            </w:r>
            <w:r w:rsidR="0076269A" w:rsidRPr="1A26E819">
              <w:rPr>
                <w:rFonts w:asciiTheme="minorBidi" w:eastAsia="Times New Roman" w:hAnsiTheme="minorBidi"/>
                <w:color w:val="000000" w:themeColor="text1"/>
                <w:sz w:val="16"/>
                <w:szCs w:val="16"/>
                <w:lang w:val="en-GB"/>
              </w:rPr>
              <w:t xml:space="preserve"> spare pa</w:t>
            </w:r>
            <w:r w:rsidR="00895905" w:rsidRPr="1A26E819">
              <w:rPr>
                <w:rFonts w:asciiTheme="minorBidi" w:eastAsia="Times New Roman" w:hAnsiTheme="minorBidi"/>
                <w:color w:val="000000" w:themeColor="text1"/>
                <w:sz w:val="16"/>
                <w:szCs w:val="16"/>
                <w:lang w:val="en-GB"/>
              </w:rPr>
              <w:t>rts …etc.</w:t>
            </w:r>
          </w:p>
          <w:p w14:paraId="72FC2330" w14:textId="5E49FEE9" w:rsidR="00566198" w:rsidRPr="00566198" w:rsidRDefault="00557C84" w:rsidP="00451415">
            <w:pPr>
              <w:tabs>
                <w:tab w:val="left" w:pos="319"/>
              </w:tabs>
              <w:spacing w:after="120"/>
              <w:jc w:val="both"/>
              <w:rPr>
                <w:rFonts w:asciiTheme="minorBidi" w:eastAsia="Times New Roman" w:hAnsiTheme="minorBidi"/>
                <w:bCs/>
                <w:sz w:val="16"/>
                <w:szCs w:val="16"/>
                <w:lang w:val="en-GB"/>
              </w:rPr>
            </w:pPr>
            <w:r>
              <w:rPr>
                <w:rFonts w:asciiTheme="minorBidi" w:eastAsia="Times New Roman" w:hAnsiTheme="minorBidi"/>
                <w:b/>
                <w:sz w:val="16"/>
                <w:szCs w:val="16"/>
                <w:lang w:val="en-GB"/>
              </w:rPr>
              <w:t xml:space="preserve">          </w:t>
            </w:r>
            <w:r w:rsidR="007B6859" w:rsidRPr="00895905">
              <w:rPr>
                <w:rFonts w:asciiTheme="minorBidi" w:eastAsia="Times New Roman" w:hAnsiTheme="minorBidi"/>
                <w:b/>
                <w:sz w:val="16"/>
                <w:szCs w:val="16"/>
                <w:lang w:val="en-GB"/>
              </w:rPr>
              <w:t xml:space="preserve">Activity </w:t>
            </w:r>
            <w:r w:rsidR="00DA0F05">
              <w:rPr>
                <w:rFonts w:asciiTheme="minorBidi" w:eastAsia="Times New Roman" w:hAnsiTheme="minorBidi"/>
                <w:b/>
                <w:sz w:val="16"/>
                <w:szCs w:val="16"/>
                <w:lang w:val="en-GB"/>
              </w:rPr>
              <w:t>3</w:t>
            </w:r>
            <w:r w:rsidR="007B6859" w:rsidRPr="00895905">
              <w:rPr>
                <w:rFonts w:asciiTheme="minorBidi" w:eastAsia="Times New Roman" w:hAnsiTheme="minorBidi"/>
                <w:b/>
                <w:sz w:val="16"/>
                <w:szCs w:val="16"/>
                <w:lang w:val="en-GB"/>
              </w:rPr>
              <w:t>.</w:t>
            </w:r>
            <w:r w:rsidR="00F31DA8" w:rsidRPr="00895905">
              <w:rPr>
                <w:rFonts w:asciiTheme="minorBidi" w:eastAsia="Times New Roman" w:hAnsiTheme="minorBidi"/>
                <w:b/>
                <w:sz w:val="16"/>
                <w:szCs w:val="16"/>
                <w:lang w:val="en-GB"/>
              </w:rPr>
              <w:t>3</w:t>
            </w:r>
            <w:r w:rsidR="007B6859" w:rsidRPr="00895905">
              <w:rPr>
                <w:rFonts w:asciiTheme="minorBidi" w:eastAsia="Times New Roman" w:hAnsiTheme="minorBidi"/>
                <w:b/>
                <w:sz w:val="16"/>
                <w:szCs w:val="16"/>
                <w:lang w:val="en-GB"/>
              </w:rPr>
              <w:t xml:space="preserve"> </w:t>
            </w:r>
            <w:r w:rsidR="007B6859" w:rsidRPr="00895905">
              <w:rPr>
                <w:rFonts w:asciiTheme="minorBidi" w:hAnsiTheme="minorBidi"/>
                <w:b/>
                <w:sz w:val="16"/>
                <w:szCs w:val="16"/>
                <w:lang w:val="en-GB"/>
              </w:rPr>
              <w:t>Community Engagement and Gender Inclusion</w:t>
            </w:r>
            <w:r w:rsidR="00895905" w:rsidRPr="00895905">
              <w:rPr>
                <w:rFonts w:asciiTheme="minorBidi" w:hAnsiTheme="minorBidi"/>
                <w:b/>
                <w:sz w:val="16"/>
                <w:szCs w:val="16"/>
                <w:lang w:val="en-GB"/>
              </w:rPr>
              <w:t>:</w:t>
            </w:r>
            <w:r w:rsidR="00895905">
              <w:rPr>
                <w:rFonts w:asciiTheme="minorBidi" w:hAnsiTheme="minorBidi"/>
                <w:b/>
                <w:sz w:val="16"/>
                <w:szCs w:val="16"/>
                <w:lang w:val="en-GB"/>
              </w:rPr>
              <w:t xml:space="preserve"> </w:t>
            </w:r>
          </w:p>
          <w:p w14:paraId="6F741FC6" w14:textId="0D1D788A" w:rsidR="00C96843" w:rsidRPr="00895905" w:rsidRDefault="007B6859" w:rsidP="00566198">
            <w:pPr>
              <w:tabs>
                <w:tab w:val="left" w:pos="319"/>
              </w:tabs>
              <w:spacing w:after="120"/>
              <w:ind w:left="720"/>
              <w:jc w:val="both"/>
              <w:rPr>
                <w:rFonts w:asciiTheme="minorBidi" w:eastAsia="Times New Roman" w:hAnsiTheme="minorBidi"/>
                <w:bCs/>
                <w:sz w:val="16"/>
                <w:szCs w:val="16"/>
                <w:lang w:val="en-GB"/>
              </w:rPr>
            </w:pPr>
            <w:r w:rsidRPr="00895905">
              <w:rPr>
                <w:rFonts w:asciiTheme="minorBidi" w:eastAsia="Times New Roman" w:hAnsiTheme="minorBidi"/>
                <w:bCs/>
                <w:sz w:val="16"/>
                <w:szCs w:val="16"/>
                <w:lang w:val="en-GB"/>
              </w:rPr>
              <w:t xml:space="preserve">This activity includes developing and implementing a communication strategy, including community consultations, to validate the proposed project implementation approach, a gender gap analysis and developing a gender equality action plan (GEAP), gender inclusion activities, designing awareness and advocacy campaigns for various targeted groups: schools, universities, women CSOs etc. The communication strategy will mainly focus on </w:t>
            </w:r>
            <w:r w:rsidR="19F6EC66" w:rsidRPr="1A26E819">
              <w:rPr>
                <w:rFonts w:asciiTheme="minorBidi" w:eastAsia="Times New Roman" w:hAnsiTheme="minorBidi"/>
                <w:sz w:val="16"/>
                <w:szCs w:val="16"/>
                <w:lang w:val="en-GB"/>
              </w:rPr>
              <w:t>behavioural</w:t>
            </w:r>
            <w:r w:rsidRPr="00895905">
              <w:rPr>
                <w:rFonts w:asciiTheme="minorBidi" w:eastAsia="Times New Roman" w:hAnsiTheme="minorBidi"/>
                <w:bCs/>
                <w:sz w:val="16"/>
                <w:szCs w:val="16"/>
                <w:lang w:val="en-GB"/>
              </w:rPr>
              <w:t xml:space="preserve"> change and increase awareness and knowledge about climate change</w:t>
            </w:r>
            <w:r w:rsidR="00DD2146">
              <w:rPr>
                <w:rFonts w:asciiTheme="minorBidi" w:eastAsia="Times New Roman" w:hAnsiTheme="minorBidi"/>
                <w:bCs/>
                <w:sz w:val="16"/>
                <w:szCs w:val="16"/>
                <w:lang w:val="en-GB"/>
              </w:rPr>
              <w:t xml:space="preserve">, </w:t>
            </w:r>
            <w:proofErr w:type="gramStart"/>
            <w:r w:rsidR="00DD2146">
              <w:rPr>
                <w:rFonts w:asciiTheme="minorBidi" w:eastAsia="Times New Roman" w:hAnsiTheme="minorBidi"/>
                <w:bCs/>
                <w:sz w:val="16"/>
                <w:szCs w:val="16"/>
                <w:lang w:val="en-GB"/>
              </w:rPr>
              <w:t>biodiversity</w:t>
            </w:r>
            <w:proofErr w:type="gramEnd"/>
            <w:r w:rsidR="00DD2146">
              <w:rPr>
                <w:rFonts w:asciiTheme="minorBidi" w:eastAsia="Times New Roman" w:hAnsiTheme="minorBidi"/>
                <w:bCs/>
                <w:sz w:val="16"/>
                <w:szCs w:val="16"/>
                <w:lang w:val="en-GB"/>
              </w:rPr>
              <w:t xml:space="preserve"> and environmental</w:t>
            </w:r>
            <w:r w:rsidRPr="00895905">
              <w:rPr>
                <w:rFonts w:asciiTheme="minorBidi" w:eastAsia="Times New Roman" w:hAnsiTheme="minorBidi"/>
                <w:bCs/>
                <w:sz w:val="16"/>
                <w:szCs w:val="16"/>
                <w:lang w:val="en-GB"/>
              </w:rPr>
              <w:t xml:space="preserve"> issues. UNDP will ensure that the communication strategy will target key users and influencers, while </w:t>
            </w:r>
            <w:r w:rsidR="059CB545" w:rsidRPr="1A26E819">
              <w:rPr>
                <w:rFonts w:asciiTheme="minorBidi" w:eastAsia="Times New Roman" w:hAnsiTheme="minorBidi"/>
                <w:sz w:val="16"/>
                <w:szCs w:val="16"/>
                <w:lang w:val="en-GB"/>
              </w:rPr>
              <w:t>behavioural</w:t>
            </w:r>
            <w:r w:rsidRPr="00895905">
              <w:rPr>
                <w:rFonts w:asciiTheme="minorBidi" w:eastAsia="Times New Roman" w:hAnsiTheme="minorBidi"/>
                <w:bCs/>
                <w:sz w:val="16"/>
                <w:szCs w:val="16"/>
                <w:lang w:val="en-GB"/>
              </w:rPr>
              <w:t xml:space="preserve"> change messaging and means of communication used (social media, radio, TV, </w:t>
            </w:r>
            <w:r w:rsidR="00DD2146">
              <w:rPr>
                <w:rFonts w:asciiTheme="minorBidi" w:eastAsia="Times New Roman" w:hAnsiTheme="minorBidi"/>
                <w:bCs/>
                <w:sz w:val="16"/>
                <w:szCs w:val="16"/>
                <w:lang w:val="en-GB"/>
              </w:rPr>
              <w:t xml:space="preserve">and </w:t>
            </w:r>
            <w:r w:rsidRPr="00895905">
              <w:rPr>
                <w:rFonts w:asciiTheme="minorBidi" w:eastAsia="Times New Roman" w:hAnsiTheme="minorBidi"/>
                <w:bCs/>
                <w:sz w:val="16"/>
                <w:szCs w:val="16"/>
                <w:lang w:val="en-GB"/>
              </w:rPr>
              <w:t>community events) will be specifically designed for different targeted groups.</w:t>
            </w:r>
          </w:p>
          <w:p w14:paraId="65FE0C8B" w14:textId="77777777" w:rsidR="00B715B6" w:rsidRDefault="00AD556F" w:rsidP="00B963F7">
            <w:pPr>
              <w:tabs>
                <w:tab w:val="left" w:pos="319"/>
              </w:tabs>
              <w:spacing w:after="120"/>
              <w:ind w:left="720"/>
              <w:jc w:val="both"/>
              <w:rPr>
                <w:rFonts w:asciiTheme="minorBidi" w:eastAsia="Times New Roman" w:hAnsiTheme="minorBidi"/>
                <w:sz w:val="16"/>
                <w:szCs w:val="16"/>
                <w:lang w:val="en-GB"/>
              </w:rPr>
            </w:pPr>
            <w:r>
              <w:rPr>
                <w:rFonts w:asciiTheme="minorBidi" w:eastAsia="Times New Roman" w:hAnsiTheme="minorBidi"/>
                <w:bCs/>
                <w:sz w:val="16"/>
                <w:szCs w:val="16"/>
                <w:lang w:val="en-GB"/>
              </w:rPr>
              <w:t>D</w:t>
            </w:r>
            <w:r w:rsidR="007B6859" w:rsidRPr="007B6859">
              <w:rPr>
                <w:rFonts w:asciiTheme="minorBidi" w:eastAsia="Times New Roman" w:hAnsiTheme="minorBidi"/>
                <w:bCs/>
                <w:sz w:val="16"/>
                <w:szCs w:val="16"/>
                <w:lang w:val="en-GB"/>
              </w:rPr>
              <w:t xml:space="preserve">ifferent groups </w:t>
            </w:r>
            <w:r>
              <w:rPr>
                <w:rFonts w:asciiTheme="minorBidi" w:eastAsia="Times New Roman" w:hAnsiTheme="minorBidi"/>
                <w:bCs/>
                <w:sz w:val="16"/>
                <w:szCs w:val="16"/>
                <w:lang w:val="en-GB"/>
              </w:rPr>
              <w:t xml:space="preserve">of </w:t>
            </w:r>
            <w:r w:rsidRPr="007B6859">
              <w:rPr>
                <w:rFonts w:asciiTheme="minorBidi" w:eastAsia="Times New Roman" w:hAnsiTheme="minorBidi"/>
                <w:bCs/>
                <w:sz w:val="16"/>
                <w:szCs w:val="16"/>
                <w:lang w:val="en-GB"/>
              </w:rPr>
              <w:t>communities</w:t>
            </w:r>
            <w:r>
              <w:rPr>
                <w:rFonts w:asciiTheme="minorBidi" w:eastAsia="Times New Roman" w:hAnsiTheme="minorBidi"/>
                <w:bCs/>
                <w:sz w:val="16"/>
                <w:szCs w:val="16"/>
                <w:lang w:val="en-GB"/>
              </w:rPr>
              <w:t xml:space="preserve"> will be engaged</w:t>
            </w:r>
            <w:r w:rsidRPr="007B6859">
              <w:rPr>
                <w:rFonts w:asciiTheme="minorBidi" w:eastAsia="Times New Roman" w:hAnsiTheme="minorBidi"/>
                <w:bCs/>
                <w:sz w:val="16"/>
                <w:szCs w:val="16"/>
                <w:lang w:val="en-GB"/>
              </w:rPr>
              <w:t xml:space="preserve"> </w:t>
            </w:r>
            <w:r w:rsidR="007B6859" w:rsidRPr="007B6859">
              <w:rPr>
                <w:rFonts w:asciiTheme="minorBidi" w:eastAsia="Times New Roman" w:hAnsiTheme="minorBidi"/>
                <w:bCs/>
                <w:sz w:val="16"/>
                <w:szCs w:val="16"/>
                <w:lang w:val="en-GB"/>
              </w:rPr>
              <w:t xml:space="preserve">in the planning, implementation, and operation of the project. In 2018, UNDP conducted a stakeholders’ analysis which will be updated and followed by the development and implementation of a stakeholders’ engagement plan. A local community committee will be formed among the residents of areas bordering Wadi Gaza. The committee will include women, men, youth, community elders, PWDs, who will be selected based on pre-determined criteria. Gender balance will be ensured, with at least 30% of women members of the committee. </w:t>
            </w:r>
            <w:r w:rsidR="007B6859" w:rsidRPr="007B6859">
              <w:rPr>
                <w:rFonts w:asciiTheme="minorBidi" w:eastAsia="Times New Roman" w:hAnsiTheme="minorBidi"/>
                <w:sz w:val="16"/>
                <w:szCs w:val="16"/>
                <w:lang w:val="en-GB"/>
              </w:rPr>
              <w:t>Participation of women in the local community committees will advance women’s leadership in decision-making on issues related to environmental protection and climate change adaptation.</w:t>
            </w:r>
          </w:p>
          <w:p w14:paraId="0DA874FA" w14:textId="77777777" w:rsidR="00256D99" w:rsidRDefault="00256D99" w:rsidP="00B963F7">
            <w:pPr>
              <w:tabs>
                <w:tab w:val="left" w:pos="319"/>
              </w:tabs>
              <w:spacing w:after="120"/>
              <w:ind w:left="720"/>
              <w:jc w:val="both"/>
              <w:rPr>
                <w:rFonts w:asciiTheme="minorBidi" w:eastAsia="Times New Roman" w:hAnsiTheme="minorBidi"/>
                <w:bCs/>
                <w:sz w:val="16"/>
                <w:szCs w:val="16"/>
                <w:highlight w:val="yellow"/>
                <w:lang w:val="en-GB"/>
              </w:rPr>
            </w:pPr>
          </w:p>
          <w:p w14:paraId="6225F771" w14:textId="77777777" w:rsidR="00256D99" w:rsidRPr="005C36A1" w:rsidRDefault="00256D99" w:rsidP="00256D99">
            <w:pPr>
              <w:jc w:val="both"/>
              <w:rPr>
                <w:rFonts w:asciiTheme="minorBidi" w:eastAsia="MS Gothic" w:hAnsiTheme="minorBidi"/>
                <w:sz w:val="16"/>
                <w:szCs w:val="16"/>
                <w:lang w:val="en-GB"/>
              </w:rPr>
            </w:pPr>
          </w:p>
          <w:p w14:paraId="65929A37" w14:textId="77777777" w:rsidR="00256D99" w:rsidRPr="005C36A1" w:rsidRDefault="00256D99" w:rsidP="00256D99">
            <w:pPr>
              <w:jc w:val="both"/>
              <w:rPr>
                <w:rFonts w:asciiTheme="minorBidi" w:eastAsia="MS Gothic" w:hAnsiTheme="minorBidi"/>
                <w:b/>
                <w:bCs/>
                <w:sz w:val="16"/>
                <w:szCs w:val="16"/>
                <w:lang w:val="en-GB"/>
              </w:rPr>
            </w:pPr>
            <w:r w:rsidRPr="005C36A1">
              <w:rPr>
                <w:rFonts w:asciiTheme="minorBidi" w:eastAsia="MS Gothic" w:hAnsiTheme="minorBidi"/>
                <w:b/>
                <w:bCs/>
                <w:sz w:val="16"/>
                <w:szCs w:val="16"/>
                <w:lang w:val="en-GB"/>
              </w:rPr>
              <w:t>Target Group</w:t>
            </w:r>
          </w:p>
          <w:p w14:paraId="44332CF6" w14:textId="77777777" w:rsidR="00256D99" w:rsidRDefault="00256D99" w:rsidP="00256D99">
            <w:pPr>
              <w:autoSpaceDE w:val="0"/>
              <w:autoSpaceDN w:val="0"/>
              <w:adjustRightInd w:val="0"/>
              <w:spacing w:after="120"/>
              <w:jc w:val="both"/>
              <w:rPr>
                <w:rFonts w:asciiTheme="minorBidi" w:eastAsia="MS Gothic" w:hAnsiTheme="minorBidi"/>
                <w:sz w:val="16"/>
                <w:szCs w:val="16"/>
                <w:lang w:val="en-GB"/>
              </w:rPr>
            </w:pPr>
          </w:p>
          <w:p w14:paraId="7A50B24E" w14:textId="77777777" w:rsidR="00256D99" w:rsidRPr="003E6EB0" w:rsidRDefault="00256D99" w:rsidP="00451415">
            <w:pPr>
              <w:pStyle w:val="ListParagraph"/>
              <w:numPr>
                <w:ilvl w:val="0"/>
                <w:numId w:val="25"/>
              </w:numPr>
              <w:autoSpaceDE w:val="0"/>
              <w:autoSpaceDN w:val="0"/>
              <w:adjustRightInd w:val="0"/>
              <w:spacing w:after="120"/>
              <w:contextualSpacing w:val="0"/>
              <w:jc w:val="both"/>
              <w:rPr>
                <w:rFonts w:asciiTheme="minorBidi" w:eastAsia="MS Gothic" w:hAnsiTheme="minorBidi"/>
                <w:sz w:val="16"/>
                <w:szCs w:val="16"/>
                <w:lang w:val="en-GB"/>
              </w:rPr>
            </w:pPr>
            <w:r w:rsidRPr="003E6EB0">
              <w:rPr>
                <w:rFonts w:asciiTheme="minorBidi" w:eastAsia="MS Gothic" w:hAnsiTheme="minorBidi"/>
                <w:sz w:val="16"/>
                <w:szCs w:val="16"/>
                <w:lang w:val="en-GB"/>
              </w:rPr>
              <w:t xml:space="preserve">The Project will directly impact 136,400 residents of the five neighbouring municipalities. Those people will either get benefit from the flood protection measures so that they can cultivate their agricultural lands and stay safe even during heavy rainy days, or benefit from the establishment of public green and safe areas. The project activities and the operational plans will be gender-responsive, taking into consideration the gendered needs and vulnerabilities of women and men, girls and boys living in Wadi Gaza surrounding areas as well </w:t>
            </w:r>
            <w:r>
              <w:rPr>
                <w:rFonts w:asciiTheme="minorBidi" w:eastAsia="MS Gothic" w:hAnsiTheme="minorBidi"/>
                <w:sz w:val="16"/>
                <w:szCs w:val="16"/>
                <w:lang w:val="en-GB"/>
              </w:rPr>
              <w:t xml:space="preserve">as </w:t>
            </w:r>
            <w:r w:rsidRPr="003E6EB0">
              <w:rPr>
                <w:rFonts w:asciiTheme="minorBidi" w:eastAsia="MS Gothic" w:hAnsiTheme="minorBidi"/>
                <w:sz w:val="16"/>
                <w:szCs w:val="16"/>
                <w:lang w:val="en-GB"/>
              </w:rPr>
              <w:t xml:space="preserve">all the visitors from </w:t>
            </w:r>
            <w:r>
              <w:rPr>
                <w:rFonts w:asciiTheme="minorBidi" w:eastAsia="MS Gothic" w:hAnsiTheme="minorBidi"/>
                <w:sz w:val="16"/>
                <w:szCs w:val="16"/>
                <w:lang w:val="en-GB"/>
              </w:rPr>
              <w:t xml:space="preserve">all </w:t>
            </w:r>
            <w:r w:rsidRPr="003E6EB0">
              <w:rPr>
                <w:rFonts w:asciiTheme="minorBidi" w:eastAsia="MS Gothic" w:hAnsiTheme="minorBidi"/>
                <w:sz w:val="16"/>
                <w:szCs w:val="16"/>
                <w:lang w:val="en-GB"/>
              </w:rPr>
              <w:t xml:space="preserve">Gaza Strip. </w:t>
            </w:r>
          </w:p>
          <w:p w14:paraId="04D54B7B" w14:textId="77777777" w:rsidR="00256D99" w:rsidRDefault="00256D99" w:rsidP="00451415">
            <w:pPr>
              <w:pStyle w:val="ListParagraph"/>
              <w:numPr>
                <w:ilvl w:val="0"/>
                <w:numId w:val="25"/>
              </w:numPr>
              <w:autoSpaceDE w:val="0"/>
              <w:autoSpaceDN w:val="0"/>
              <w:adjustRightInd w:val="0"/>
              <w:spacing w:after="120"/>
              <w:contextualSpacing w:val="0"/>
              <w:jc w:val="both"/>
              <w:rPr>
                <w:rFonts w:asciiTheme="minorBidi" w:eastAsia="MS Gothic" w:hAnsiTheme="minorBidi"/>
                <w:sz w:val="16"/>
                <w:szCs w:val="16"/>
                <w:lang w:val="en-GB"/>
              </w:rPr>
            </w:pPr>
            <w:r w:rsidRPr="003E6EB0">
              <w:rPr>
                <w:rFonts w:asciiTheme="minorBidi" w:eastAsia="MS Gothic" w:hAnsiTheme="minorBidi"/>
                <w:sz w:val="16"/>
                <w:szCs w:val="16"/>
                <w:lang w:val="en-GB"/>
              </w:rPr>
              <w:t xml:space="preserve">It is expected 30% of </w:t>
            </w:r>
            <w:r>
              <w:rPr>
                <w:rFonts w:asciiTheme="minorBidi" w:eastAsia="MS Gothic" w:hAnsiTheme="minorBidi"/>
                <w:sz w:val="16"/>
                <w:szCs w:val="16"/>
                <w:lang w:val="en-GB"/>
              </w:rPr>
              <w:t xml:space="preserve">the </w:t>
            </w:r>
            <w:r w:rsidRPr="003E6EB0">
              <w:rPr>
                <w:rFonts w:asciiTheme="minorBidi" w:eastAsia="MS Gothic" w:hAnsiTheme="minorBidi"/>
                <w:sz w:val="16"/>
                <w:szCs w:val="16"/>
                <w:lang w:val="en-GB"/>
              </w:rPr>
              <w:t xml:space="preserve">Gaza Strip population (700,000) will access Wadi Gaza recreational areas and established </w:t>
            </w:r>
            <w:r>
              <w:rPr>
                <w:rFonts w:asciiTheme="minorBidi" w:eastAsia="MS Gothic" w:hAnsiTheme="minorBidi"/>
                <w:sz w:val="16"/>
                <w:szCs w:val="16"/>
                <w:lang w:val="en-GB"/>
              </w:rPr>
              <w:t xml:space="preserve">facilities </w:t>
            </w:r>
            <w:r w:rsidRPr="003E6EB0">
              <w:rPr>
                <w:rFonts w:asciiTheme="minorBidi" w:eastAsia="MS Gothic" w:hAnsiTheme="minorBidi"/>
                <w:sz w:val="16"/>
                <w:szCs w:val="16"/>
                <w:lang w:val="en-GB"/>
              </w:rPr>
              <w:t>annually.</w:t>
            </w:r>
            <w:r>
              <w:rPr>
                <w:rFonts w:asciiTheme="minorBidi" w:eastAsia="MS Gothic" w:hAnsiTheme="minorBidi"/>
                <w:sz w:val="16"/>
                <w:szCs w:val="16"/>
                <w:lang w:val="en-GB"/>
              </w:rPr>
              <w:t xml:space="preserve"> Children</w:t>
            </w:r>
            <w:r w:rsidRPr="00105573">
              <w:rPr>
                <w:rFonts w:asciiTheme="minorBidi" w:eastAsia="MS Gothic" w:hAnsiTheme="minorBidi"/>
                <w:sz w:val="16"/>
                <w:szCs w:val="16"/>
                <w:lang w:val="en-GB"/>
              </w:rPr>
              <w:t xml:space="preserve"> </w:t>
            </w:r>
            <w:r>
              <w:rPr>
                <w:rFonts w:asciiTheme="minorBidi" w:eastAsia="MS Gothic" w:hAnsiTheme="minorBidi"/>
                <w:sz w:val="16"/>
                <w:szCs w:val="16"/>
                <w:lang w:val="en-GB"/>
              </w:rPr>
              <w:t xml:space="preserve">between the age (0 – 14) </w:t>
            </w:r>
            <w:r w:rsidRPr="00105573">
              <w:rPr>
                <w:rFonts w:asciiTheme="minorBidi" w:eastAsia="MS Gothic" w:hAnsiTheme="minorBidi"/>
                <w:sz w:val="16"/>
                <w:szCs w:val="16"/>
                <w:lang w:val="en-GB"/>
              </w:rPr>
              <w:t xml:space="preserve">and women </w:t>
            </w:r>
            <w:r>
              <w:rPr>
                <w:rFonts w:asciiTheme="minorBidi" w:eastAsia="MS Gothic" w:hAnsiTheme="minorBidi"/>
                <w:sz w:val="16"/>
                <w:szCs w:val="16"/>
                <w:lang w:val="en-GB"/>
              </w:rPr>
              <w:t xml:space="preserve">between (15 – 29) </w:t>
            </w:r>
            <w:r w:rsidRPr="00105573">
              <w:rPr>
                <w:rFonts w:asciiTheme="minorBidi" w:eastAsia="MS Gothic" w:hAnsiTheme="minorBidi"/>
                <w:sz w:val="16"/>
                <w:szCs w:val="16"/>
                <w:lang w:val="en-GB"/>
              </w:rPr>
              <w:t>are expected to make up the largest proportion of visitors</w:t>
            </w:r>
            <w:r>
              <w:rPr>
                <w:rFonts w:asciiTheme="minorBidi" w:eastAsia="MS Gothic" w:hAnsiTheme="minorBidi"/>
                <w:sz w:val="16"/>
                <w:szCs w:val="16"/>
                <w:lang w:val="en-GB"/>
              </w:rPr>
              <w:t xml:space="preserve"> to wadi Gaza. It was found in similar studies that those two groups are the most frequent users of the public green areas in the Gaza strip. Most of the visitors are expected to come from Gaza Governorate as well as the Middle Area governorate, but also school and university trips are expected from all the governorates including Rafah, Khan Younis, and North Gaza.</w:t>
            </w:r>
          </w:p>
          <w:p w14:paraId="68A1214C" w14:textId="77777777" w:rsidR="00256D99" w:rsidRPr="00EB60C7" w:rsidRDefault="00256D99" w:rsidP="00451415">
            <w:pPr>
              <w:pStyle w:val="ListParagraph"/>
              <w:numPr>
                <w:ilvl w:val="0"/>
                <w:numId w:val="25"/>
              </w:numPr>
              <w:autoSpaceDE w:val="0"/>
              <w:autoSpaceDN w:val="0"/>
              <w:adjustRightInd w:val="0"/>
              <w:spacing w:after="120"/>
              <w:contextualSpacing w:val="0"/>
              <w:jc w:val="both"/>
              <w:rPr>
                <w:rFonts w:asciiTheme="minorBidi" w:eastAsia="MS Gothic" w:hAnsiTheme="minorBidi"/>
                <w:sz w:val="16"/>
                <w:szCs w:val="16"/>
                <w:lang w:val="en-GB"/>
              </w:rPr>
            </w:pPr>
            <w:r>
              <w:rPr>
                <w:rFonts w:asciiTheme="minorBidi" w:eastAsia="MS Gothic" w:hAnsiTheme="minorBidi"/>
                <w:sz w:val="16"/>
                <w:szCs w:val="16"/>
                <w:lang w:val="en-GB"/>
              </w:rPr>
              <w:t>It is estimated</w:t>
            </w:r>
            <w:r w:rsidRPr="00EB60C7">
              <w:rPr>
                <w:rFonts w:asciiTheme="minorBidi" w:eastAsia="MS Gothic" w:hAnsiTheme="minorBidi"/>
                <w:sz w:val="16"/>
                <w:szCs w:val="16"/>
                <w:lang w:val="en-GB"/>
              </w:rPr>
              <w:t xml:space="preserve"> </w:t>
            </w:r>
            <w:r>
              <w:rPr>
                <w:rFonts w:asciiTheme="minorBidi" w:eastAsia="MS Gothic" w:hAnsiTheme="minorBidi"/>
                <w:sz w:val="16"/>
                <w:szCs w:val="16"/>
                <w:lang w:val="en-GB"/>
              </w:rPr>
              <w:t>100</w:t>
            </w:r>
            <w:r w:rsidRPr="00EB60C7">
              <w:rPr>
                <w:rFonts w:asciiTheme="minorBidi" w:eastAsia="MS Gothic" w:hAnsiTheme="minorBidi"/>
                <w:sz w:val="16"/>
                <w:szCs w:val="16"/>
                <w:lang w:val="en-GB"/>
              </w:rPr>
              <w:t xml:space="preserve"> direct jobs and hundreds of indirect jobs will be created during the project construction, </w:t>
            </w:r>
            <w:r>
              <w:rPr>
                <w:rFonts w:asciiTheme="minorBidi" w:eastAsia="MS Gothic" w:hAnsiTheme="minorBidi"/>
                <w:sz w:val="16"/>
                <w:szCs w:val="16"/>
                <w:lang w:val="en-GB"/>
              </w:rPr>
              <w:t xml:space="preserve">and </w:t>
            </w:r>
            <w:r w:rsidRPr="00EB60C7">
              <w:rPr>
                <w:rFonts w:asciiTheme="minorBidi" w:eastAsia="MS Gothic" w:hAnsiTheme="minorBidi"/>
                <w:sz w:val="16"/>
                <w:szCs w:val="16"/>
                <w:lang w:val="en-GB"/>
              </w:rPr>
              <w:t xml:space="preserve">tens of jobs will be created during the project operation. The estimated number of working days is 2,912 working days, in addition to the estimated 160 days for </w:t>
            </w:r>
            <w:r>
              <w:rPr>
                <w:rFonts w:asciiTheme="minorBidi" w:eastAsia="MS Gothic" w:hAnsiTheme="minorBidi"/>
                <w:sz w:val="16"/>
                <w:szCs w:val="16"/>
                <w:lang w:val="en-GB"/>
              </w:rPr>
              <w:t xml:space="preserve">the </w:t>
            </w:r>
            <w:r w:rsidRPr="00EB60C7">
              <w:rPr>
                <w:rFonts w:asciiTheme="minorBidi" w:eastAsia="MS Gothic" w:hAnsiTheme="minorBidi"/>
                <w:sz w:val="16"/>
                <w:szCs w:val="16"/>
                <w:lang w:val="en-GB"/>
              </w:rPr>
              <w:t>design of some elements.</w:t>
            </w:r>
          </w:p>
          <w:p w14:paraId="24624295" w14:textId="08875248" w:rsidR="00256D99" w:rsidRDefault="00256D99" w:rsidP="00451415">
            <w:pPr>
              <w:pStyle w:val="ListParagraph"/>
              <w:numPr>
                <w:ilvl w:val="0"/>
                <w:numId w:val="25"/>
              </w:numPr>
              <w:autoSpaceDE w:val="0"/>
              <w:autoSpaceDN w:val="0"/>
              <w:adjustRightInd w:val="0"/>
              <w:spacing w:after="120"/>
              <w:contextualSpacing w:val="0"/>
              <w:jc w:val="both"/>
              <w:rPr>
                <w:rFonts w:asciiTheme="minorBidi" w:eastAsia="MS Gothic" w:hAnsiTheme="minorBidi"/>
                <w:sz w:val="16"/>
                <w:szCs w:val="16"/>
                <w:lang w:val="en-GB"/>
              </w:rPr>
            </w:pPr>
            <w:r>
              <w:rPr>
                <w:rFonts w:asciiTheme="minorBidi" w:eastAsia="MS Gothic" w:hAnsiTheme="minorBidi"/>
                <w:sz w:val="16"/>
                <w:szCs w:val="16"/>
                <w:lang w:val="en-GB"/>
              </w:rPr>
              <w:t>The project will strengthen the capacities of the Joint Service Council in Wadi Gaza (JSC-WG) staff. As well the awareness and advocacy campaigns will target at least 13,500 residents of the five neighbouring municipalities (30% women).</w:t>
            </w:r>
          </w:p>
          <w:p w14:paraId="48030298" w14:textId="5E340B75" w:rsidR="00B715B6" w:rsidRPr="00B963F7" w:rsidRDefault="00B715B6" w:rsidP="00451415">
            <w:pPr>
              <w:tabs>
                <w:tab w:val="left" w:pos="319"/>
              </w:tabs>
              <w:spacing w:after="120"/>
              <w:jc w:val="both"/>
              <w:rPr>
                <w:rFonts w:asciiTheme="minorBidi" w:eastAsia="Times New Roman" w:hAnsiTheme="minorBidi"/>
                <w:bCs/>
                <w:sz w:val="16"/>
                <w:szCs w:val="16"/>
                <w:highlight w:val="yellow"/>
                <w:lang w:val="en-GB"/>
              </w:rPr>
            </w:pPr>
          </w:p>
        </w:tc>
      </w:tr>
      <w:bookmarkEnd w:id="11"/>
      <w:tr w:rsidR="00002F57" w:rsidRPr="005C36A1" w14:paraId="3F561549" w14:textId="77777777" w:rsidTr="0098077D">
        <w:trPr>
          <w:trHeight w:val="215"/>
        </w:trPr>
        <w:tc>
          <w:tcPr>
            <w:tcW w:w="10287" w:type="dxa"/>
            <w:tcBorders>
              <w:top w:val="single" w:sz="4" w:space="0" w:color="auto"/>
              <w:left w:val="single" w:sz="4" w:space="0" w:color="auto"/>
              <w:bottom w:val="nil"/>
              <w:right w:val="single" w:sz="4" w:space="0" w:color="auto"/>
            </w:tcBorders>
            <w:shd w:val="clear" w:color="auto" w:fill="FFFFFF" w:themeFill="background1"/>
          </w:tcPr>
          <w:p w14:paraId="0458021F" w14:textId="77777777" w:rsidR="00966B5F" w:rsidRPr="005C36A1" w:rsidRDefault="00966B5F" w:rsidP="00BF06BC">
            <w:pPr>
              <w:rPr>
                <w:rFonts w:asciiTheme="minorBidi" w:hAnsiTheme="minorBidi"/>
                <w:sz w:val="16"/>
                <w:szCs w:val="16"/>
                <w:lang w:val="en-GB"/>
              </w:rPr>
            </w:pPr>
            <w:r w:rsidRPr="005C36A1">
              <w:rPr>
                <w:rFonts w:asciiTheme="minorBidi" w:hAnsiTheme="minorBidi"/>
                <w:sz w:val="16"/>
                <w:szCs w:val="16"/>
                <w:lang w:val="en-GB"/>
              </w:rPr>
              <w:lastRenderedPageBreak/>
              <w:t>7.3 Comments on the attached results framework</w:t>
            </w:r>
          </w:p>
        </w:tc>
      </w:tr>
      <w:tr w:rsidR="00002F57" w:rsidRPr="005C36A1" w14:paraId="6D9BDC8C" w14:textId="77777777" w:rsidTr="0098077D">
        <w:trPr>
          <w:trHeight w:val="346"/>
        </w:trPr>
        <w:tc>
          <w:tcPr>
            <w:tcW w:w="10287" w:type="dxa"/>
            <w:tcBorders>
              <w:top w:val="nil"/>
              <w:left w:val="single" w:sz="4" w:space="0" w:color="auto"/>
              <w:bottom w:val="single" w:sz="4" w:space="0" w:color="auto"/>
              <w:right w:val="single" w:sz="4" w:space="0" w:color="auto"/>
            </w:tcBorders>
            <w:shd w:val="clear" w:color="auto" w:fill="FFFFFF" w:themeFill="background1"/>
          </w:tcPr>
          <w:p w14:paraId="7745FC63" w14:textId="77777777" w:rsidR="00325238" w:rsidRPr="005C36A1" w:rsidRDefault="00325238" w:rsidP="00483E12">
            <w:pPr>
              <w:rPr>
                <w:rFonts w:asciiTheme="minorBidi" w:eastAsiaTheme="minorEastAsia" w:hAnsiTheme="minorBidi"/>
                <w:sz w:val="16"/>
                <w:szCs w:val="16"/>
                <w:lang w:val="en-GB" w:bidi="ne-NP"/>
              </w:rPr>
            </w:pPr>
          </w:p>
          <w:p w14:paraId="338D2518" w14:textId="1D319728" w:rsidR="006E0823" w:rsidRPr="006E0823" w:rsidRDefault="006E0823" w:rsidP="006E0823">
            <w:pPr>
              <w:pStyle w:val="PlainText"/>
              <w:rPr>
                <w:rFonts w:asciiTheme="minorBidi" w:eastAsia="Times New Roman" w:hAnsiTheme="minorBidi" w:cstheme="minorBidi"/>
                <w:bCs/>
                <w:sz w:val="16"/>
                <w:szCs w:val="16"/>
              </w:rPr>
            </w:pPr>
            <w:r w:rsidRPr="006E0823">
              <w:rPr>
                <w:rFonts w:asciiTheme="minorBidi" w:eastAsia="Times New Roman" w:hAnsiTheme="minorBidi" w:cstheme="minorBidi"/>
                <w:bCs/>
                <w:sz w:val="16"/>
                <w:szCs w:val="16"/>
              </w:rPr>
              <w:t>The baseline indicates that the Wadi vicinity lacks any safe public spaces, where any development in Wadi Gaza depends firstly on protecting the Wadi from flooding risks. The intervention aims not only to invest in flood protection and greening the wadi vicinity but also to create public spaces for visitors</w:t>
            </w:r>
            <w:r w:rsidR="00C04F82">
              <w:rPr>
                <w:rFonts w:asciiTheme="minorBidi" w:eastAsia="Times New Roman" w:hAnsiTheme="minorBidi" w:cstheme="minorBidi"/>
                <w:bCs/>
                <w:sz w:val="16"/>
                <w:szCs w:val="16"/>
              </w:rPr>
              <w:t xml:space="preserve">. </w:t>
            </w:r>
            <w:r w:rsidRPr="006E0823">
              <w:rPr>
                <w:rFonts w:asciiTheme="minorBidi" w:eastAsia="Times New Roman" w:hAnsiTheme="minorBidi" w:cstheme="minorBidi"/>
                <w:bCs/>
                <w:sz w:val="16"/>
                <w:szCs w:val="16"/>
              </w:rPr>
              <w:t xml:space="preserve"> </w:t>
            </w:r>
            <w:r w:rsidR="00C04F82">
              <w:rPr>
                <w:rFonts w:asciiTheme="minorBidi" w:eastAsia="Times New Roman" w:hAnsiTheme="minorBidi" w:cstheme="minorBidi"/>
                <w:bCs/>
                <w:sz w:val="16"/>
                <w:szCs w:val="16"/>
              </w:rPr>
              <w:t>I</w:t>
            </w:r>
            <w:r w:rsidRPr="006E0823">
              <w:rPr>
                <w:rFonts w:asciiTheme="minorBidi" w:eastAsia="Times New Roman" w:hAnsiTheme="minorBidi" w:cstheme="minorBidi"/>
                <w:bCs/>
                <w:sz w:val="16"/>
                <w:szCs w:val="16"/>
              </w:rPr>
              <w:t xml:space="preserve">n addition to </w:t>
            </w:r>
            <w:r>
              <w:rPr>
                <w:rFonts w:asciiTheme="minorBidi" w:eastAsia="Times New Roman" w:hAnsiTheme="minorBidi" w:cstheme="minorBidi"/>
                <w:bCs/>
                <w:sz w:val="16"/>
                <w:szCs w:val="16"/>
              </w:rPr>
              <w:t>engaging</w:t>
            </w:r>
            <w:r w:rsidRPr="006E0823">
              <w:rPr>
                <w:rFonts w:asciiTheme="minorBidi" w:eastAsia="Times New Roman" w:hAnsiTheme="minorBidi" w:cstheme="minorBidi"/>
                <w:bCs/>
                <w:sz w:val="16"/>
                <w:szCs w:val="16"/>
              </w:rPr>
              <w:t xml:space="preserve"> the communities in the planning, design</w:t>
            </w:r>
            <w:r w:rsidR="00C04F82">
              <w:rPr>
                <w:rFonts w:asciiTheme="minorBidi" w:eastAsia="Times New Roman" w:hAnsiTheme="minorBidi" w:cstheme="minorBidi"/>
                <w:bCs/>
                <w:sz w:val="16"/>
                <w:szCs w:val="16"/>
              </w:rPr>
              <w:t>,</w:t>
            </w:r>
            <w:r w:rsidRPr="006E0823">
              <w:rPr>
                <w:rFonts w:asciiTheme="minorBidi" w:eastAsia="Times New Roman" w:hAnsiTheme="minorBidi" w:cstheme="minorBidi"/>
                <w:bCs/>
                <w:sz w:val="16"/>
                <w:szCs w:val="16"/>
              </w:rPr>
              <w:t xml:space="preserve"> and implementation of the project. The framework indicators are addressing multiple issues as follows:</w:t>
            </w:r>
          </w:p>
          <w:p w14:paraId="48D4D7A5" w14:textId="315E10A3" w:rsidR="006E0823" w:rsidRPr="007C7A7C" w:rsidRDefault="006E0823" w:rsidP="006E0823">
            <w:pPr>
              <w:pStyle w:val="PlainText"/>
              <w:rPr>
                <w:rFonts w:asciiTheme="minorBidi" w:eastAsia="Times New Roman" w:hAnsiTheme="minorBidi" w:cstheme="minorBidi"/>
                <w:bCs/>
                <w:sz w:val="16"/>
                <w:szCs w:val="16"/>
              </w:rPr>
            </w:pPr>
            <w:r w:rsidRPr="006E0823">
              <w:rPr>
                <w:rFonts w:asciiTheme="minorBidi" w:eastAsia="Times New Roman" w:hAnsiTheme="minorBidi" w:cstheme="minorBidi"/>
                <w:bCs/>
                <w:sz w:val="16"/>
                <w:szCs w:val="16"/>
              </w:rPr>
              <w:t>a.</w:t>
            </w:r>
            <w:r w:rsidRPr="006E0823">
              <w:rPr>
                <w:rFonts w:asciiTheme="minorBidi" w:eastAsia="Times New Roman" w:hAnsiTheme="minorBidi" w:cstheme="minorBidi"/>
                <w:bCs/>
                <w:sz w:val="16"/>
                <w:szCs w:val="16"/>
              </w:rPr>
              <w:tab/>
              <w:t xml:space="preserve">Flood protection: </w:t>
            </w:r>
            <w:r w:rsidRPr="007C7A7C">
              <w:rPr>
                <w:rFonts w:asciiTheme="minorBidi" w:eastAsia="Times New Roman" w:hAnsiTheme="minorBidi" w:cstheme="minorBidi"/>
                <w:bCs/>
                <w:sz w:val="16"/>
                <w:szCs w:val="16"/>
              </w:rPr>
              <w:t xml:space="preserve">The estimated length of the needed embankment is 3.9 km, whereas the project will construct </w:t>
            </w:r>
            <w:r w:rsidR="00A63654" w:rsidRPr="007C7A7C">
              <w:rPr>
                <w:rFonts w:asciiTheme="minorBidi" w:eastAsia="Times New Roman" w:hAnsiTheme="minorBidi" w:cstheme="minorBidi"/>
                <w:bCs/>
                <w:sz w:val="16"/>
                <w:szCs w:val="16"/>
              </w:rPr>
              <w:t>2.2</w:t>
            </w:r>
            <w:r w:rsidRPr="007C7A7C">
              <w:rPr>
                <w:rFonts w:asciiTheme="minorBidi" w:eastAsia="Times New Roman" w:hAnsiTheme="minorBidi" w:cstheme="minorBidi"/>
                <w:bCs/>
                <w:sz w:val="16"/>
                <w:szCs w:val="16"/>
              </w:rPr>
              <w:t xml:space="preserve"> km (</w:t>
            </w:r>
            <w:r w:rsidR="00192A50" w:rsidRPr="007C7A7C">
              <w:rPr>
                <w:rFonts w:asciiTheme="minorBidi" w:eastAsia="Times New Roman" w:hAnsiTheme="minorBidi" w:cstheme="minorBidi"/>
                <w:bCs/>
                <w:sz w:val="16"/>
                <w:szCs w:val="16"/>
              </w:rPr>
              <w:t>56</w:t>
            </w:r>
            <w:r w:rsidRPr="007C7A7C">
              <w:rPr>
                <w:rFonts w:asciiTheme="minorBidi" w:eastAsia="Times New Roman" w:hAnsiTheme="minorBidi" w:cstheme="minorBidi"/>
                <w:bCs/>
                <w:sz w:val="16"/>
                <w:szCs w:val="16"/>
              </w:rPr>
              <w:t>%).</w:t>
            </w:r>
          </w:p>
          <w:p w14:paraId="2861AB30" w14:textId="77777777" w:rsidR="006E0823" w:rsidRPr="007C7A7C" w:rsidRDefault="006E0823" w:rsidP="006E0823">
            <w:pPr>
              <w:pStyle w:val="PlainText"/>
              <w:rPr>
                <w:rFonts w:asciiTheme="minorBidi" w:eastAsia="Times New Roman" w:hAnsiTheme="minorBidi" w:cstheme="minorBidi"/>
                <w:bCs/>
                <w:sz w:val="16"/>
                <w:szCs w:val="16"/>
              </w:rPr>
            </w:pPr>
            <w:r w:rsidRPr="007C7A7C">
              <w:rPr>
                <w:rFonts w:asciiTheme="minorBidi" w:eastAsia="Times New Roman" w:hAnsiTheme="minorBidi" w:cstheme="minorBidi"/>
                <w:bCs/>
                <w:sz w:val="16"/>
                <w:szCs w:val="16"/>
              </w:rPr>
              <w:t>b.</w:t>
            </w:r>
            <w:r w:rsidRPr="007C7A7C">
              <w:rPr>
                <w:rFonts w:asciiTheme="minorBidi" w:eastAsia="Times New Roman" w:hAnsiTheme="minorBidi" w:cstheme="minorBidi"/>
                <w:bCs/>
                <w:sz w:val="16"/>
                <w:szCs w:val="16"/>
              </w:rPr>
              <w:tab/>
              <w:t>Cultivated lands: The total greening area is estimated to be about 10,000 m2 within the wadi vicinity.</w:t>
            </w:r>
          </w:p>
          <w:p w14:paraId="45F10689" w14:textId="4400EFA4" w:rsidR="006E0823" w:rsidRPr="007C7A7C" w:rsidRDefault="006E0823" w:rsidP="006E0823">
            <w:pPr>
              <w:pStyle w:val="PlainText"/>
              <w:rPr>
                <w:rFonts w:asciiTheme="minorBidi" w:eastAsia="Times New Roman" w:hAnsiTheme="minorBidi" w:cstheme="minorBidi"/>
                <w:bCs/>
                <w:sz w:val="16"/>
                <w:szCs w:val="16"/>
              </w:rPr>
            </w:pPr>
            <w:r w:rsidRPr="007C7A7C">
              <w:rPr>
                <w:rFonts w:asciiTheme="minorBidi" w:eastAsia="Times New Roman" w:hAnsiTheme="minorBidi" w:cstheme="minorBidi"/>
                <w:bCs/>
                <w:sz w:val="16"/>
                <w:szCs w:val="16"/>
              </w:rPr>
              <w:t>c.</w:t>
            </w:r>
            <w:r w:rsidRPr="007C7A7C">
              <w:rPr>
                <w:rFonts w:asciiTheme="minorBidi" w:eastAsia="Times New Roman" w:hAnsiTheme="minorBidi" w:cstheme="minorBidi"/>
                <w:bCs/>
                <w:sz w:val="16"/>
                <w:szCs w:val="16"/>
              </w:rPr>
              <w:tab/>
              <w:t xml:space="preserve">Solar lighting: </w:t>
            </w:r>
            <w:r w:rsidR="00F27B93" w:rsidRPr="007C7A7C">
              <w:rPr>
                <w:rFonts w:asciiTheme="minorBidi" w:eastAsia="Times New Roman" w:hAnsiTheme="minorBidi"/>
                <w:bCs/>
                <w:color w:val="000000"/>
                <w:sz w:val="16"/>
                <w:szCs w:val="16"/>
              </w:rPr>
              <w:t xml:space="preserve">About 15 </w:t>
            </w:r>
            <w:proofErr w:type="spellStart"/>
            <w:r w:rsidR="00F27B93" w:rsidRPr="007C7A7C">
              <w:rPr>
                <w:rFonts w:asciiTheme="minorBidi" w:eastAsia="Times New Roman" w:hAnsiTheme="minorBidi"/>
                <w:bCs/>
                <w:color w:val="000000"/>
                <w:sz w:val="16"/>
                <w:szCs w:val="16"/>
              </w:rPr>
              <w:t>KWp</w:t>
            </w:r>
            <w:proofErr w:type="spellEnd"/>
            <w:r w:rsidR="00F27B93" w:rsidRPr="007C7A7C">
              <w:rPr>
                <w:rFonts w:asciiTheme="minorBidi" w:eastAsia="Times New Roman" w:hAnsiTheme="minorBidi"/>
                <w:bCs/>
                <w:color w:val="000000"/>
                <w:sz w:val="16"/>
                <w:szCs w:val="16"/>
              </w:rPr>
              <w:t xml:space="preserve"> will be produced through the installed PV system (</w:t>
            </w:r>
            <w:r w:rsidRPr="007C7A7C">
              <w:rPr>
                <w:rFonts w:asciiTheme="minorBidi" w:eastAsia="Times New Roman" w:hAnsiTheme="minorBidi" w:cstheme="minorBidi"/>
                <w:bCs/>
                <w:sz w:val="16"/>
                <w:szCs w:val="16"/>
              </w:rPr>
              <w:t>75 lighting poles</w:t>
            </w:r>
            <w:r w:rsidR="00F27B93" w:rsidRPr="007C7A7C">
              <w:rPr>
                <w:rFonts w:asciiTheme="minorBidi" w:eastAsia="Times New Roman" w:hAnsiTheme="minorBidi" w:cstheme="minorBidi"/>
                <w:bCs/>
                <w:sz w:val="16"/>
                <w:szCs w:val="16"/>
              </w:rPr>
              <w:t>)</w:t>
            </w:r>
            <w:r w:rsidRPr="007C7A7C">
              <w:rPr>
                <w:rFonts w:asciiTheme="minorBidi" w:eastAsia="Times New Roman" w:hAnsiTheme="minorBidi" w:cstheme="minorBidi"/>
                <w:bCs/>
                <w:sz w:val="16"/>
                <w:szCs w:val="16"/>
              </w:rPr>
              <w:t>.</w:t>
            </w:r>
          </w:p>
          <w:p w14:paraId="4A949527" w14:textId="02390ACD" w:rsidR="006E0823" w:rsidRPr="006E0823" w:rsidRDefault="006E0823" w:rsidP="006E0823">
            <w:pPr>
              <w:pStyle w:val="PlainText"/>
              <w:rPr>
                <w:rFonts w:asciiTheme="minorBidi" w:eastAsia="Times New Roman" w:hAnsiTheme="minorBidi" w:cstheme="minorBidi"/>
                <w:bCs/>
                <w:sz w:val="16"/>
                <w:szCs w:val="16"/>
              </w:rPr>
            </w:pPr>
            <w:r w:rsidRPr="007C7A7C">
              <w:rPr>
                <w:rFonts w:asciiTheme="minorBidi" w:eastAsia="Times New Roman" w:hAnsiTheme="minorBidi" w:cstheme="minorBidi"/>
                <w:bCs/>
                <w:sz w:val="16"/>
                <w:szCs w:val="16"/>
              </w:rPr>
              <w:t>d.</w:t>
            </w:r>
            <w:r w:rsidRPr="007C7A7C">
              <w:rPr>
                <w:rFonts w:asciiTheme="minorBidi" w:eastAsia="Times New Roman" w:hAnsiTheme="minorBidi" w:cstheme="minorBidi"/>
                <w:bCs/>
                <w:sz w:val="16"/>
                <w:szCs w:val="16"/>
              </w:rPr>
              <w:tab/>
              <w:t xml:space="preserve">Creation of public spaces: The </w:t>
            </w:r>
            <w:r w:rsidR="00FF245C">
              <w:rPr>
                <w:rFonts w:asciiTheme="minorBidi" w:eastAsia="Times New Roman" w:hAnsiTheme="minorBidi" w:cstheme="minorBidi"/>
                <w:bCs/>
                <w:sz w:val="16"/>
                <w:szCs w:val="16"/>
              </w:rPr>
              <w:t>newly</w:t>
            </w:r>
            <w:r w:rsidRPr="007C7A7C">
              <w:rPr>
                <w:rFonts w:asciiTheme="minorBidi" w:eastAsia="Times New Roman" w:hAnsiTheme="minorBidi" w:cstheme="minorBidi"/>
                <w:bCs/>
                <w:sz w:val="16"/>
                <w:szCs w:val="16"/>
              </w:rPr>
              <w:t xml:space="preserve"> developed public spaces in the Wadi vicinity are planned to be </w:t>
            </w:r>
            <w:r w:rsidR="00665ACA" w:rsidRPr="007C7A7C">
              <w:rPr>
                <w:rFonts w:asciiTheme="minorBidi" w:eastAsia="Times New Roman" w:hAnsiTheme="minorBidi" w:cstheme="minorBidi"/>
                <w:bCs/>
                <w:sz w:val="16"/>
                <w:szCs w:val="16"/>
              </w:rPr>
              <w:t xml:space="preserve">about </w:t>
            </w:r>
            <w:r w:rsidRPr="007C7A7C">
              <w:rPr>
                <w:rFonts w:asciiTheme="minorBidi" w:eastAsia="Times New Roman" w:hAnsiTheme="minorBidi" w:cstheme="minorBidi"/>
                <w:bCs/>
                <w:sz w:val="16"/>
                <w:szCs w:val="16"/>
              </w:rPr>
              <w:t>20,000 m2;</w:t>
            </w:r>
            <w:r w:rsidRPr="006E0823">
              <w:rPr>
                <w:rFonts w:asciiTheme="minorBidi" w:eastAsia="Times New Roman" w:hAnsiTheme="minorBidi" w:cstheme="minorBidi"/>
                <w:bCs/>
                <w:sz w:val="16"/>
                <w:szCs w:val="16"/>
              </w:rPr>
              <w:t xml:space="preserve"> it will include the new landscaping areas, playground area, corridors, parking area ...etc.</w:t>
            </w:r>
          </w:p>
          <w:p w14:paraId="412ADBC6" w14:textId="26167C89" w:rsidR="006E0823" w:rsidRPr="006E0823" w:rsidRDefault="006E0823" w:rsidP="006E0823">
            <w:pPr>
              <w:pStyle w:val="PlainText"/>
              <w:rPr>
                <w:rFonts w:asciiTheme="minorBidi" w:eastAsia="Times New Roman" w:hAnsiTheme="minorBidi" w:cstheme="minorBidi"/>
                <w:bCs/>
                <w:sz w:val="16"/>
                <w:szCs w:val="16"/>
              </w:rPr>
            </w:pPr>
            <w:r w:rsidRPr="006E0823">
              <w:rPr>
                <w:rFonts w:asciiTheme="minorBidi" w:eastAsia="Times New Roman" w:hAnsiTheme="minorBidi" w:cstheme="minorBidi"/>
                <w:bCs/>
                <w:sz w:val="16"/>
                <w:szCs w:val="16"/>
              </w:rPr>
              <w:t>e.</w:t>
            </w:r>
            <w:r>
              <w:tab/>
            </w:r>
            <w:r w:rsidRPr="006E0823">
              <w:rPr>
                <w:rFonts w:asciiTheme="minorBidi" w:eastAsia="Times New Roman" w:hAnsiTheme="minorBidi" w:cstheme="minorBidi"/>
                <w:bCs/>
                <w:sz w:val="16"/>
                <w:szCs w:val="16"/>
              </w:rPr>
              <w:t xml:space="preserve">Number of residents who participate in </w:t>
            </w:r>
            <w:r w:rsidR="00FF245C">
              <w:rPr>
                <w:rFonts w:asciiTheme="minorBidi" w:eastAsia="Times New Roman" w:hAnsiTheme="minorBidi" w:cstheme="minorBidi"/>
                <w:bCs/>
                <w:sz w:val="16"/>
                <w:szCs w:val="16"/>
              </w:rPr>
              <w:t xml:space="preserve">the </w:t>
            </w:r>
            <w:r w:rsidRPr="006E0823">
              <w:rPr>
                <w:rFonts w:asciiTheme="minorBidi" w:eastAsia="Times New Roman" w:hAnsiTheme="minorBidi" w:cstheme="minorBidi"/>
                <w:bCs/>
                <w:sz w:val="16"/>
                <w:szCs w:val="16"/>
              </w:rPr>
              <w:t xml:space="preserve">awareness campaign in the </w:t>
            </w:r>
            <w:r w:rsidR="3A277809" w:rsidRPr="1A26E819">
              <w:rPr>
                <w:rFonts w:asciiTheme="minorBidi" w:eastAsia="Times New Roman" w:hAnsiTheme="minorBidi" w:cstheme="minorBidi"/>
                <w:sz w:val="16"/>
                <w:szCs w:val="16"/>
              </w:rPr>
              <w:t>neighbouring</w:t>
            </w:r>
            <w:r w:rsidRPr="006E0823">
              <w:rPr>
                <w:rFonts w:asciiTheme="minorBidi" w:eastAsia="Times New Roman" w:hAnsiTheme="minorBidi" w:cstheme="minorBidi"/>
                <w:bCs/>
                <w:sz w:val="16"/>
                <w:szCs w:val="16"/>
              </w:rPr>
              <w:t xml:space="preserve"> five municipalities will be 13,500 residents. They will be segregated by gender and age where at least 30% of them are </w:t>
            </w:r>
            <w:r>
              <w:rPr>
                <w:rFonts w:asciiTheme="minorBidi" w:eastAsia="Times New Roman" w:hAnsiTheme="minorBidi" w:cstheme="minorBidi"/>
                <w:bCs/>
                <w:sz w:val="16"/>
                <w:szCs w:val="16"/>
              </w:rPr>
              <w:t>women</w:t>
            </w:r>
            <w:r w:rsidRPr="006E0823">
              <w:rPr>
                <w:rFonts w:asciiTheme="minorBidi" w:eastAsia="Times New Roman" w:hAnsiTheme="minorBidi" w:cstheme="minorBidi"/>
                <w:bCs/>
                <w:sz w:val="16"/>
                <w:szCs w:val="16"/>
              </w:rPr>
              <w:t>.</w:t>
            </w:r>
          </w:p>
          <w:p w14:paraId="647B69EF" w14:textId="288D6878" w:rsidR="00E82F38" w:rsidRPr="005C36A1" w:rsidRDefault="00E82F38" w:rsidP="00BF06BC">
            <w:pPr>
              <w:rPr>
                <w:rFonts w:asciiTheme="minorBidi" w:hAnsiTheme="minorBidi"/>
                <w:lang w:val="en-GB"/>
              </w:rPr>
            </w:pPr>
          </w:p>
        </w:tc>
      </w:tr>
      <w:tr w:rsidR="00002F57" w:rsidRPr="005C36A1" w14:paraId="46A040B2" w14:textId="77777777" w:rsidTr="0098077D">
        <w:trPr>
          <w:trHeight w:val="272"/>
        </w:trPr>
        <w:tc>
          <w:tcPr>
            <w:tcW w:w="1028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68E830" w14:textId="2F361AEF" w:rsidR="00966B5F" w:rsidRPr="005C36A1" w:rsidRDefault="00966B5F" w:rsidP="00BF06BC">
            <w:pPr>
              <w:rPr>
                <w:rFonts w:asciiTheme="minorBidi" w:hAnsiTheme="minorBidi"/>
                <w:b/>
                <w:sz w:val="18"/>
                <w:szCs w:val="18"/>
                <w:lang w:val="en-GB"/>
              </w:rPr>
            </w:pPr>
            <w:bookmarkStart w:id="12" w:name="_Hlk16020540"/>
            <w:r w:rsidRPr="005C36A1">
              <w:rPr>
                <w:rFonts w:asciiTheme="minorBidi" w:hAnsiTheme="minorBidi"/>
                <w:b/>
                <w:sz w:val="18"/>
                <w:szCs w:val="18"/>
                <w:lang w:val="en-GB"/>
              </w:rPr>
              <w:t xml:space="preserve">8. Risk, cross-cutting </w:t>
            </w:r>
            <w:proofErr w:type="gramStart"/>
            <w:r w:rsidRPr="005C36A1">
              <w:rPr>
                <w:rFonts w:asciiTheme="minorBidi" w:hAnsiTheme="minorBidi"/>
                <w:b/>
                <w:sz w:val="18"/>
                <w:szCs w:val="18"/>
                <w:lang w:val="en-GB"/>
              </w:rPr>
              <w:t>issues</w:t>
            </w:r>
            <w:proofErr w:type="gramEnd"/>
            <w:r w:rsidRPr="005C36A1">
              <w:rPr>
                <w:rFonts w:asciiTheme="minorBidi" w:hAnsiTheme="minorBidi"/>
                <w:b/>
                <w:sz w:val="18"/>
                <w:szCs w:val="18"/>
                <w:lang w:val="en-GB"/>
              </w:rPr>
              <w:t xml:space="preserve"> and sustainability</w:t>
            </w:r>
          </w:p>
        </w:tc>
      </w:tr>
      <w:tr w:rsidR="00002F57" w:rsidRPr="005C36A1" w14:paraId="3DF5A1B4" w14:textId="77777777" w:rsidTr="0098077D">
        <w:trPr>
          <w:trHeight w:val="403"/>
        </w:trPr>
        <w:tc>
          <w:tcPr>
            <w:tcW w:w="10287" w:type="dxa"/>
            <w:tcBorders>
              <w:top w:val="single" w:sz="4" w:space="0" w:color="auto"/>
              <w:left w:val="single" w:sz="4" w:space="0" w:color="auto"/>
              <w:bottom w:val="nil"/>
              <w:right w:val="single" w:sz="4" w:space="0" w:color="auto"/>
            </w:tcBorders>
            <w:shd w:val="clear" w:color="auto" w:fill="FFFFFF" w:themeFill="background1"/>
          </w:tcPr>
          <w:p w14:paraId="0CDEBC8B" w14:textId="303DEBEB" w:rsidR="00966B5F" w:rsidRPr="007078EC" w:rsidRDefault="00966B5F" w:rsidP="00A93721">
            <w:pPr>
              <w:pStyle w:val="ListParagraph"/>
              <w:numPr>
                <w:ilvl w:val="1"/>
                <w:numId w:val="2"/>
              </w:numPr>
              <w:rPr>
                <w:rFonts w:asciiTheme="minorBidi" w:hAnsiTheme="minorBidi"/>
                <w:b/>
                <w:bCs/>
                <w:sz w:val="16"/>
                <w:szCs w:val="16"/>
                <w:lang w:val="en-GB"/>
              </w:rPr>
            </w:pPr>
            <w:r w:rsidRPr="007078EC">
              <w:rPr>
                <w:rFonts w:asciiTheme="minorBidi" w:hAnsiTheme="minorBidi"/>
                <w:b/>
                <w:bCs/>
                <w:sz w:val="16"/>
                <w:szCs w:val="16"/>
                <w:lang w:val="en-GB"/>
              </w:rPr>
              <w:t>Assess what risks could affect goal achievement. Also describe the risks that could have a negative impact on cross-cutting issues (human rights, women’s rights and gender equality, climate and the environment, and anti-corruption)</w:t>
            </w:r>
            <w:r w:rsidR="006104DD" w:rsidRPr="007078EC">
              <w:rPr>
                <w:rFonts w:asciiTheme="minorBidi" w:hAnsiTheme="minorBidi"/>
                <w:b/>
                <w:bCs/>
                <w:sz w:val="16"/>
                <w:szCs w:val="16"/>
                <w:lang w:val="en-GB"/>
              </w:rPr>
              <w:t>.</w:t>
            </w:r>
          </w:p>
          <w:p w14:paraId="57F3C5BC" w14:textId="3B6EC711" w:rsidR="00465DE9" w:rsidRPr="00E81413" w:rsidRDefault="007078EC" w:rsidP="00E81413">
            <w:pPr>
              <w:spacing w:before="240" w:after="120"/>
              <w:jc w:val="both"/>
              <w:rPr>
                <w:rFonts w:asciiTheme="minorBidi" w:eastAsia="Times New Roman" w:hAnsiTheme="minorBidi"/>
                <w:bCs/>
                <w:sz w:val="16"/>
                <w:szCs w:val="16"/>
                <w:lang w:val="en-GB"/>
              </w:rPr>
            </w:pPr>
            <w:r w:rsidRPr="007078EC">
              <w:rPr>
                <w:rFonts w:asciiTheme="minorBidi" w:eastAsia="Times New Roman" w:hAnsiTheme="minorBidi"/>
                <w:bCs/>
                <w:sz w:val="16"/>
                <w:szCs w:val="16"/>
                <w:lang w:val="en-GB"/>
              </w:rPr>
              <w:t xml:space="preserve">UNDP has been working in the occupied Palestinian territory for decades and is partnering with communities, CBOs, NGOs, international </w:t>
            </w:r>
            <w:r w:rsidR="00FF245C">
              <w:rPr>
                <w:rFonts w:asciiTheme="minorBidi" w:eastAsia="Times New Roman" w:hAnsiTheme="minorBidi"/>
                <w:bCs/>
                <w:sz w:val="16"/>
                <w:szCs w:val="16"/>
                <w:lang w:val="en-GB"/>
              </w:rPr>
              <w:t>organizations</w:t>
            </w:r>
            <w:r w:rsidRPr="007078EC">
              <w:rPr>
                <w:rFonts w:asciiTheme="minorBidi" w:eastAsia="Times New Roman" w:hAnsiTheme="minorBidi"/>
                <w:bCs/>
                <w:sz w:val="16"/>
                <w:szCs w:val="16"/>
                <w:lang w:val="en-GB"/>
              </w:rPr>
              <w:t xml:space="preserve">, Palestinian </w:t>
            </w:r>
            <w:r w:rsidR="00BD5128" w:rsidRPr="007078EC">
              <w:rPr>
                <w:rFonts w:asciiTheme="minorBidi" w:eastAsia="Times New Roman" w:hAnsiTheme="minorBidi"/>
                <w:bCs/>
                <w:sz w:val="16"/>
                <w:szCs w:val="16"/>
                <w:lang w:val="en-GB"/>
              </w:rPr>
              <w:t>institutions,</w:t>
            </w:r>
            <w:r w:rsidRPr="007078EC">
              <w:rPr>
                <w:rFonts w:asciiTheme="minorBidi" w:eastAsia="Times New Roman" w:hAnsiTheme="minorBidi"/>
                <w:bCs/>
                <w:sz w:val="16"/>
                <w:szCs w:val="16"/>
                <w:lang w:val="en-GB"/>
              </w:rPr>
              <w:t xml:space="preserve"> and UN sister agencies, all over the West Bank and the Gaza Strip. As part of the structure of UNDP, it has a security team whose role is to foresee, assess and warn </w:t>
            </w:r>
            <w:r w:rsidR="00834BB3">
              <w:rPr>
                <w:rFonts w:asciiTheme="minorBidi" w:eastAsia="Times New Roman" w:hAnsiTheme="minorBidi"/>
                <w:bCs/>
                <w:sz w:val="16"/>
                <w:szCs w:val="16"/>
                <w:lang w:val="en-GB"/>
              </w:rPr>
              <w:t xml:space="preserve">of </w:t>
            </w:r>
            <w:r w:rsidRPr="007078EC">
              <w:rPr>
                <w:rFonts w:asciiTheme="minorBidi" w:eastAsia="Times New Roman" w:hAnsiTheme="minorBidi"/>
                <w:bCs/>
                <w:sz w:val="16"/>
                <w:szCs w:val="16"/>
                <w:lang w:val="en-GB"/>
              </w:rPr>
              <w:t>any possible security risks. The Programme Portfolio Manager with the project team</w:t>
            </w:r>
            <w:r w:rsidR="00B10D66">
              <w:rPr>
                <w:rFonts w:asciiTheme="minorBidi" w:eastAsia="Times New Roman" w:hAnsiTheme="minorBidi"/>
                <w:bCs/>
                <w:sz w:val="16"/>
                <w:szCs w:val="16"/>
                <w:lang w:val="en-GB"/>
              </w:rPr>
              <w:t xml:space="preserve"> </w:t>
            </w:r>
            <w:r w:rsidR="00B10D66" w:rsidRPr="007078EC">
              <w:rPr>
                <w:rFonts w:asciiTheme="minorBidi" w:eastAsia="Times New Roman" w:hAnsiTheme="minorBidi"/>
                <w:bCs/>
                <w:sz w:val="16"/>
                <w:szCs w:val="16"/>
                <w:lang w:val="en-GB"/>
              </w:rPr>
              <w:t xml:space="preserve">will be responsible for monitoring, </w:t>
            </w:r>
            <w:r w:rsidR="00BD5128" w:rsidRPr="007078EC">
              <w:rPr>
                <w:rFonts w:asciiTheme="minorBidi" w:eastAsia="Times New Roman" w:hAnsiTheme="minorBidi"/>
                <w:bCs/>
                <w:sz w:val="16"/>
                <w:szCs w:val="16"/>
                <w:lang w:val="en-GB"/>
              </w:rPr>
              <w:t>assessing,</w:t>
            </w:r>
            <w:r w:rsidR="00B10D66" w:rsidRPr="007078EC">
              <w:rPr>
                <w:rFonts w:asciiTheme="minorBidi" w:eastAsia="Times New Roman" w:hAnsiTheme="minorBidi"/>
                <w:bCs/>
                <w:sz w:val="16"/>
                <w:szCs w:val="16"/>
                <w:lang w:val="en-GB"/>
              </w:rPr>
              <w:t xml:space="preserve"> and </w:t>
            </w:r>
            <w:proofErr w:type="spellStart"/>
            <w:r w:rsidR="00834BB3">
              <w:rPr>
                <w:rFonts w:asciiTheme="minorBidi" w:eastAsia="Times New Roman" w:hAnsiTheme="minorBidi"/>
                <w:bCs/>
                <w:sz w:val="16"/>
                <w:szCs w:val="16"/>
                <w:lang w:val="en-GB"/>
              </w:rPr>
              <w:t>analyzing</w:t>
            </w:r>
            <w:proofErr w:type="spellEnd"/>
            <w:r w:rsidR="00834BB3" w:rsidRPr="007078EC">
              <w:rPr>
                <w:rFonts w:asciiTheme="minorBidi" w:eastAsia="Times New Roman" w:hAnsiTheme="minorBidi"/>
                <w:bCs/>
                <w:sz w:val="16"/>
                <w:szCs w:val="16"/>
                <w:lang w:val="en-GB"/>
              </w:rPr>
              <w:t xml:space="preserve"> </w:t>
            </w:r>
            <w:r w:rsidR="00B10D66" w:rsidRPr="007078EC">
              <w:rPr>
                <w:rFonts w:asciiTheme="minorBidi" w:eastAsia="Times New Roman" w:hAnsiTheme="minorBidi"/>
                <w:bCs/>
                <w:sz w:val="16"/>
                <w:szCs w:val="16"/>
                <w:lang w:val="en-GB"/>
              </w:rPr>
              <w:t>the different risks continuously</w:t>
            </w:r>
            <w:r w:rsidRPr="007078EC">
              <w:rPr>
                <w:rFonts w:asciiTheme="minorBidi" w:eastAsia="Times New Roman" w:hAnsiTheme="minorBidi"/>
                <w:bCs/>
                <w:sz w:val="16"/>
                <w:szCs w:val="16"/>
                <w:lang w:val="en-GB"/>
              </w:rPr>
              <w:t xml:space="preserve">. </w:t>
            </w:r>
            <w:r w:rsidRPr="00F06878">
              <w:rPr>
                <w:rFonts w:asciiTheme="minorBidi" w:hAnsiTheme="minorBidi"/>
                <w:sz w:val="16"/>
                <w:szCs w:val="16"/>
                <w:lang w:val="en-GB"/>
              </w:rPr>
              <w:t xml:space="preserve">External and internal risks have been identified in carrying out the activities of this project. These are registered in the </w:t>
            </w:r>
            <w:r w:rsidR="00F06878">
              <w:rPr>
                <w:rFonts w:asciiTheme="minorBidi" w:hAnsiTheme="minorBidi"/>
                <w:sz w:val="16"/>
                <w:szCs w:val="16"/>
                <w:lang w:val="en-GB"/>
              </w:rPr>
              <w:t xml:space="preserve">following </w:t>
            </w:r>
            <w:r w:rsidRPr="00F06878">
              <w:rPr>
                <w:rFonts w:asciiTheme="minorBidi" w:hAnsiTheme="minorBidi"/>
                <w:sz w:val="16"/>
                <w:szCs w:val="16"/>
                <w:lang w:val="en-GB"/>
              </w:rPr>
              <w:t>Project Risk Log</w:t>
            </w:r>
            <w:r w:rsidR="00F06878">
              <w:rPr>
                <w:rFonts w:asciiTheme="minorBidi" w:hAnsiTheme="minorBidi"/>
                <w:sz w:val="16"/>
                <w:szCs w:val="16"/>
                <w:lang w:val="en-GB"/>
              </w:rPr>
              <w:t>.</w:t>
            </w:r>
          </w:p>
        </w:tc>
      </w:tr>
    </w:tbl>
    <w:tbl>
      <w:tblPr>
        <w:tblW w:w="10348" w:type="dxa"/>
        <w:tblInd w:w="-577" w:type="dxa"/>
        <w:tblCellMar>
          <w:left w:w="70" w:type="dxa"/>
          <w:right w:w="70" w:type="dxa"/>
        </w:tblCellMar>
        <w:tblLook w:val="04A0" w:firstRow="1" w:lastRow="0" w:firstColumn="1" w:lastColumn="0" w:noHBand="0" w:noVBand="1"/>
      </w:tblPr>
      <w:tblGrid>
        <w:gridCol w:w="1915"/>
        <w:gridCol w:w="1038"/>
        <w:gridCol w:w="816"/>
        <w:gridCol w:w="844"/>
        <w:gridCol w:w="2329"/>
        <w:gridCol w:w="1234"/>
        <w:gridCol w:w="1107"/>
        <w:gridCol w:w="1065"/>
      </w:tblGrid>
      <w:tr w:rsidR="00F10D3E" w:rsidRPr="005C36A1" w14:paraId="11D64E2A" w14:textId="77777777" w:rsidTr="6903ECDC">
        <w:trPr>
          <w:trHeight w:val="300"/>
          <w:tblHeader/>
        </w:trPr>
        <w:tc>
          <w:tcPr>
            <w:tcW w:w="1915" w:type="dxa"/>
            <w:tcBorders>
              <w:left w:val="single" w:sz="8" w:space="0" w:color="000000" w:themeColor="text1"/>
              <w:bottom w:val="single" w:sz="8" w:space="0" w:color="000000" w:themeColor="text1"/>
              <w:right w:val="single" w:sz="8" w:space="0" w:color="000000" w:themeColor="text1"/>
            </w:tcBorders>
            <w:shd w:val="clear" w:color="auto" w:fill="A6A6A6" w:themeFill="background1" w:themeFillShade="A6"/>
            <w:hideMark/>
          </w:tcPr>
          <w:p w14:paraId="13493928" w14:textId="77777777" w:rsidR="00966B5F" w:rsidRPr="005C36A1" w:rsidRDefault="00966B5F" w:rsidP="00922D77">
            <w:pPr>
              <w:spacing w:after="120" w:line="240" w:lineRule="auto"/>
              <w:rPr>
                <w:rFonts w:asciiTheme="minorBidi" w:eastAsia="Times New Roman" w:hAnsiTheme="minorBidi"/>
                <w:b/>
                <w:bCs/>
                <w:sz w:val="16"/>
                <w:szCs w:val="16"/>
                <w:lang w:val="en-GB"/>
              </w:rPr>
            </w:pPr>
            <w:r w:rsidRPr="005C36A1">
              <w:rPr>
                <w:rFonts w:asciiTheme="minorBidi" w:eastAsia="Times New Roman" w:hAnsiTheme="minorBidi"/>
                <w:b/>
                <w:bCs/>
                <w:sz w:val="16"/>
                <w:szCs w:val="16"/>
                <w:lang w:val="en-GB"/>
              </w:rPr>
              <w:t>Identification</w:t>
            </w:r>
          </w:p>
        </w:tc>
        <w:tc>
          <w:tcPr>
            <w:tcW w:w="2698" w:type="dxa"/>
            <w:gridSpan w:val="3"/>
            <w:tcBorders>
              <w:left w:val="nil"/>
              <w:bottom w:val="single" w:sz="8" w:space="0" w:color="000000" w:themeColor="text1"/>
              <w:right w:val="single" w:sz="8" w:space="0" w:color="000000" w:themeColor="text1"/>
            </w:tcBorders>
            <w:shd w:val="clear" w:color="auto" w:fill="A6A6A6" w:themeFill="background1" w:themeFillShade="A6"/>
            <w:hideMark/>
          </w:tcPr>
          <w:p w14:paraId="7B2260EF" w14:textId="77777777" w:rsidR="00966B5F" w:rsidRPr="005C36A1" w:rsidRDefault="00966B5F" w:rsidP="00922D77">
            <w:pPr>
              <w:spacing w:after="120" w:line="240" w:lineRule="auto"/>
              <w:jc w:val="center"/>
              <w:rPr>
                <w:rFonts w:asciiTheme="minorBidi" w:eastAsia="Times New Roman" w:hAnsiTheme="minorBidi"/>
                <w:b/>
                <w:bCs/>
                <w:sz w:val="16"/>
                <w:szCs w:val="16"/>
                <w:lang w:val="en-GB"/>
              </w:rPr>
            </w:pPr>
            <w:r w:rsidRPr="005C36A1">
              <w:rPr>
                <w:rFonts w:asciiTheme="minorBidi" w:eastAsia="Times New Roman" w:hAnsiTheme="minorBidi"/>
                <w:b/>
                <w:bCs/>
                <w:sz w:val="16"/>
                <w:szCs w:val="16"/>
                <w:lang w:val="en-GB"/>
              </w:rPr>
              <w:t>Analysis</w:t>
            </w:r>
          </w:p>
        </w:tc>
        <w:tc>
          <w:tcPr>
            <w:tcW w:w="2329" w:type="dxa"/>
            <w:tcBorders>
              <w:left w:val="nil"/>
              <w:bottom w:val="single" w:sz="8" w:space="0" w:color="000000" w:themeColor="text1"/>
              <w:right w:val="single" w:sz="8" w:space="0" w:color="000000" w:themeColor="text1"/>
            </w:tcBorders>
            <w:shd w:val="clear" w:color="auto" w:fill="A6A6A6" w:themeFill="background1" w:themeFillShade="A6"/>
            <w:hideMark/>
          </w:tcPr>
          <w:p w14:paraId="70EDB3DF" w14:textId="77777777" w:rsidR="00966B5F" w:rsidRPr="005C36A1" w:rsidRDefault="00966B5F" w:rsidP="00922D77">
            <w:pPr>
              <w:spacing w:after="120" w:line="240" w:lineRule="auto"/>
              <w:jc w:val="both"/>
              <w:rPr>
                <w:rFonts w:asciiTheme="minorBidi" w:eastAsia="Times New Roman" w:hAnsiTheme="minorBidi"/>
                <w:b/>
                <w:bCs/>
                <w:sz w:val="16"/>
                <w:szCs w:val="16"/>
                <w:lang w:val="en-GB"/>
              </w:rPr>
            </w:pPr>
            <w:r w:rsidRPr="005C36A1">
              <w:rPr>
                <w:rFonts w:asciiTheme="minorBidi" w:eastAsia="Times New Roman" w:hAnsiTheme="minorBidi"/>
                <w:b/>
                <w:bCs/>
                <w:sz w:val="16"/>
                <w:szCs w:val="16"/>
                <w:lang w:val="en-GB"/>
              </w:rPr>
              <w:t>Management</w:t>
            </w:r>
          </w:p>
        </w:tc>
        <w:tc>
          <w:tcPr>
            <w:tcW w:w="3406" w:type="dxa"/>
            <w:gridSpan w:val="3"/>
            <w:tcBorders>
              <w:left w:val="nil"/>
              <w:bottom w:val="single" w:sz="8" w:space="0" w:color="000000" w:themeColor="text1"/>
              <w:right w:val="single" w:sz="8" w:space="0" w:color="000000" w:themeColor="text1"/>
            </w:tcBorders>
            <w:shd w:val="clear" w:color="auto" w:fill="A6A6A6" w:themeFill="background1" w:themeFillShade="A6"/>
            <w:hideMark/>
          </w:tcPr>
          <w:p w14:paraId="6A1A6660" w14:textId="77777777" w:rsidR="00966B5F" w:rsidRPr="005C36A1" w:rsidRDefault="00966B5F" w:rsidP="00922D77">
            <w:pPr>
              <w:spacing w:after="120" w:line="240" w:lineRule="auto"/>
              <w:jc w:val="center"/>
              <w:rPr>
                <w:rFonts w:asciiTheme="minorBidi" w:eastAsia="Times New Roman" w:hAnsiTheme="minorBidi"/>
                <w:b/>
                <w:bCs/>
                <w:sz w:val="16"/>
                <w:szCs w:val="16"/>
                <w:lang w:val="en-GB"/>
              </w:rPr>
            </w:pPr>
            <w:r w:rsidRPr="005C36A1">
              <w:rPr>
                <w:rFonts w:asciiTheme="minorBidi" w:eastAsia="Times New Roman" w:hAnsiTheme="minorBidi"/>
                <w:b/>
                <w:bCs/>
                <w:sz w:val="16"/>
                <w:szCs w:val="16"/>
                <w:lang w:val="en-GB"/>
              </w:rPr>
              <w:t>Follow-up</w:t>
            </w:r>
          </w:p>
        </w:tc>
      </w:tr>
      <w:tr w:rsidR="003E626F" w:rsidRPr="005C36A1" w14:paraId="6177D807" w14:textId="77777777" w:rsidTr="6903ECDC">
        <w:trPr>
          <w:trHeight w:val="300"/>
          <w:tblHeader/>
        </w:trPr>
        <w:tc>
          <w:tcPr>
            <w:tcW w:w="1915"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65815A34"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Risk</w:t>
            </w:r>
          </w:p>
        </w:tc>
        <w:tc>
          <w:tcPr>
            <w:tcW w:w="1038"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2E6E5888"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Probability</w:t>
            </w:r>
          </w:p>
          <w:p w14:paraId="5A471280" w14:textId="77777777" w:rsidR="00966B5F" w:rsidRPr="00A8279B" w:rsidRDefault="00966B5F" w:rsidP="00922D77">
            <w:pPr>
              <w:spacing w:after="120" w:line="240" w:lineRule="auto"/>
              <w:rPr>
                <w:rFonts w:asciiTheme="minorBidi" w:eastAsia="Times New Roman" w:hAnsiTheme="minorBidi"/>
                <w:b/>
                <w:bCs/>
                <w:sz w:val="16"/>
                <w:szCs w:val="16"/>
                <w:lang w:val="en-GB"/>
              </w:rPr>
            </w:pPr>
          </w:p>
        </w:tc>
        <w:tc>
          <w:tcPr>
            <w:tcW w:w="816"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739DA212"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Impact</w:t>
            </w:r>
          </w:p>
          <w:p w14:paraId="015F8A1F" w14:textId="77777777" w:rsidR="00966B5F" w:rsidRPr="00A8279B" w:rsidRDefault="00966B5F" w:rsidP="00922D77">
            <w:pPr>
              <w:spacing w:after="120" w:line="240" w:lineRule="auto"/>
              <w:rPr>
                <w:rFonts w:asciiTheme="minorBidi" w:eastAsia="Times New Roman" w:hAnsiTheme="minorBidi"/>
                <w:b/>
                <w:bCs/>
                <w:sz w:val="16"/>
                <w:szCs w:val="16"/>
                <w:lang w:val="en-GB"/>
              </w:rPr>
            </w:pPr>
          </w:p>
        </w:tc>
        <w:tc>
          <w:tcPr>
            <w:tcW w:w="844"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49428B39"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Overall risk</w:t>
            </w:r>
          </w:p>
          <w:p w14:paraId="18E3D9E2" w14:textId="77777777" w:rsidR="00966B5F" w:rsidRPr="00A8279B" w:rsidRDefault="00966B5F" w:rsidP="00922D77">
            <w:pPr>
              <w:spacing w:after="120" w:line="240" w:lineRule="auto"/>
              <w:rPr>
                <w:rFonts w:asciiTheme="minorBidi" w:eastAsia="Times New Roman" w:hAnsiTheme="minorBidi"/>
                <w:b/>
                <w:bCs/>
                <w:sz w:val="16"/>
                <w:szCs w:val="16"/>
                <w:lang w:val="en-GB"/>
              </w:rPr>
            </w:pPr>
          </w:p>
        </w:tc>
        <w:tc>
          <w:tcPr>
            <w:tcW w:w="2329"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782A7FAD" w14:textId="77777777" w:rsidR="00966B5F" w:rsidRPr="00A8279B" w:rsidRDefault="00966B5F" w:rsidP="00922D77">
            <w:pPr>
              <w:spacing w:after="120" w:line="240" w:lineRule="auto"/>
              <w:jc w:val="both"/>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Risk-reducing measures</w:t>
            </w:r>
          </w:p>
        </w:tc>
        <w:tc>
          <w:tcPr>
            <w:tcW w:w="1234"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1171021E"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 xml:space="preserve">Responsibility </w:t>
            </w:r>
          </w:p>
        </w:tc>
        <w:tc>
          <w:tcPr>
            <w:tcW w:w="1107"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376AEC86"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Deadline</w:t>
            </w:r>
          </w:p>
        </w:tc>
        <w:tc>
          <w:tcPr>
            <w:tcW w:w="1065" w:type="dxa"/>
            <w:tcBorders>
              <w:top w:val="nil"/>
              <w:left w:val="nil"/>
              <w:bottom w:val="single" w:sz="8" w:space="0" w:color="000000" w:themeColor="text1"/>
              <w:right w:val="single" w:sz="8" w:space="0" w:color="000000" w:themeColor="text1"/>
            </w:tcBorders>
            <w:shd w:val="clear" w:color="auto" w:fill="D9D9D9" w:themeFill="background1" w:themeFillShade="D9"/>
            <w:hideMark/>
          </w:tcPr>
          <w:p w14:paraId="1C00B04A" w14:textId="77777777" w:rsidR="00966B5F" w:rsidRPr="00A8279B" w:rsidRDefault="00966B5F" w:rsidP="00922D77">
            <w:pPr>
              <w:spacing w:after="120" w:line="240" w:lineRule="auto"/>
              <w:rPr>
                <w:rFonts w:asciiTheme="minorBidi" w:eastAsia="Times New Roman" w:hAnsiTheme="minorBidi"/>
                <w:b/>
                <w:bCs/>
                <w:sz w:val="16"/>
                <w:szCs w:val="16"/>
                <w:lang w:val="en-GB"/>
              </w:rPr>
            </w:pPr>
            <w:r w:rsidRPr="00A8279B">
              <w:rPr>
                <w:rFonts w:asciiTheme="minorBidi" w:eastAsia="Times New Roman" w:hAnsiTheme="minorBidi"/>
                <w:b/>
                <w:bCs/>
                <w:sz w:val="16"/>
                <w:szCs w:val="16"/>
                <w:lang w:val="en-GB"/>
              </w:rPr>
              <w:t>Status</w:t>
            </w:r>
          </w:p>
        </w:tc>
      </w:tr>
      <w:tr w:rsidR="008F26FF" w:rsidRPr="005C36A1" w14:paraId="5CB42AEC" w14:textId="77777777" w:rsidTr="6903ECDC">
        <w:trPr>
          <w:trHeight w:val="1150"/>
        </w:trPr>
        <w:tc>
          <w:tcPr>
            <w:tcW w:w="19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D98B8A2" w14:textId="78991048"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Escalation of hostilities or armed conflict in the Gaza Strip</w:t>
            </w:r>
          </w:p>
        </w:tc>
        <w:tc>
          <w:tcPr>
            <w:tcW w:w="10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6EFEFEE" w14:textId="2312A141"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DD41F1B" w14:textId="1CC10146"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High </w:t>
            </w:r>
          </w:p>
        </w:tc>
        <w:tc>
          <w:tcPr>
            <w:tcW w:w="8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DBA17A4" w14:textId="335A98EC"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High </w:t>
            </w:r>
          </w:p>
        </w:tc>
        <w:tc>
          <w:tcPr>
            <w:tcW w:w="2329" w:type="dxa"/>
            <w:tcBorders>
              <w:top w:val="single" w:sz="8" w:space="0" w:color="000000" w:themeColor="text1"/>
              <w:left w:val="nil"/>
              <w:right w:val="single" w:sz="8" w:space="0" w:color="000000" w:themeColor="text1"/>
            </w:tcBorders>
            <w:shd w:val="clear" w:color="auto" w:fill="auto"/>
          </w:tcPr>
          <w:p w14:paraId="3729B756" w14:textId="35A95BF1"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UNDP/PAPP will consult with the project board and donors to re-programme the affected activities in response to any emergency within the project scope.</w:t>
            </w:r>
          </w:p>
        </w:tc>
        <w:tc>
          <w:tcPr>
            <w:tcW w:w="12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66B2007" w14:textId="3D390DF5"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UNDP</w:t>
            </w:r>
          </w:p>
        </w:tc>
        <w:tc>
          <w:tcPr>
            <w:tcW w:w="11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6B898D0" w14:textId="50D94EF0"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n/a</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2CB4F75" w14:textId="1D147824" w:rsidR="008F26FF" w:rsidRPr="00BD5128" w:rsidRDefault="008F26FF" w:rsidP="00922D77">
            <w:pPr>
              <w:spacing w:after="120" w:line="240" w:lineRule="auto"/>
              <w:rPr>
                <w:rFonts w:asciiTheme="minorBidi" w:eastAsia="Times New Roman" w:hAnsiTheme="minorBidi"/>
                <w:bCs/>
                <w:sz w:val="16"/>
                <w:szCs w:val="16"/>
                <w:lang w:val="en-GB"/>
              </w:rPr>
            </w:pPr>
          </w:p>
        </w:tc>
      </w:tr>
      <w:tr w:rsidR="008F26FF" w:rsidRPr="005C36A1" w14:paraId="0572B6C6" w14:textId="77777777" w:rsidTr="6903ECDC">
        <w:trPr>
          <w:trHeight w:val="1006"/>
        </w:trPr>
        <w:tc>
          <w:tcPr>
            <w:tcW w:w="19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D11ADCE" w14:textId="6453EA2C"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Supply </w:t>
            </w:r>
            <w:r w:rsidR="00C61866">
              <w:rPr>
                <w:rFonts w:asciiTheme="minorBidi" w:eastAsia="Times New Roman" w:hAnsiTheme="minorBidi"/>
                <w:bCs/>
                <w:sz w:val="16"/>
                <w:szCs w:val="16"/>
                <w:lang w:val="en-GB"/>
              </w:rPr>
              <w:t>chain/approval</w:t>
            </w:r>
            <w:r w:rsidRPr="00BD5128">
              <w:rPr>
                <w:rFonts w:asciiTheme="minorBidi" w:eastAsia="Times New Roman" w:hAnsiTheme="minorBidi"/>
                <w:bCs/>
                <w:sz w:val="16"/>
                <w:szCs w:val="16"/>
                <w:lang w:val="en-GB"/>
              </w:rPr>
              <w:t xml:space="preserve"> delays or disruptions in receiving materials from suppliers</w:t>
            </w:r>
          </w:p>
        </w:tc>
        <w:tc>
          <w:tcPr>
            <w:tcW w:w="10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A45A8AE" w14:textId="56D02008"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D64E3D2" w14:textId="0969BA9C"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284A324" w14:textId="3828B522"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2329" w:type="dxa"/>
            <w:tcBorders>
              <w:top w:val="single" w:sz="8" w:space="0" w:color="000000" w:themeColor="text1"/>
              <w:left w:val="nil"/>
              <w:right w:val="single" w:sz="8" w:space="0" w:color="000000" w:themeColor="text1"/>
            </w:tcBorders>
            <w:shd w:val="clear" w:color="auto" w:fill="auto"/>
          </w:tcPr>
          <w:p w14:paraId="75736A3A" w14:textId="0B2B2ABC"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Ensure early coordination of material entry and continuously communicate progress and challenges to the next levels and resolve bottlenecks in a timely manner such </w:t>
            </w:r>
            <w:r w:rsidR="00E8116C">
              <w:rPr>
                <w:rFonts w:asciiTheme="minorBidi" w:eastAsia="Times New Roman" w:hAnsiTheme="minorBidi"/>
                <w:bCs/>
                <w:sz w:val="16"/>
                <w:szCs w:val="16"/>
                <w:lang w:val="en-GB"/>
              </w:rPr>
              <w:t xml:space="preserve">as </w:t>
            </w:r>
            <w:r w:rsidRPr="00BD5128">
              <w:rPr>
                <w:rFonts w:asciiTheme="minorBidi" w:eastAsia="Times New Roman" w:hAnsiTheme="minorBidi"/>
                <w:bCs/>
                <w:sz w:val="16"/>
                <w:szCs w:val="16"/>
                <w:lang w:val="en-GB"/>
              </w:rPr>
              <w:t>seeking different shipment mechanisms (air, sea, etc). Review the contractual modalities and include clauses for the delay.</w:t>
            </w:r>
          </w:p>
        </w:tc>
        <w:tc>
          <w:tcPr>
            <w:tcW w:w="12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7BF1E37" w14:textId="4BC5C8D8"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UNDP</w:t>
            </w:r>
          </w:p>
        </w:tc>
        <w:tc>
          <w:tcPr>
            <w:tcW w:w="11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9F71A98" w14:textId="7DB6D2E4"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Continuous until the end of the project.</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7C4014E" w14:textId="19428D1D" w:rsidR="008F26FF" w:rsidRPr="00BD5128" w:rsidRDefault="008F26FF" w:rsidP="00922D77">
            <w:pPr>
              <w:spacing w:after="120" w:line="240" w:lineRule="auto"/>
              <w:rPr>
                <w:rFonts w:asciiTheme="minorBidi" w:eastAsia="Times New Roman" w:hAnsiTheme="minorBidi"/>
                <w:bCs/>
                <w:sz w:val="16"/>
                <w:szCs w:val="16"/>
                <w:lang w:val="en-GB"/>
              </w:rPr>
            </w:pPr>
          </w:p>
        </w:tc>
      </w:tr>
      <w:tr w:rsidR="008F26FF" w:rsidRPr="005C36A1" w14:paraId="0ECCF33F" w14:textId="77777777" w:rsidTr="6903ECDC">
        <w:trPr>
          <w:trHeight w:val="610"/>
        </w:trPr>
        <w:tc>
          <w:tcPr>
            <w:tcW w:w="19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9AD305F" w14:textId="5DAF0E61" w:rsidR="008F26FF" w:rsidRPr="00055F27" w:rsidRDefault="00CC6067" w:rsidP="00922D77">
            <w:pPr>
              <w:spacing w:after="120" w:line="240" w:lineRule="auto"/>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Removal of the trespassing structures within the Wadi vicinity</w:t>
            </w:r>
          </w:p>
        </w:tc>
        <w:tc>
          <w:tcPr>
            <w:tcW w:w="10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4256F80" w14:textId="58B9F38C" w:rsidR="008F26FF" w:rsidRPr="00055F27" w:rsidRDefault="008F26FF" w:rsidP="00922D77">
            <w:pPr>
              <w:spacing w:after="120" w:line="240" w:lineRule="auto"/>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B3343D0" w14:textId="70C120B7" w:rsidR="008F26FF" w:rsidRPr="00055F27" w:rsidRDefault="008F26FF" w:rsidP="00922D77">
            <w:pPr>
              <w:spacing w:after="120" w:line="240" w:lineRule="auto"/>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Moderate</w:t>
            </w:r>
          </w:p>
        </w:tc>
        <w:tc>
          <w:tcPr>
            <w:tcW w:w="8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8BD52E4" w14:textId="3C110B09" w:rsidR="008F26FF" w:rsidRPr="00055F27" w:rsidRDefault="008F26FF" w:rsidP="00922D77">
            <w:pPr>
              <w:spacing w:after="120" w:line="240" w:lineRule="auto"/>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Moderate</w:t>
            </w:r>
          </w:p>
        </w:tc>
        <w:tc>
          <w:tcPr>
            <w:tcW w:w="2329" w:type="dxa"/>
            <w:tcBorders>
              <w:top w:val="single" w:sz="8" w:space="0" w:color="000000" w:themeColor="text1"/>
              <w:left w:val="nil"/>
              <w:right w:val="single" w:sz="8" w:space="0" w:color="000000" w:themeColor="text1"/>
            </w:tcBorders>
            <w:shd w:val="clear" w:color="auto" w:fill="auto"/>
          </w:tcPr>
          <w:p w14:paraId="74E12A2A" w14:textId="3898EB16" w:rsidR="008F26FF" w:rsidRPr="00055F27" w:rsidRDefault="008F26FF" w:rsidP="00922D77">
            <w:pPr>
              <w:spacing w:after="120" w:line="240" w:lineRule="auto"/>
              <w:jc w:val="both"/>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 xml:space="preserve">- Fencing Wadi Gaza and strengthening its banks will necessitate addressing and settling ownership and </w:t>
            </w:r>
            <w:r w:rsidR="007A50F6" w:rsidRPr="00055F27">
              <w:rPr>
                <w:rFonts w:asciiTheme="minorBidi" w:eastAsia="Times New Roman" w:hAnsiTheme="minorBidi"/>
                <w:bCs/>
                <w:sz w:val="16"/>
                <w:szCs w:val="16"/>
                <w:lang w:val="en-GB"/>
              </w:rPr>
              <w:t xml:space="preserve">removal of any </w:t>
            </w:r>
            <w:r w:rsidR="002A628C" w:rsidRPr="00055F27">
              <w:rPr>
                <w:rFonts w:asciiTheme="minorBidi" w:eastAsia="Times New Roman" w:hAnsiTheme="minorBidi"/>
                <w:bCs/>
                <w:sz w:val="16"/>
                <w:szCs w:val="16"/>
                <w:lang w:val="en-GB"/>
              </w:rPr>
              <w:t>trespassing structures</w:t>
            </w:r>
            <w:r w:rsidRPr="00055F27">
              <w:rPr>
                <w:rFonts w:asciiTheme="minorBidi" w:eastAsia="Times New Roman" w:hAnsiTheme="minorBidi"/>
                <w:bCs/>
                <w:sz w:val="16"/>
                <w:szCs w:val="16"/>
                <w:lang w:val="en-GB"/>
              </w:rPr>
              <w:t xml:space="preserve"> from the beginning of the project.</w:t>
            </w:r>
          </w:p>
          <w:p w14:paraId="6960725A" w14:textId="38181C97" w:rsidR="008F26FF" w:rsidRPr="00055F27" w:rsidRDefault="008F26FF" w:rsidP="1A26E819">
            <w:pPr>
              <w:spacing w:after="120" w:line="240" w:lineRule="auto"/>
              <w:jc w:val="both"/>
              <w:rPr>
                <w:rFonts w:asciiTheme="minorBidi" w:eastAsia="Times New Roman" w:hAnsiTheme="minorBidi"/>
                <w:sz w:val="16"/>
                <w:szCs w:val="16"/>
                <w:lang w:val="en-GB"/>
              </w:rPr>
            </w:pPr>
            <w:r w:rsidRPr="00055F27">
              <w:rPr>
                <w:rFonts w:asciiTheme="minorBidi" w:eastAsia="Times New Roman" w:hAnsiTheme="minorBidi"/>
                <w:bCs/>
                <w:sz w:val="16"/>
                <w:szCs w:val="16"/>
                <w:lang w:val="en-GB"/>
              </w:rPr>
              <w:t xml:space="preserve">- UNDP will coordinate with the </w:t>
            </w:r>
            <w:r w:rsidR="003A6EDB" w:rsidRPr="00055F27">
              <w:rPr>
                <w:rFonts w:asciiTheme="minorBidi" w:eastAsia="Times New Roman" w:hAnsiTheme="minorBidi"/>
                <w:bCs/>
                <w:sz w:val="16"/>
                <w:szCs w:val="16"/>
                <w:lang w:val="en-GB"/>
              </w:rPr>
              <w:t xml:space="preserve">JSC-WG to coordinate with </w:t>
            </w:r>
            <w:r w:rsidRPr="00055F27">
              <w:rPr>
                <w:rFonts w:asciiTheme="minorBidi" w:eastAsia="Times New Roman" w:hAnsiTheme="minorBidi"/>
                <w:bCs/>
                <w:sz w:val="16"/>
                <w:szCs w:val="16"/>
                <w:lang w:val="en-GB"/>
              </w:rPr>
              <w:t xml:space="preserve">Land Authority and </w:t>
            </w:r>
            <w:proofErr w:type="spellStart"/>
            <w:r w:rsidRPr="00055F27">
              <w:rPr>
                <w:rFonts w:asciiTheme="minorBidi" w:eastAsia="Times New Roman" w:hAnsiTheme="minorBidi"/>
                <w:bCs/>
                <w:sz w:val="16"/>
                <w:szCs w:val="16"/>
                <w:lang w:val="en-GB"/>
              </w:rPr>
              <w:t>MoLG</w:t>
            </w:r>
            <w:proofErr w:type="spellEnd"/>
            <w:r w:rsidRPr="00055F27">
              <w:rPr>
                <w:rFonts w:asciiTheme="minorBidi" w:eastAsia="Times New Roman" w:hAnsiTheme="minorBidi"/>
                <w:bCs/>
                <w:sz w:val="16"/>
                <w:szCs w:val="16"/>
                <w:lang w:val="en-GB"/>
              </w:rPr>
              <w:t xml:space="preserve"> to ensure that these concerns are addressed and solved at an early stage.</w:t>
            </w:r>
          </w:p>
          <w:p w14:paraId="62219D83" w14:textId="724F43E0" w:rsidR="008F26FF" w:rsidRPr="00055F27" w:rsidRDefault="07C0C8E8" w:rsidP="00922D77">
            <w:pPr>
              <w:spacing w:after="120" w:line="240" w:lineRule="auto"/>
              <w:jc w:val="both"/>
              <w:rPr>
                <w:rFonts w:asciiTheme="minorBidi" w:eastAsia="Times New Roman" w:hAnsiTheme="minorBidi"/>
                <w:bCs/>
                <w:sz w:val="16"/>
                <w:szCs w:val="16"/>
                <w:lang w:val="en-GB"/>
              </w:rPr>
            </w:pPr>
            <w:r w:rsidRPr="371111AF">
              <w:rPr>
                <w:rFonts w:asciiTheme="minorBidi" w:eastAsia="Times New Roman" w:hAnsiTheme="minorBidi"/>
                <w:sz w:val="16"/>
                <w:szCs w:val="16"/>
                <w:lang w:val="en-GB"/>
              </w:rPr>
              <w:t xml:space="preserve">- </w:t>
            </w:r>
            <w:r w:rsidR="668C4E30" w:rsidRPr="371111AF">
              <w:rPr>
                <w:rFonts w:asciiTheme="minorBidi" w:eastAsia="Times New Roman" w:hAnsiTheme="minorBidi"/>
                <w:sz w:val="16"/>
                <w:szCs w:val="16"/>
                <w:lang w:val="en-GB"/>
              </w:rPr>
              <w:t xml:space="preserve">Through the </w:t>
            </w:r>
            <w:r w:rsidR="668C4E30" w:rsidRPr="79B1E057">
              <w:rPr>
                <w:rFonts w:asciiTheme="minorBidi" w:eastAsia="Times New Roman" w:hAnsiTheme="minorBidi"/>
                <w:sz w:val="16"/>
                <w:szCs w:val="16"/>
                <w:lang w:val="en-GB"/>
              </w:rPr>
              <w:t xml:space="preserve">community leaders and the support of the JSC-WG, </w:t>
            </w:r>
            <w:r w:rsidR="668C4E30" w:rsidRPr="2274F7B4">
              <w:rPr>
                <w:rFonts w:asciiTheme="minorBidi" w:eastAsia="Times New Roman" w:hAnsiTheme="minorBidi"/>
                <w:sz w:val="16"/>
                <w:szCs w:val="16"/>
                <w:lang w:val="en-GB"/>
              </w:rPr>
              <w:t>e</w:t>
            </w:r>
            <w:r w:rsidRPr="2274F7B4">
              <w:rPr>
                <w:rFonts w:asciiTheme="minorBidi" w:eastAsia="Times New Roman" w:hAnsiTheme="minorBidi"/>
                <w:sz w:val="16"/>
                <w:szCs w:val="16"/>
                <w:lang w:val="en-GB"/>
              </w:rPr>
              <w:t>ngage</w:t>
            </w:r>
            <w:r w:rsidR="196FEF3C" w:rsidRPr="371111AF">
              <w:rPr>
                <w:rFonts w:asciiTheme="minorBidi" w:eastAsia="Times New Roman" w:hAnsiTheme="minorBidi"/>
                <w:sz w:val="16"/>
                <w:szCs w:val="16"/>
                <w:lang w:val="en-GB"/>
              </w:rPr>
              <w:t xml:space="preserve"> with</w:t>
            </w:r>
            <w:r w:rsidRPr="371111AF">
              <w:rPr>
                <w:rFonts w:asciiTheme="minorBidi" w:eastAsia="Times New Roman" w:hAnsiTheme="minorBidi"/>
                <w:sz w:val="16"/>
                <w:szCs w:val="16"/>
                <w:lang w:val="en-GB"/>
              </w:rPr>
              <w:t xml:space="preserve"> the local communities</w:t>
            </w:r>
            <w:r w:rsidR="4918191B" w:rsidRPr="371111AF">
              <w:rPr>
                <w:rFonts w:asciiTheme="minorBidi" w:eastAsia="Times New Roman" w:hAnsiTheme="minorBidi"/>
                <w:sz w:val="16"/>
                <w:szCs w:val="16"/>
                <w:lang w:val="en-GB"/>
              </w:rPr>
              <w:t xml:space="preserve"> a</w:t>
            </w:r>
            <w:r w:rsidRPr="371111AF">
              <w:rPr>
                <w:rFonts w:asciiTheme="minorBidi" w:eastAsia="Times New Roman" w:hAnsiTheme="minorBidi"/>
                <w:sz w:val="16"/>
                <w:szCs w:val="16"/>
                <w:lang w:val="en-GB"/>
              </w:rPr>
              <w:t>long the wadi</w:t>
            </w:r>
            <w:r w:rsidR="62E9D06C" w:rsidRPr="371111AF">
              <w:rPr>
                <w:rFonts w:asciiTheme="minorBidi" w:eastAsia="Times New Roman" w:hAnsiTheme="minorBidi"/>
                <w:sz w:val="16"/>
                <w:szCs w:val="16"/>
                <w:lang w:val="en-GB"/>
              </w:rPr>
              <w:t xml:space="preserve"> through awareness sessions on the planned activities and </w:t>
            </w:r>
            <w:r w:rsidR="45A2A79B" w:rsidRPr="371111AF">
              <w:rPr>
                <w:rFonts w:asciiTheme="minorBidi" w:eastAsia="Times New Roman" w:hAnsiTheme="minorBidi"/>
                <w:sz w:val="16"/>
                <w:szCs w:val="16"/>
                <w:lang w:val="en-GB"/>
              </w:rPr>
              <w:t xml:space="preserve">considering their feedback on the activities. UNDP will </w:t>
            </w:r>
            <w:r w:rsidR="62E9D06C" w:rsidRPr="371111AF">
              <w:rPr>
                <w:rFonts w:asciiTheme="minorBidi" w:eastAsia="Times New Roman" w:hAnsiTheme="minorBidi"/>
                <w:sz w:val="16"/>
                <w:szCs w:val="16"/>
                <w:lang w:val="en-GB"/>
              </w:rPr>
              <w:t>continue communicating with them in each phase of the implementation.</w:t>
            </w:r>
            <w:r w:rsidRPr="371111AF">
              <w:rPr>
                <w:rFonts w:asciiTheme="minorBidi" w:eastAsia="Times New Roman" w:hAnsiTheme="minorBidi"/>
                <w:sz w:val="16"/>
                <w:szCs w:val="16"/>
                <w:lang w:val="en-GB"/>
              </w:rPr>
              <w:t xml:space="preserve"> </w:t>
            </w:r>
          </w:p>
        </w:tc>
        <w:tc>
          <w:tcPr>
            <w:tcW w:w="12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EA49CA2" w14:textId="45CC33BF" w:rsidR="008F26FF" w:rsidRPr="00055F27" w:rsidRDefault="008F26FF" w:rsidP="00922D77">
            <w:pPr>
              <w:spacing w:after="120" w:line="240" w:lineRule="auto"/>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UNDP</w:t>
            </w:r>
            <w:r w:rsidR="00055F27" w:rsidRPr="00055F27">
              <w:rPr>
                <w:rFonts w:asciiTheme="minorBidi" w:eastAsia="Times New Roman" w:hAnsiTheme="minorBidi"/>
                <w:bCs/>
                <w:sz w:val="16"/>
                <w:szCs w:val="16"/>
                <w:lang w:val="en-GB"/>
              </w:rPr>
              <w:t xml:space="preserve"> and JSC-WG</w:t>
            </w:r>
          </w:p>
        </w:tc>
        <w:tc>
          <w:tcPr>
            <w:tcW w:w="11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C19B7DC" w14:textId="4D33E0BA" w:rsidR="008F26FF" w:rsidRPr="00055F27" w:rsidRDefault="008F26FF" w:rsidP="00922D77">
            <w:pPr>
              <w:spacing w:after="120" w:line="240" w:lineRule="auto"/>
              <w:rPr>
                <w:rFonts w:asciiTheme="minorBidi" w:eastAsia="Times New Roman" w:hAnsiTheme="minorBidi"/>
                <w:bCs/>
                <w:sz w:val="16"/>
                <w:szCs w:val="16"/>
                <w:lang w:val="en-GB"/>
              </w:rPr>
            </w:pPr>
            <w:r w:rsidRPr="00055F27">
              <w:rPr>
                <w:rFonts w:asciiTheme="minorBidi" w:eastAsia="Times New Roman" w:hAnsiTheme="minorBidi"/>
                <w:bCs/>
                <w:sz w:val="16"/>
                <w:szCs w:val="16"/>
                <w:lang w:val="en-GB"/>
              </w:rPr>
              <w:t>Continuous until the end of the project.</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1AF57EE" w14:textId="6CF054E2" w:rsidR="008F26FF" w:rsidRPr="00055F27" w:rsidRDefault="008F26FF" w:rsidP="00922D77">
            <w:pPr>
              <w:spacing w:after="120" w:line="240" w:lineRule="auto"/>
              <w:rPr>
                <w:rFonts w:asciiTheme="minorBidi" w:eastAsia="Times New Roman" w:hAnsiTheme="minorBidi"/>
                <w:bCs/>
                <w:sz w:val="16"/>
                <w:szCs w:val="16"/>
                <w:lang w:val="en-GB"/>
              </w:rPr>
            </w:pPr>
          </w:p>
        </w:tc>
      </w:tr>
      <w:tr w:rsidR="008F26FF" w:rsidRPr="005C36A1" w14:paraId="63BB8E50" w14:textId="77777777" w:rsidTr="6903ECDC">
        <w:trPr>
          <w:trHeight w:val="1006"/>
        </w:trPr>
        <w:tc>
          <w:tcPr>
            <w:tcW w:w="19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D99ECF8" w14:textId="22EFB1EA"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lastRenderedPageBreak/>
              <w:t xml:space="preserve">The construction process results in pollution of air and land and may </w:t>
            </w:r>
            <w:r w:rsidR="0040521A">
              <w:rPr>
                <w:rFonts w:asciiTheme="minorBidi" w:eastAsia="Times New Roman" w:hAnsiTheme="minorBidi"/>
                <w:bCs/>
                <w:sz w:val="16"/>
                <w:szCs w:val="16"/>
                <w:lang w:val="en-GB"/>
              </w:rPr>
              <w:t>affect</w:t>
            </w:r>
            <w:r w:rsidR="0040521A" w:rsidRPr="00BD5128">
              <w:rPr>
                <w:rFonts w:asciiTheme="minorBidi" w:eastAsia="Times New Roman" w:hAnsiTheme="minorBidi"/>
                <w:bCs/>
                <w:sz w:val="16"/>
                <w:szCs w:val="16"/>
                <w:lang w:val="en-GB"/>
              </w:rPr>
              <w:t xml:space="preserve"> </w:t>
            </w:r>
            <w:r w:rsidRPr="00BD5128">
              <w:rPr>
                <w:rFonts w:asciiTheme="minorBidi" w:eastAsia="Times New Roman" w:hAnsiTheme="minorBidi"/>
                <w:bCs/>
                <w:sz w:val="16"/>
                <w:szCs w:val="16"/>
                <w:lang w:val="en-GB"/>
              </w:rPr>
              <w:t>fauna and flora</w:t>
            </w:r>
            <w:r w:rsidR="00B55B73">
              <w:rPr>
                <w:rFonts w:asciiTheme="minorBidi" w:eastAsia="Times New Roman" w:hAnsiTheme="minorBidi"/>
                <w:bCs/>
                <w:sz w:val="16"/>
                <w:szCs w:val="16"/>
                <w:lang w:val="en-GB"/>
              </w:rPr>
              <w:t xml:space="preserve"> </w:t>
            </w:r>
            <w:r w:rsidR="0040521A">
              <w:rPr>
                <w:rFonts w:asciiTheme="minorBidi" w:eastAsia="Times New Roman" w:hAnsiTheme="minorBidi"/>
                <w:bCs/>
                <w:sz w:val="16"/>
                <w:szCs w:val="16"/>
                <w:lang w:val="en-GB"/>
              </w:rPr>
              <w:t>habitats</w:t>
            </w:r>
            <w:r w:rsidR="00B55B73">
              <w:rPr>
                <w:rFonts w:asciiTheme="minorBidi" w:eastAsia="Times New Roman" w:hAnsiTheme="minorBidi"/>
                <w:bCs/>
                <w:sz w:val="16"/>
                <w:szCs w:val="16"/>
                <w:lang w:val="en-GB"/>
              </w:rPr>
              <w:t>.</w:t>
            </w:r>
          </w:p>
        </w:tc>
        <w:tc>
          <w:tcPr>
            <w:tcW w:w="10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524D44F" w14:textId="6B032B38"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0F1E252" w14:textId="739E0471"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high</w:t>
            </w:r>
          </w:p>
        </w:tc>
        <w:tc>
          <w:tcPr>
            <w:tcW w:w="8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A8434EF" w14:textId="101D620F"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2329" w:type="dxa"/>
            <w:tcBorders>
              <w:top w:val="single" w:sz="8" w:space="0" w:color="000000" w:themeColor="text1"/>
              <w:left w:val="nil"/>
              <w:right w:val="single" w:sz="8" w:space="0" w:color="000000" w:themeColor="text1"/>
            </w:tcBorders>
            <w:shd w:val="clear" w:color="auto" w:fill="auto"/>
          </w:tcPr>
          <w:p w14:paraId="23668DE3" w14:textId="1C776A91" w:rsidR="008F26FF"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During the construction activities, the contractors will take all measures to minimize the noise and dust pollution in the area and will follow the mitigation measures indicated in the </w:t>
            </w:r>
            <w:r w:rsidR="003210CE">
              <w:rPr>
                <w:rFonts w:asciiTheme="minorBidi" w:eastAsia="Times New Roman" w:hAnsiTheme="minorBidi"/>
                <w:bCs/>
                <w:sz w:val="16"/>
                <w:szCs w:val="16"/>
                <w:lang w:val="en-GB"/>
              </w:rPr>
              <w:t xml:space="preserve">Environmental </w:t>
            </w:r>
            <w:r w:rsidR="00971913">
              <w:rPr>
                <w:rFonts w:asciiTheme="minorBidi" w:eastAsia="Times New Roman" w:hAnsiTheme="minorBidi"/>
                <w:bCs/>
                <w:sz w:val="16"/>
                <w:szCs w:val="16"/>
                <w:lang w:val="en-GB"/>
              </w:rPr>
              <w:t>and Social Management Plan (</w:t>
            </w:r>
            <w:r w:rsidRPr="00BD5128">
              <w:rPr>
                <w:rFonts w:asciiTheme="minorBidi" w:eastAsia="Times New Roman" w:hAnsiTheme="minorBidi"/>
                <w:bCs/>
                <w:sz w:val="16"/>
                <w:szCs w:val="16"/>
                <w:lang w:val="en-GB"/>
              </w:rPr>
              <w:t>ESMP</w:t>
            </w:r>
            <w:r w:rsidR="00971913">
              <w:rPr>
                <w:rFonts w:asciiTheme="minorBidi" w:eastAsia="Times New Roman" w:hAnsiTheme="minorBidi"/>
                <w:bCs/>
                <w:sz w:val="16"/>
                <w:szCs w:val="16"/>
                <w:lang w:val="en-GB"/>
              </w:rPr>
              <w:t>)</w:t>
            </w:r>
            <w:r w:rsidRPr="00BD5128">
              <w:rPr>
                <w:rFonts w:asciiTheme="minorBidi" w:eastAsia="Times New Roman" w:hAnsiTheme="minorBidi"/>
                <w:bCs/>
                <w:sz w:val="16"/>
                <w:szCs w:val="16"/>
                <w:lang w:val="en-GB"/>
              </w:rPr>
              <w:t>.</w:t>
            </w:r>
          </w:p>
          <w:p w14:paraId="3CEFAA2A" w14:textId="60893646" w:rsidR="00B55B73" w:rsidRPr="00BD5128" w:rsidRDefault="00B66BC2" w:rsidP="00922D77">
            <w:pPr>
              <w:spacing w:after="120" w:line="240" w:lineRule="auto"/>
              <w:jc w:val="both"/>
              <w:rPr>
                <w:rFonts w:asciiTheme="minorBidi" w:eastAsia="Times New Roman" w:hAnsiTheme="minorBidi"/>
                <w:bCs/>
                <w:sz w:val="16"/>
                <w:szCs w:val="16"/>
                <w:lang w:val="en-GB"/>
              </w:rPr>
            </w:pPr>
            <w:r>
              <w:rPr>
                <w:rFonts w:asciiTheme="minorBidi" w:eastAsia="Times New Roman" w:hAnsiTheme="minorBidi"/>
                <w:bCs/>
                <w:sz w:val="16"/>
                <w:szCs w:val="16"/>
                <w:lang w:val="en-GB"/>
              </w:rPr>
              <w:t xml:space="preserve">An environmental </w:t>
            </w:r>
            <w:r w:rsidR="00B55B73">
              <w:rPr>
                <w:rFonts w:asciiTheme="minorBidi" w:eastAsia="Times New Roman" w:hAnsiTheme="minorBidi"/>
                <w:bCs/>
                <w:sz w:val="16"/>
                <w:szCs w:val="16"/>
                <w:lang w:val="en-GB"/>
              </w:rPr>
              <w:t xml:space="preserve">study will be carried out to mitigate the impact of </w:t>
            </w:r>
            <w:r w:rsidR="005B4A8F">
              <w:rPr>
                <w:rFonts w:asciiTheme="minorBidi" w:eastAsia="Times New Roman" w:hAnsiTheme="minorBidi"/>
                <w:bCs/>
                <w:sz w:val="16"/>
                <w:szCs w:val="16"/>
                <w:lang w:val="en-GB"/>
              </w:rPr>
              <w:t>the activities in the Wadi Area.</w:t>
            </w:r>
          </w:p>
        </w:tc>
        <w:tc>
          <w:tcPr>
            <w:tcW w:w="12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15FD21E" w14:textId="1D49B988"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UNDP and contractors  </w:t>
            </w:r>
          </w:p>
        </w:tc>
        <w:tc>
          <w:tcPr>
            <w:tcW w:w="11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40C9FF7" w14:textId="305F5A84"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Continuous until the end of the project.</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361A31E" w14:textId="42CA577E" w:rsidR="008F26FF" w:rsidRPr="00BD5128" w:rsidRDefault="008F26FF" w:rsidP="00922D77">
            <w:pPr>
              <w:spacing w:after="120" w:line="240" w:lineRule="auto"/>
              <w:rPr>
                <w:rFonts w:asciiTheme="minorBidi" w:eastAsia="Times New Roman" w:hAnsiTheme="minorBidi"/>
                <w:bCs/>
                <w:sz w:val="16"/>
                <w:szCs w:val="16"/>
                <w:lang w:val="en-GB"/>
              </w:rPr>
            </w:pPr>
          </w:p>
        </w:tc>
      </w:tr>
      <w:tr w:rsidR="008F26FF" w:rsidRPr="005C36A1" w14:paraId="0E9C4456" w14:textId="77777777" w:rsidTr="6903ECDC">
        <w:trPr>
          <w:trHeight w:val="1816"/>
        </w:trPr>
        <w:tc>
          <w:tcPr>
            <w:tcW w:w="19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5205810" w14:textId="77777777"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Unexpected crisis (Flooding in Wadi Gaza)</w:t>
            </w:r>
          </w:p>
          <w:p w14:paraId="54DF3D0C" w14:textId="77777777"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 </w:t>
            </w:r>
          </w:p>
          <w:p w14:paraId="1335CA08" w14:textId="4BE7DDC3"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Some project activities may be put on hold during the crisis</w:t>
            </w:r>
          </w:p>
          <w:p w14:paraId="60C07FCB" w14:textId="515EDA14" w:rsidR="008F26FF" w:rsidRPr="00BD5128" w:rsidRDefault="008F26FF" w:rsidP="00922D77">
            <w:pPr>
              <w:spacing w:after="120" w:line="240" w:lineRule="auto"/>
              <w:jc w:val="both"/>
              <w:rPr>
                <w:rFonts w:asciiTheme="minorBidi" w:eastAsia="Times New Roman" w:hAnsiTheme="minorBidi"/>
                <w:bCs/>
                <w:sz w:val="16"/>
                <w:szCs w:val="16"/>
                <w:lang w:val="en-GB"/>
              </w:rPr>
            </w:pPr>
          </w:p>
        </w:tc>
        <w:tc>
          <w:tcPr>
            <w:tcW w:w="10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3F37B77" w14:textId="11945220"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ED47393" w14:textId="021F5877"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High</w:t>
            </w:r>
          </w:p>
        </w:tc>
        <w:tc>
          <w:tcPr>
            <w:tcW w:w="8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762A517" w14:textId="0791819C"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High</w:t>
            </w:r>
          </w:p>
        </w:tc>
        <w:tc>
          <w:tcPr>
            <w:tcW w:w="2329" w:type="dxa"/>
            <w:tcBorders>
              <w:top w:val="single" w:sz="8" w:space="0" w:color="000000" w:themeColor="text1"/>
              <w:left w:val="nil"/>
              <w:bottom w:val="single" w:sz="8" w:space="0" w:color="000000" w:themeColor="text1"/>
              <w:right w:val="single" w:sz="8" w:space="0" w:color="000000" w:themeColor="text1"/>
            </w:tcBorders>
            <w:shd w:val="clear" w:color="auto" w:fill="auto"/>
          </w:tcPr>
          <w:p w14:paraId="6E7049AB" w14:textId="1579D7B6" w:rsidR="008F26FF" w:rsidRPr="00BD5128" w:rsidRDefault="008F26FF" w:rsidP="00E04D89">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Temporary suspension of affected programming activities during </w:t>
            </w:r>
            <w:r w:rsidR="00B66BC2">
              <w:rPr>
                <w:rFonts w:asciiTheme="minorBidi" w:eastAsia="Times New Roman" w:hAnsiTheme="minorBidi"/>
                <w:bCs/>
                <w:sz w:val="16"/>
                <w:szCs w:val="16"/>
                <w:lang w:val="en-GB"/>
              </w:rPr>
              <w:t xml:space="preserve">the </w:t>
            </w:r>
            <w:r w:rsidRPr="00BD5128">
              <w:rPr>
                <w:rFonts w:asciiTheme="minorBidi" w:eastAsia="Times New Roman" w:hAnsiTheme="minorBidi"/>
                <w:bCs/>
                <w:sz w:val="16"/>
                <w:szCs w:val="16"/>
                <w:lang w:val="en-GB"/>
              </w:rPr>
              <w:t>high crisis period</w:t>
            </w:r>
            <w:r w:rsidR="00F50C01">
              <w:rPr>
                <w:rFonts w:asciiTheme="minorBidi" w:eastAsia="Times New Roman" w:hAnsiTheme="minorBidi"/>
                <w:bCs/>
                <w:sz w:val="16"/>
                <w:szCs w:val="16"/>
                <w:lang w:val="en-GB"/>
              </w:rPr>
              <w:t>.</w:t>
            </w:r>
          </w:p>
          <w:p w14:paraId="1E6469A1" w14:textId="2993C5A4"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Reprogramming planned activities, based on rapid assessment, followed by negotiation with donors around any required changes</w:t>
            </w:r>
            <w:r w:rsidR="00F50C01">
              <w:rPr>
                <w:rFonts w:asciiTheme="minorBidi" w:eastAsia="Times New Roman" w:hAnsiTheme="minorBidi"/>
                <w:bCs/>
                <w:sz w:val="16"/>
                <w:szCs w:val="16"/>
                <w:lang w:val="en-GB"/>
              </w:rPr>
              <w:t>.</w:t>
            </w:r>
          </w:p>
        </w:tc>
        <w:tc>
          <w:tcPr>
            <w:tcW w:w="12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D350C26" w14:textId="423E28F5"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UNDP </w:t>
            </w:r>
          </w:p>
        </w:tc>
        <w:tc>
          <w:tcPr>
            <w:tcW w:w="11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71FCC4B" w14:textId="34B13E21"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By the end of </w:t>
            </w:r>
            <w:r w:rsidR="004D1BC3">
              <w:rPr>
                <w:rFonts w:asciiTheme="minorBidi" w:eastAsia="Times New Roman" w:hAnsiTheme="minorBidi"/>
                <w:bCs/>
                <w:sz w:val="16"/>
                <w:szCs w:val="16"/>
                <w:lang w:val="en-GB"/>
              </w:rPr>
              <w:t xml:space="preserve">the </w:t>
            </w:r>
            <w:r w:rsidRPr="00BD5128">
              <w:rPr>
                <w:rFonts w:asciiTheme="minorBidi" w:eastAsia="Times New Roman" w:hAnsiTheme="minorBidi"/>
                <w:bCs/>
                <w:sz w:val="16"/>
                <w:szCs w:val="16"/>
                <w:lang w:val="en-GB"/>
              </w:rPr>
              <w:t>Crisis Period</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9ED45D2" w14:textId="234F8BE7" w:rsidR="008F26FF" w:rsidRPr="00BD5128" w:rsidRDefault="008F26FF" w:rsidP="00922D77">
            <w:pPr>
              <w:spacing w:after="120" w:line="240" w:lineRule="auto"/>
              <w:rPr>
                <w:rFonts w:asciiTheme="minorBidi" w:eastAsia="Times New Roman" w:hAnsiTheme="minorBidi"/>
                <w:bCs/>
                <w:sz w:val="16"/>
                <w:szCs w:val="16"/>
                <w:lang w:val="en-GB"/>
              </w:rPr>
            </w:pPr>
          </w:p>
        </w:tc>
      </w:tr>
      <w:tr w:rsidR="008F26FF" w:rsidRPr="005C36A1" w14:paraId="253F8A17" w14:textId="77777777" w:rsidTr="6903ECDC">
        <w:trPr>
          <w:trHeight w:val="241"/>
        </w:trPr>
        <w:tc>
          <w:tcPr>
            <w:tcW w:w="191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71DC6D6B" w14:textId="0EA946AB" w:rsidR="008F26FF" w:rsidRPr="00BD5128" w:rsidRDefault="00B66BC2" w:rsidP="00922D77">
            <w:pPr>
              <w:spacing w:after="120" w:line="240" w:lineRule="auto"/>
              <w:jc w:val="both"/>
              <w:rPr>
                <w:rFonts w:asciiTheme="minorBidi" w:eastAsia="Times New Roman" w:hAnsiTheme="minorBidi"/>
                <w:bCs/>
                <w:sz w:val="16"/>
                <w:szCs w:val="16"/>
                <w:lang w:val="en-GB"/>
              </w:rPr>
            </w:pPr>
            <w:r>
              <w:rPr>
                <w:rFonts w:asciiTheme="minorBidi" w:eastAsia="Times New Roman" w:hAnsiTheme="minorBidi"/>
                <w:bCs/>
                <w:sz w:val="16"/>
                <w:szCs w:val="16"/>
                <w:lang w:val="en-GB"/>
              </w:rPr>
              <w:t>Unavailability</w:t>
            </w:r>
            <w:r w:rsidRPr="00BD5128">
              <w:rPr>
                <w:rFonts w:asciiTheme="minorBidi" w:eastAsia="Times New Roman" w:hAnsiTheme="minorBidi"/>
                <w:bCs/>
                <w:sz w:val="16"/>
                <w:szCs w:val="16"/>
                <w:lang w:val="en-GB"/>
              </w:rPr>
              <w:t xml:space="preserve"> </w:t>
            </w:r>
            <w:r w:rsidR="008F26FF" w:rsidRPr="00BD5128">
              <w:rPr>
                <w:rFonts w:asciiTheme="minorBidi" w:eastAsia="Times New Roman" w:hAnsiTheme="minorBidi"/>
                <w:bCs/>
                <w:sz w:val="16"/>
                <w:szCs w:val="16"/>
                <w:lang w:val="en-GB"/>
              </w:rPr>
              <w:t>of special goods and eco-</w:t>
            </w:r>
            <w:r>
              <w:rPr>
                <w:rFonts w:asciiTheme="minorBidi" w:eastAsia="Times New Roman" w:hAnsiTheme="minorBidi"/>
                <w:bCs/>
                <w:sz w:val="16"/>
                <w:szCs w:val="16"/>
                <w:lang w:val="en-GB"/>
              </w:rPr>
              <w:t>friendly</w:t>
            </w:r>
            <w:r w:rsidRPr="00BD5128">
              <w:rPr>
                <w:rFonts w:asciiTheme="minorBidi" w:eastAsia="Times New Roman" w:hAnsiTheme="minorBidi"/>
                <w:bCs/>
                <w:sz w:val="16"/>
                <w:szCs w:val="16"/>
                <w:lang w:val="en-GB"/>
              </w:rPr>
              <w:t xml:space="preserve"> </w:t>
            </w:r>
            <w:r w:rsidR="008F26FF" w:rsidRPr="00BD5128">
              <w:rPr>
                <w:rFonts w:asciiTheme="minorBidi" w:eastAsia="Times New Roman" w:hAnsiTheme="minorBidi"/>
                <w:bCs/>
                <w:sz w:val="16"/>
                <w:szCs w:val="16"/>
                <w:lang w:val="en-GB"/>
              </w:rPr>
              <w:t>materials due to border closing</w:t>
            </w:r>
          </w:p>
        </w:tc>
        <w:tc>
          <w:tcPr>
            <w:tcW w:w="1038"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305EA06D" w14:textId="537AD46C"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393D477F" w14:textId="2A340F53"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High</w:t>
            </w:r>
          </w:p>
        </w:tc>
        <w:tc>
          <w:tcPr>
            <w:tcW w:w="844"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7EEC9B10" w14:textId="2A3C9FB2"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2329" w:type="dxa"/>
            <w:tcBorders>
              <w:top w:val="single" w:sz="8" w:space="0" w:color="000000" w:themeColor="text1"/>
              <w:left w:val="nil"/>
              <w:bottom w:val="single" w:sz="4" w:space="0" w:color="auto"/>
              <w:right w:val="single" w:sz="8" w:space="0" w:color="000000" w:themeColor="text1"/>
            </w:tcBorders>
            <w:shd w:val="clear" w:color="auto" w:fill="auto"/>
          </w:tcPr>
          <w:p w14:paraId="5605C366" w14:textId="72C74082"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Accelerate the procurement process to purchase the needed materials when available in the local market.</w:t>
            </w:r>
          </w:p>
        </w:tc>
        <w:tc>
          <w:tcPr>
            <w:tcW w:w="1234"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3626135F" w14:textId="6102BB0D"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UNDP </w:t>
            </w:r>
          </w:p>
        </w:tc>
        <w:tc>
          <w:tcPr>
            <w:tcW w:w="1107"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6DC1EBE4" w14:textId="40CEDD6E"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Continuous until the end of the project.</w:t>
            </w:r>
          </w:p>
        </w:tc>
        <w:tc>
          <w:tcPr>
            <w:tcW w:w="106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43837580" w14:textId="0FE5C00B" w:rsidR="008F26FF" w:rsidRPr="00BD5128" w:rsidRDefault="008F26FF" w:rsidP="00922D77">
            <w:pPr>
              <w:spacing w:after="120" w:line="240" w:lineRule="auto"/>
              <w:jc w:val="both"/>
              <w:rPr>
                <w:rFonts w:asciiTheme="minorBidi" w:eastAsia="Times New Roman" w:hAnsiTheme="minorBidi"/>
                <w:bCs/>
                <w:sz w:val="16"/>
                <w:szCs w:val="16"/>
                <w:lang w:val="en-GB"/>
              </w:rPr>
            </w:pPr>
          </w:p>
        </w:tc>
      </w:tr>
      <w:tr w:rsidR="008F26FF" w:rsidRPr="005C36A1" w14:paraId="1B917971" w14:textId="77777777" w:rsidTr="6903ECDC">
        <w:trPr>
          <w:trHeight w:val="529"/>
        </w:trPr>
        <w:tc>
          <w:tcPr>
            <w:tcW w:w="191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352D2A07" w14:textId="4C6CB0C0"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Cross-cutting issues: Low participation of women in community engagement activities due to being primary caretakers for the family</w:t>
            </w:r>
          </w:p>
        </w:tc>
        <w:tc>
          <w:tcPr>
            <w:tcW w:w="1038"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20B229F5" w14:textId="248EA20C"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Moderate</w:t>
            </w:r>
          </w:p>
        </w:tc>
        <w:tc>
          <w:tcPr>
            <w:tcW w:w="816"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6E00668E" w14:textId="0EEB7B08"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Low  </w:t>
            </w:r>
          </w:p>
        </w:tc>
        <w:tc>
          <w:tcPr>
            <w:tcW w:w="844"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206B4B86" w14:textId="7ADB9F1F"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Low  </w:t>
            </w:r>
          </w:p>
        </w:tc>
        <w:tc>
          <w:tcPr>
            <w:tcW w:w="2329" w:type="dxa"/>
            <w:tcBorders>
              <w:top w:val="single" w:sz="8" w:space="0" w:color="000000" w:themeColor="text1"/>
              <w:left w:val="nil"/>
              <w:bottom w:val="single" w:sz="4" w:space="0" w:color="auto"/>
              <w:right w:val="single" w:sz="8" w:space="0" w:color="000000" w:themeColor="text1"/>
            </w:tcBorders>
            <w:shd w:val="clear" w:color="auto" w:fill="auto"/>
          </w:tcPr>
          <w:p w14:paraId="4F3D29EC" w14:textId="483FB9B4" w:rsidR="008F26FF" w:rsidRPr="00BD5128" w:rsidRDefault="008F26FF" w:rsidP="00922D77">
            <w:pPr>
              <w:spacing w:after="120" w:line="240" w:lineRule="auto"/>
              <w:jc w:val="both"/>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 xml:space="preserve">Take measures to promote </w:t>
            </w:r>
            <w:r w:rsidR="007D21BF">
              <w:rPr>
                <w:rFonts w:asciiTheme="minorBidi" w:eastAsia="Times New Roman" w:hAnsiTheme="minorBidi"/>
                <w:bCs/>
                <w:sz w:val="16"/>
                <w:szCs w:val="16"/>
                <w:lang w:val="en-GB"/>
              </w:rPr>
              <w:t>women’s</w:t>
            </w:r>
            <w:r w:rsidRPr="00BD5128">
              <w:rPr>
                <w:rFonts w:asciiTheme="minorBidi" w:eastAsia="Times New Roman" w:hAnsiTheme="minorBidi"/>
                <w:bCs/>
                <w:sz w:val="16"/>
                <w:szCs w:val="16"/>
                <w:lang w:val="en-GB"/>
              </w:rPr>
              <w:t xml:space="preserve"> </w:t>
            </w:r>
            <w:proofErr w:type="gramStart"/>
            <w:r w:rsidRPr="00BD5128">
              <w:rPr>
                <w:rFonts w:asciiTheme="minorBidi" w:eastAsia="Times New Roman" w:hAnsiTheme="minorBidi"/>
                <w:bCs/>
                <w:sz w:val="16"/>
                <w:szCs w:val="16"/>
                <w:lang w:val="en-GB"/>
              </w:rPr>
              <w:t xml:space="preserve">participation, </w:t>
            </w:r>
            <w:r w:rsidR="0064397E">
              <w:rPr>
                <w:rFonts w:asciiTheme="minorBidi" w:eastAsia="Times New Roman" w:hAnsiTheme="minorBidi"/>
                <w:bCs/>
                <w:sz w:val="16"/>
                <w:szCs w:val="16"/>
                <w:lang w:val="en-GB"/>
              </w:rPr>
              <w:t>and</w:t>
            </w:r>
            <w:proofErr w:type="gramEnd"/>
            <w:r w:rsidR="0064397E">
              <w:rPr>
                <w:rFonts w:asciiTheme="minorBidi" w:eastAsia="Times New Roman" w:hAnsiTheme="minorBidi"/>
                <w:bCs/>
                <w:sz w:val="16"/>
                <w:szCs w:val="16"/>
                <w:lang w:val="en-GB"/>
              </w:rPr>
              <w:t xml:space="preserve"> </w:t>
            </w:r>
            <w:r w:rsidRPr="00BD5128">
              <w:rPr>
                <w:rFonts w:asciiTheme="minorBidi" w:eastAsia="Times New Roman" w:hAnsiTheme="minorBidi"/>
                <w:bCs/>
                <w:sz w:val="16"/>
                <w:szCs w:val="16"/>
                <w:lang w:val="en-GB"/>
              </w:rPr>
              <w:t>ensure that both women and men have equal opportunities in participation in community engagement activities, training, workshops, and advocacy campaigns.</w:t>
            </w:r>
          </w:p>
        </w:tc>
        <w:tc>
          <w:tcPr>
            <w:tcW w:w="1234"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787E1F31" w14:textId="4765F69B"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UNDP and JSC-WG</w:t>
            </w:r>
          </w:p>
        </w:tc>
        <w:tc>
          <w:tcPr>
            <w:tcW w:w="1107"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197FA08D" w14:textId="2DB270E0" w:rsidR="008F26FF" w:rsidRPr="00BD5128" w:rsidRDefault="008F26FF" w:rsidP="00922D77">
            <w:pPr>
              <w:spacing w:after="120" w:line="240" w:lineRule="auto"/>
              <w:rPr>
                <w:rFonts w:asciiTheme="minorBidi" w:eastAsia="Times New Roman" w:hAnsiTheme="minorBidi"/>
                <w:bCs/>
                <w:sz w:val="16"/>
                <w:szCs w:val="16"/>
                <w:lang w:val="en-GB"/>
              </w:rPr>
            </w:pPr>
            <w:r w:rsidRPr="00BD5128">
              <w:rPr>
                <w:rFonts w:asciiTheme="minorBidi" w:eastAsia="Times New Roman" w:hAnsiTheme="minorBidi"/>
                <w:bCs/>
                <w:sz w:val="16"/>
                <w:szCs w:val="16"/>
                <w:lang w:val="en-GB"/>
              </w:rPr>
              <w:t>Continuous until the end of the project.</w:t>
            </w:r>
          </w:p>
        </w:tc>
        <w:tc>
          <w:tcPr>
            <w:tcW w:w="1065"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Pr>
          <w:p w14:paraId="503EFD8A" w14:textId="77777777" w:rsidR="008F26FF" w:rsidRPr="00BD5128" w:rsidRDefault="008F26FF" w:rsidP="00922D77">
            <w:pPr>
              <w:spacing w:after="120" w:line="240" w:lineRule="auto"/>
              <w:rPr>
                <w:rFonts w:asciiTheme="minorBidi" w:eastAsia="Times New Roman" w:hAnsiTheme="minorBidi"/>
                <w:bCs/>
                <w:sz w:val="16"/>
                <w:szCs w:val="16"/>
                <w:lang w:val="en-GB"/>
              </w:rPr>
            </w:pPr>
          </w:p>
        </w:tc>
      </w:tr>
    </w:tbl>
    <w:tbl>
      <w:tblPr>
        <w:tblStyle w:val="TableGrid"/>
        <w:tblW w:w="10348" w:type="dxa"/>
        <w:tblInd w:w="-572"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10348"/>
      </w:tblGrid>
      <w:tr w:rsidR="00002F57" w:rsidRPr="005C36A1" w14:paraId="5168072C" w14:textId="77777777" w:rsidTr="00DE416A">
        <w:trPr>
          <w:trHeight w:val="215"/>
        </w:trPr>
        <w:tc>
          <w:tcPr>
            <w:tcW w:w="10348" w:type="dxa"/>
            <w:tcBorders>
              <w:top w:val="single" w:sz="4" w:space="0" w:color="auto"/>
              <w:bottom w:val="single" w:sz="4" w:space="0" w:color="auto"/>
            </w:tcBorders>
            <w:shd w:val="clear" w:color="auto" w:fill="FFFFFF" w:themeFill="background1"/>
          </w:tcPr>
          <w:p w14:paraId="35CE9648" w14:textId="77777777" w:rsidR="00966B5F" w:rsidRPr="00522EEE" w:rsidRDefault="00966B5F" w:rsidP="00BF06BC">
            <w:pPr>
              <w:rPr>
                <w:rFonts w:asciiTheme="minorBidi" w:hAnsiTheme="minorBidi"/>
                <w:b/>
                <w:bCs/>
                <w:sz w:val="16"/>
                <w:szCs w:val="16"/>
                <w:lang w:val="en-GB"/>
              </w:rPr>
            </w:pPr>
            <w:r w:rsidRPr="00522EEE">
              <w:rPr>
                <w:rFonts w:asciiTheme="minorBidi" w:hAnsiTheme="minorBidi"/>
                <w:b/>
                <w:bCs/>
                <w:sz w:val="16"/>
                <w:szCs w:val="16"/>
                <w:lang w:val="en-GB"/>
              </w:rPr>
              <w:t>8.2. Describe the sustainability, local ownership and exit strategy of the project/programme</w:t>
            </w:r>
          </w:p>
        </w:tc>
      </w:tr>
      <w:bookmarkEnd w:id="12"/>
      <w:tr w:rsidR="00002F57" w:rsidRPr="005C36A1" w14:paraId="590123BB" w14:textId="77777777" w:rsidTr="00DA2110">
        <w:trPr>
          <w:trHeight w:val="346"/>
        </w:trPr>
        <w:tc>
          <w:tcPr>
            <w:tcW w:w="10348" w:type="dxa"/>
            <w:tcBorders>
              <w:top w:val="single" w:sz="4" w:space="0" w:color="auto"/>
              <w:bottom w:val="single" w:sz="4" w:space="0" w:color="auto"/>
            </w:tcBorders>
            <w:shd w:val="clear" w:color="auto" w:fill="FFFFFF" w:themeFill="background1"/>
          </w:tcPr>
          <w:p w14:paraId="26C862F1" w14:textId="3628C94E" w:rsidR="007A1EBA" w:rsidRPr="003917E1" w:rsidRDefault="007A1EBA" w:rsidP="007A1EBA">
            <w:pPr>
              <w:spacing w:after="120"/>
              <w:jc w:val="both"/>
              <w:rPr>
                <w:rFonts w:asciiTheme="minorBidi" w:eastAsia="Times New Roman" w:hAnsiTheme="minorBidi"/>
                <w:bCs/>
                <w:sz w:val="16"/>
                <w:szCs w:val="16"/>
                <w:lang w:val="en-GB"/>
              </w:rPr>
            </w:pPr>
            <w:r w:rsidRPr="003917E1">
              <w:rPr>
                <w:rFonts w:asciiTheme="minorBidi" w:eastAsia="Times New Roman" w:hAnsiTheme="minorBidi"/>
                <w:bCs/>
                <w:sz w:val="16"/>
                <w:szCs w:val="16"/>
                <w:lang w:val="en-GB"/>
              </w:rPr>
              <w:t xml:space="preserve">This project builds on the Master Plan developed by UNDP between 2019-2021.  UNDP will work closely with JSC-WG, Environmental Quality Agency, Ministry of Agriculture, and Ministry of Local Governance, who will ensure, stemming from their complementary mandates and professional experience, the attainment of the project’s set </w:t>
            </w:r>
            <w:r w:rsidR="00830345">
              <w:rPr>
                <w:rFonts w:asciiTheme="minorBidi" w:eastAsia="Times New Roman" w:hAnsiTheme="minorBidi"/>
                <w:bCs/>
                <w:sz w:val="16"/>
                <w:szCs w:val="16"/>
                <w:lang w:val="en-GB"/>
              </w:rPr>
              <w:t>targeted</w:t>
            </w:r>
            <w:r w:rsidRPr="003917E1">
              <w:rPr>
                <w:rFonts w:asciiTheme="minorBidi" w:eastAsia="Times New Roman" w:hAnsiTheme="minorBidi"/>
                <w:bCs/>
                <w:sz w:val="16"/>
                <w:szCs w:val="16"/>
                <w:lang w:val="en-GB"/>
              </w:rPr>
              <w:t xml:space="preserve">. JSC-WG will have the responsibility of periodic maintenance of the embankments and the utilities. </w:t>
            </w:r>
          </w:p>
          <w:p w14:paraId="7088760A" w14:textId="77777777" w:rsidR="007A1EBA" w:rsidRPr="003917E1" w:rsidRDefault="007A1EBA" w:rsidP="007A1EBA">
            <w:pPr>
              <w:spacing w:after="120"/>
              <w:jc w:val="both"/>
              <w:rPr>
                <w:rFonts w:asciiTheme="minorBidi" w:eastAsia="Times New Roman" w:hAnsiTheme="minorBidi"/>
                <w:bCs/>
                <w:sz w:val="16"/>
                <w:szCs w:val="16"/>
                <w:lang w:val="en-GB"/>
              </w:rPr>
            </w:pPr>
            <w:r w:rsidRPr="00B01BC0">
              <w:rPr>
                <w:rFonts w:asciiTheme="minorBidi" w:eastAsia="Times New Roman" w:hAnsiTheme="minorBidi"/>
                <w:bCs/>
                <w:sz w:val="16"/>
                <w:szCs w:val="16"/>
                <w:u w:val="single"/>
                <w:lang w:val="en-GB"/>
              </w:rPr>
              <w:t>Financial Sustainability</w:t>
            </w:r>
            <w:r w:rsidRPr="003917E1">
              <w:rPr>
                <w:rFonts w:asciiTheme="minorBidi" w:eastAsia="Times New Roman" w:hAnsiTheme="minorBidi"/>
                <w:bCs/>
                <w:sz w:val="16"/>
                <w:szCs w:val="16"/>
                <w:lang w:val="en-GB"/>
              </w:rPr>
              <w:t>: to ensure the maintenance and operation of various facilities, as well as the sustainability of service provision, JSC-WG will generate income from:</w:t>
            </w:r>
          </w:p>
          <w:p w14:paraId="3E254A34" w14:textId="77777777" w:rsidR="007A1EBA" w:rsidRPr="003917E1" w:rsidRDefault="007A1EBA" w:rsidP="007A1EBA">
            <w:pPr>
              <w:numPr>
                <w:ilvl w:val="0"/>
                <w:numId w:val="21"/>
              </w:numPr>
              <w:spacing w:after="120"/>
              <w:jc w:val="both"/>
              <w:rPr>
                <w:rFonts w:asciiTheme="minorBidi" w:eastAsia="Times New Roman" w:hAnsiTheme="minorBidi"/>
                <w:bCs/>
                <w:sz w:val="16"/>
                <w:szCs w:val="16"/>
                <w:lang w:val="en-GB"/>
              </w:rPr>
            </w:pPr>
            <w:r w:rsidRPr="003917E1">
              <w:rPr>
                <w:rFonts w:asciiTheme="minorBidi" w:eastAsia="Times New Roman" w:hAnsiTheme="minorBidi"/>
                <w:bCs/>
                <w:sz w:val="16"/>
                <w:szCs w:val="16"/>
                <w:lang w:val="en-GB"/>
              </w:rPr>
              <w:t>Fees for using Wadi Gaza facilities, charged for accessing utilities such as the biodiversity museum, the botanical garden, and the bird-watch towers.</w:t>
            </w:r>
          </w:p>
          <w:p w14:paraId="379C8E60" w14:textId="77777777" w:rsidR="007A1EBA" w:rsidRPr="003917E1" w:rsidRDefault="007A1EBA" w:rsidP="007A1EBA">
            <w:pPr>
              <w:numPr>
                <w:ilvl w:val="0"/>
                <w:numId w:val="21"/>
              </w:numPr>
              <w:spacing w:after="120"/>
              <w:jc w:val="both"/>
              <w:rPr>
                <w:rFonts w:asciiTheme="minorBidi" w:eastAsia="Times New Roman" w:hAnsiTheme="minorBidi"/>
                <w:bCs/>
                <w:sz w:val="16"/>
                <w:szCs w:val="16"/>
                <w:lang w:val="en-GB"/>
              </w:rPr>
            </w:pPr>
            <w:r w:rsidRPr="003917E1">
              <w:rPr>
                <w:rFonts w:asciiTheme="minorBidi" w:eastAsia="Times New Roman" w:hAnsiTheme="minorBidi"/>
                <w:bCs/>
                <w:sz w:val="16"/>
                <w:szCs w:val="16"/>
                <w:lang w:val="en-GB"/>
              </w:rPr>
              <w:t>Public-Private-Partnerships: ensuring private sector investment in local food and entertainment facilities.</w:t>
            </w:r>
          </w:p>
          <w:p w14:paraId="0C0EB86B" w14:textId="77777777" w:rsidR="007A1EBA" w:rsidRPr="00B01BC0" w:rsidRDefault="007A1EBA" w:rsidP="00B01BC0">
            <w:pPr>
              <w:spacing w:after="60"/>
              <w:jc w:val="both"/>
              <w:rPr>
                <w:rFonts w:asciiTheme="minorBidi" w:eastAsia="Times New Roman" w:hAnsiTheme="minorBidi"/>
                <w:bCs/>
                <w:sz w:val="16"/>
                <w:szCs w:val="16"/>
                <w:lang w:val="en-GB"/>
              </w:rPr>
            </w:pPr>
            <w:r w:rsidRPr="00B01BC0">
              <w:rPr>
                <w:rFonts w:asciiTheme="minorBidi" w:eastAsia="Times New Roman" w:hAnsiTheme="minorBidi"/>
                <w:bCs/>
                <w:sz w:val="16"/>
                <w:szCs w:val="16"/>
                <w:u w:val="single"/>
                <w:lang w:val="en-GB"/>
              </w:rPr>
              <w:t>Operational Sustainability</w:t>
            </w:r>
            <w:r w:rsidRPr="00B01BC0">
              <w:rPr>
                <w:rFonts w:asciiTheme="minorBidi" w:eastAsia="Times New Roman" w:hAnsiTheme="minorBidi"/>
                <w:bCs/>
                <w:sz w:val="16"/>
                <w:szCs w:val="16"/>
                <w:lang w:val="en-GB"/>
              </w:rPr>
              <w:t xml:space="preserve">: technical assistance will be provided to the JSC-WG, ensuring an uninterrupted provision of services, </w:t>
            </w:r>
            <w:proofErr w:type="gramStart"/>
            <w:r w:rsidRPr="00B01BC0">
              <w:rPr>
                <w:rFonts w:asciiTheme="minorBidi" w:eastAsia="Times New Roman" w:hAnsiTheme="minorBidi"/>
                <w:bCs/>
                <w:sz w:val="16"/>
                <w:szCs w:val="16"/>
                <w:lang w:val="en-GB"/>
              </w:rPr>
              <w:t>oversight</w:t>
            </w:r>
            <w:proofErr w:type="gramEnd"/>
            <w:r w:rsidRPr="00B01BC0">
              <w:rPr>
                <w:rFonts w:asciiTheme="minorBidi" w:eastAsia="Times New Roman" w:hAnsiTheme="minorBidi"/>
                <w:bCs/>
                <w:sz w:val="16"/>
                <w:szCs w:val="16"/>
                <w:lang w:val="en-GB"/>
              </w:rPr>
              <w:t xml:space="preserve"> and management of utilities after the end of the project. </w:t>
            </w:r>
          </w:p>
          <w:p w14:paraId="2BC5958C" w14:textId="77777777" w:rsidR="007A1EBA" w:rsidRPr="003917E1" w:rsidRDefault="007A1EBA" w:rsidP="007A1EBA">
            <w:pPr>
              <w:spacing w:after="60"/>
              <w:jc w:val="both"/>
              <w:rPr>
                <w:rFonts w:asciiTheme="minorBidi" w:eastAsia="Times New Roman" w:hAnsiTheme="minorBidi"/>
                <w:bCs/>
                <w:sz w:val="16"/>
                <w:szCs w:val="16"/>
                <w:lang w:val="en-GB"/>
              </w:rPr>
            </w:pPr>
          </w:p>
          <w:p w14:paraId="5606E9EF" w14:textId="77777777" w:rsidR="007A1EBA" w:rsidRPr="003917E1" w:rsidRDefault="007A1EBA" w:rsidP="007A1EBA">
            <w:pPr>
              <w:pStyle w:val="ListParagraph"/>
              <w:numPr>
                <w:ilvl w:val="0"/>
                <w:numId w:val="20"/>
              </w:numPr>
              <w:spacing w:after="60"/>
              <w:jc w:val="both"/>
              <w:rPr>
                <w:rFonts w:asciiTheme="minorBidi" w:eastAsia="Times New Roman" w:hAnsiTheme="minorBidi"/>
                <w:bCs/>
                <w:sz w:val="16"/>
                <w:szCs w:val="16"/>
                <w:lang w:val="en-GB"/>
              </w:rPr>
            </w:pPr>
            <w:r w:rsidRPr="003917E1">
              <w:rPr>
                <w:rFonts w:asciiTheme="minorBidi" w:eastAsia="Times New Roman" w:hAnsiTheme="minorBidi"/>
                <w:bCs/>
                <w:sz w:val="16"/>
                <w:szCs w:val="16"/>
                <w:lang w:val="en-GB"/>
              </w:rPr>
              <w:t xml:space="preserve">Joint Service Council in Wadi Gaza (JSC-WG) is the main stakeholder in Wadi Gaza. It consists of five municipal representatives and will oversee, </w:t>
            </w:r>
            <w:proofErr w:type="gramStart"/>
            <w:r w:rsidRPr="003917E1">
              <w:rPr>
                <w:rFonts w:asciiTheme="minorBidi" w:eastAsia="Times New Roman" w:hAnsiTheme="minorBidi"/>
                <w:bCs/>
                <w:sz w:val="16"/>
                <w:szCs w:val="16"/>
                <w:lang w:val="en-GB"/>
              </w:rPr>
              <w:t>manage</w:t>
            </w:r>
            <w:proofErr w:type="gramEnd"/>
            <w:r w:rsidRPr="003917E1">
              <w:rPr>
                <w:rFonts w:asciiTheme="minorBidi" w:eastAsia="Times New Roman" w:hAnsiTheme="minorBidi"/>
                <w:bCs/>
                <w:sz w:val="16"/>
                <w:szCs w:val="16"/>
                <w:lang w:val="en-GB"/>
              </w:rPr>
              <w:t xml:space="preserve"> and operate the Wadi Gaza Natural Park and Greenway.</w:t>
            </w:r>
          </w:p>
          <w:p w14:paraId="62495A00" w14:textId="77777777" w:rsidR="007A1EBA" w:rsidRPr="003917E1" w:rsidRDefault="007A1EBA" w:rsidP="007A1EBA">
            <w:pPr>
              <w:numPr>
                <w:ilvl w:val="0"/>
                <w:numId w:val="20"/>
              </w:numPr>
              <w:spacing w:after="60"/>
              <w:contextualSpacing/>
              <w:jc w:val="both"/>
              <w:rPr>
                <w:rFonts w:asciiTheme="minorBidi" w:eastAsia="Times New Roman" w:hAnsiTheme="minorBidi"/>
                <w:bCs/>
                <w:sz w:val="16"/>
                <w:szCs w:val="16"/>
                <w:lang w:val="en-GB"/>
              </w:rPr>
            </w:pPr>
            <w:r w:rsidRPr="003917E1">
              <w:rPr>
                <w:rFonts w:asciiTheme="minorBidi" w:eastAsia="Times New Roman" w:hAnsiTheme="minorBidi"/>
                <w:bCs/>
                <w:sz w:val="16"/>
                <w:szCs w:val="16"/>
                <w:lang w:val="en-GB"/>
              </w:rPr>
              <w:t xml:space="preserve">The sustainability of the project will be strengthened by supporting the institutional capacity of JSC-WG and involved municipalities, providing them with abilities to apply innovative approaches and tools in dealing with biodiversity promotion and protection. </w:t>
            </w:r>
          </w:p>
          <w:p w14:paraId="330EAC95" w14:textId="7140E22B" w:rsidR="007A1EBA" w:rsidRPr="003917E1" w:rsidRDefault="007A1EBA" w:rsidP="007A1EBA">
            <w:pPr>
              <w:numPr>
                <w:ilvl w:val="0"/>
                <w:numId w:val="20"/>
              </w:numPr>
              <w:spacing w:after="60"/>
              <w:contextualSpacing/>
              <w:jc w:val="both"/>
              <w:rPr>
                <w:rFonts w:asciiTheme="minorBidi" w:eastAsia="Times New Roman" w:hAnsiTheme="minorBidi"/>
                <w:bCs/>
                <w:sz w:val="16"/>
                <w:szCs w:val="16"/>
                <w:lang w:val="en-GB"/>
              </w:rPr>
            </w:pPr>
            <w:r w:rsidRPr="003917E1">
              <w:rPr>
                <w:rFonts w:asciiTheme="minorBidi" w:eastAsia="Times New Roman" w:hAnsiTheme="minorBidi"/>
                <w:bCs/>
                <w:sz w:val="16"/>
                <w:szCs w:val="16"/>
                <w:lang w:val="en-GB"/>
              </w:rPr>
              <w:t xml:space="preserve">The project components will contribute to changing the community, authorities, and private sector’s behaviour, through community engagement. A representative community committee will be formed to facilitate the engagement of the local population, including women, youth, and </w:t>
            </w:r>
            <w:proofErr w:type="spellStart"/>
            <w:r w:rsidRPr="003917E1">
              <w:rPr>
                <w:rFonts w:asciiTheme="minorBidi" w:eastAsia="Times New Roman" w:hAnsiTheme="minorBidi"/>
                <w:bCs/>
                <w:sz w:val="16"/>
                <w:szCs w:val="16"/>
                <w:lang w:val="en-GB"/>
              </w:rPr>
              <w:t>PwDs</w:t>
            </w:r>
            <w:proofErr w:type="spellEnd"/>
            <w:r w:rsidRPr="003917E1">
              <w:rPr>
                <w:rFonts w:asciiTheme="minorBidi" w:eastAsia="Times New Roman" w:hAnsiTheme="minorBidi"/>
                <w:bCs/>
                <w:sz w:val="16"/>
                <w:szCs w:val="16"/>
                <w:lang w:val="en-GB"/>
              </w:rPr>
              <w:t xml:space="preserve">. The capacity of women will be enhanced </w:t>
            </w:r>
            <w:proofErr w:type="gramStart"/>
            <w:r w:rsidRPr="003917E1">
              <w:rPr>
                <w:rFonts w:asciiTheme="minorBidi" w:eastAsia="Times New Roman" w:hAnsiTheme="minorBidi"/>
                <w:bCs/>
                <w:sz w:val="16"/>
                <w:szCs w:val="16"/>
                <w:lang w:val="en-GB"/>
              </w:rPr>
              <w:t>in order to</w:t>
            </w:r>
            <w:proofErr w:type="gramEnd"/>
            <w:r w:rsidRPr="003917E1">
              <w:rPr>
                <w:rFonts w:asciiTheme="minorBidi" w:eastAsia="Times New Roman" w:hAnsiTheme="minorBidi"/>
                <w:bCs/>
                <w:sz w:val="16"/>
                <w:szCs w:val="16"/>
                <w:lang w:val="en-GB"/>
              </w:rPr>
              <w:t xml:space="preserve"> be able to </w:t>
            </w:r>
            <w:r w:rsidR="245D9484" w:rsidRPr="1B1B745A">
              <w:rPr>
                <w:rFonts w:asciiTheme="minorBidi" w:eastAsia="Times New Roman" w:hAnsiTheme="minorBidi"/>
                <w:sz w:val="16"/>
                <w:szCs w:val="16"/>
                <w:lang w:val="en-GB"/>
              </w:rPr>
              <w:t>fulfil</w:t>
            </w:r>
            <w:r w:rsidRPr="003917E1">
              <w:rPr>
                <w:rFonts w:asciiTheme="minorBidi" w:eastAsia="Times New Roman" w:hAnsiTheme="minorBidi"/>
                <w:bCs/>
                <w:sz w:val="16"/>
                <w:szCs w:val="16"/>
                <w:lang w:val="en-GB"/>
              </w:rPr>
              <w:t xml:space="preserve"> this role. </w:t>
            </w:r>
          </w:p>
          <w:p w14:paraId="1DF4F253" w14:textId="7FA7CF0A" w:rsidR="007A1EBA" w:rsidRPr="00522EEE" w:rsidRDefault="007A1EBA" w:rsidP="00652391">
            <w:pPr>
              <w:tabs>
                <w:tab w:val="left" w:pos="319"/>
              </w:tabs>
              <w:spacing w:after="120"/>
              <w:jc w:val="both"/>
              <w:rPr>
                <w:rFonts w:asciiTheme="minorBidi" w:eastAsia="Times New Roman" w:hAnsiTheme="minorBidi"/>
                <w:bCs/>
                <w:sz w:val="16"/>
                <w:szCs w:val="16"/>
                <w:lang w:val="en-GB"/>
              </w:rPr>
            </w:pPr>
          </w:p>
        </w:tc>
      </w:tr>
    </w:tbl>
    <w:p w14:paraId="13819DBB" w14:textId="584FCE8C" w:rsidR="00687700" w:rsidRPr="005C36A1" w:rsidRDefault="00687700">
      <w:pPr>
        <w:rPr>
          <w:rFonts w:asciiTheme="minorBidi" w:hAnsiTheme="minorBidi"/>
          <w:sz w:val="8"/>
          <w:lang w:val="en-GB"/>
        </w:rPr>
      </w:pPr>
    </w:p>
    <w:tbl>
      <w:tblPr>
        <w:tblStyle w:val="TableGrid"/>
        <w:tblW w:w="10287" w:type="dxa"/>
        <w:tblInd w:w="-572" w:type="dxa"/>
        <w:tblBorders>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287"/>
      </w:tblGrid>
      <w:tr w:rsidR="00002F57" w:rsidRPr="005C36A1" w14:paraId="61FB2307" w14:textId="77777777" w:rsidTr="2C1C7499">
        <w:trPr>
          <w:trHeight w:val="268"/>
        </w:trPr>
        <w:tc>
          <w:tcPr>
            <w:tcW w:w="10287" w:type="dxa"/>
            <w:tcBorders>
              <w:top w:val="single" w:sz="4" w:space="0" w:color="auto"/>
              <w:bottom w:val="single" w:sz="4" w:space="0" w:color="auto"/>
            </w:tcBorders>
            <w:shd w:val="clear" w:color="auto" w:fill="BFBFBF" w:themeFill="background1" w:themeFillShade="BF"/>
          </w:tcPr>
          <w:p w14:paraId="1BC4A503" w14:textId="444F141B" w:rsidR="00966B5F" w:rsidRPr="005C36A1" w:rsidRDefault="00966B5F" w:rsidP="00BF06BC">
            <w:pPr>
              <w:rPr>
                <w:rFonts w:asciiTheme="minorBidi" w:hAnsiTheme="minorBidi"/>
                <w:b/>
                <w:sz w:val="18"/>
                <w:szCs w:val="18"/>
                <w:lang w:val="en-GB"/>
              </w:rPr>
            </w:pPr>
            <w:r w:rsidRPr="005C36A1">
              <w:rPr>
                <w:rFonts w:asciiTheme="minorBidi" w:hAnsiTheme="minorBidi"/>
                <w:b/>
                <w:sz w:val="18"/>
                <w:szCs w:val="18"/>
                <w:lang w:val="en-GB"/>
              </w:rPr>
              <w:t>9. Budget and financing plan</w:t>
            </w:r>
            <w:r w:rsidR="00EC4FCA" w:rsidRPr="005C36A1">
              <w:rPr>
                <w:rFonts w:asciiTheme="minorBidi" w:hAnsiTheme="minorBidi"/>
                <w:b/>
                <w:sz w:val="18"/>
                <w:szCs w:val="18"/>
                <w:lang w:val="en-GB"/>
              </w:rPr>
              <w:t xml:space="preserve"> </w:t>
            </w:r>
          </w:p>
        </w:tc>
      </w:tr>
      <w:tr w:rsidR="00002F57" w:rsidRPr="005C36A1" w14:paraId="0F19077D" w14:textId="77777777" w:rsidTr="2C1C7499">
        <w:trPr>
          <w:trHeight w:val="272"/>
        </w:trPr>
        <w:tc>
          <w:tcPr>
            <w:tcW w:w="10287" w:type="dxa"/>
            <w:tcBorders>
              <w:top w:val="single" w:sz="4" w:space="0" w:color="auto"/>
              <w:bottom w:val="nil"/>
            </w:tcBorders>
            <w:shd w:val="clear" w:color="auto" w:fill="BFBFBF" w:themeFill="background1" w:themeFillShade="BF"/>
          </w:tcPr>
          <w:p w14:paraId="6F5AF294" w14:textId="77777777" w:rsidR="00966B5F" w:rsidRPr="005C36A1" w:rsidRDefault="00966B5F" w:rsidP="00BF06BC">
            <w:pPr>
              <w:rPr>
                <w:rFonts w:asciiTheme="minorBidi" w:hAnsiTheme="minorBidi"/>
                <w:b/>
                <w:sz w:val="18"/>
                <w:szCs w:val="18"/>
                <w:lang w:val="en-GB"/>
              </w:rPr>
            </w:pPr>
            <w:r w:rsidRPr="005C36A1">
              <w:rPr>
                <w:rFonts w:asciiTheme="minorBidi" w:hAnsiTheme="minorBidi"/>
                <w:b/>
                <w:sz w:val="18"/>
                <w:szCs w:val="18"/>
                <w:lang w:val="en-GB"/>
              </w:rPr>
              <w:t>10. Additional information</w:t>
            </w:r>
          </w:p>
        </w:tc>
      </w:tr>
      <w:tr w:rsidR="00002F57" w:rsidRPr="005C36A1" w14:paraId="2CC25685" w14:textId="77777777" w:rsidTr="2C1C7499">
        <w:trPr>
          <w:trHeight w:val="215"/>
        </w:trPr>
        <w:tc>
          <w:tcPr>
            <w:tcW w:w="10287" w:type="dxa"/>
            <w:tcBorders>
              <w:top w:val="nil"/>
              <w:left w:val="single" w:sz="4" w:space="0" w:color="auto"/>
              <w:bottom w:val="nil"/>
              <w:right w:val="single" w:sz="4" w:space="0" w:color="auto"/>
            </w:tcBorders>
            <w:shd w:val="clear" w:color="auto" w:fill="FFFFFF" w:themeFill="background1"/>
          </w:tcPr>
          <w:p w14:paraId="42F1AF78" w14:textId="77777777" w:rsidR="00966B5F" w:rsidRPr="005C36A1" w:rsidRDefault="00966B5F" w:rsidP="00BF06BC">
            <w:pPr>
              <w:rPr>
                <w:rFonts w:asciiTheme="minorBidi" w:hAnsiTheme="minorBidi"/>
                <w:sz w:val="16"/>
                <w:szCs w:val="16"/>
                <w:lang w:val="en-GB"/>
              </w:rPr>
            </w:pPr>
            <w:bookmarkStart w:id="13" w:name="_Hlk15843380"/>
            <w:r w:rsidRPr="005C36A1">
              <w:rPr>
                <w:rFonts w:asciiTheme="minorBidi" w:hAnsiTheme="minorBidi"/>
                <w:sz w:val="16"/>
                <w:szCs w:val="16"/>
                <w:lang w:val="en-GB"/>
              </w:rPr>
              <w:t>10.1 Any additional information of relevance for the application</w:t>
            </w:r>
          </w:p>
          <w:p w14:paraId="4E40F34B" w14:textId="369B36D3" w:rsidR="00BF6F92" w:rsidRPr="005C36A1" w:rsidRDefault="00BF6F92" w:rsidP="00921C10">
            <w:pPr>
              <w:pStyle w:val="NormalWeb"/>
              <w:spacing w:before="0" w:beforeAutospacing="0" w:after="60" w:afterAutospacing="0"/>
              <w:jc w:val="both"/>
              <w:rPr>
                <w:rFonts w:asciiTheme="minorBidi" w:hAnsiTheme="minorBidi" w:cstheme="minorBidi"/>
                <w:sz w:val="16"/>
                <w:szCs w:val="16"/>
                <w:lang w:val="en-GB"/>
              </w:rPr>
            </w:pPr>
          </w:p>
        </w:tc>
      </w:tr>
      <w:bookmarkEnd w:id="13"/>
      <w:tr w:rsidR="00002F57" w:rsidRPr="005C36A1" w14:paraId="0300D1D3" w14:textId="77777777" w:rsidTr="2C1C7499">
        <w:tblPrEx>
          <w:tblBorders>
            <w:insideH w:val="single" w:sz="4" w:space="0" w:color="auto"/>
            <w:insideV w:val="single" w:sz="4" w:space="0" w:color="auto"/>
          </w:tblBorders>
          <w:shd w:val="clear" w:color="auto" w:fill="auto"/>
        </w:tblPrEx>
        <w:tc>
          <w:tcPr>
            <w:tcW w:w="10287" w:type="dxa"/>
            <w:shd w:val="clear" w:color="auto" w:fill="BFBFBF" w:themeFill="background1" w:themeFillShade="BF"/>
          </w:tcPr>
          <w:p w14:paraId="1F290064" w14:textId="77777777" w:rsidR="00966B5F" w:rsidRPr="005C36A1" w:rsidRDefault="00966B5F" w:rsidP="00BF06BC">
            <w:pPr>
              <w:rPr>
                <w:rFonts w:asciiTheme="minorBidi" w:hAnsiTheme="minorBidi"/>
                <w:b/>
                <w:lang w:val="en-GB"/>
              </w:rPr>
            </w:pPr>
            <w:r w:rsidRPr="005C36A1">
              <w:rPr>
                <w:rFonts w:asciiTheme="minorBidi" w:hAnsiTheme="minorBidi"/>
                <w:b/>
                <w:lang w:val="en-GB"/>
              </w:rPr>
              <w:lastRenderedPageBreak/>
              <w:t>PART III: ATTACHMENTS</w:t>
            </w:r>
          </w:p>
        </w:tc>
      </w:tr>
      <w:tr w:rsidR="00002F57" w:rsidRPr="005C36A1" w14:paraId="4E45CE6C" w14:textId="77777777" w:rsidTr="2C1C7499">
        <w:tblPrEx>
          <w:tblBorders>
            <w:insideH w:val="single" w:sz="4" w:space="0" w:color="auto"/>
            <w:insideV w:val="single" w:sz="4" w:space="0" w:color="auto"/>
          </w:tblBorders>
          <w:shd w:val="clear" w:color="auto" w:fill="auto"/>
        </w:tblPrEx>
        <w:tc>
          <w:tcPr>
            <w:tcW w:w="10287" w:type="dxa"/>
          </w:tcPr>
          <w:p w14:paraId="517E48CB" w14:textId="77777777" w:rsidR="00966B5F" w:rsidRPr="005C36A1" w:rsidRDefault="00966B5F" w:rsidP="00BF06BC">
            <w:pPr>
              <w:rPr>
                <w:rFonts w:asciiTheme="minorBidi" w:hAnsiTheme="minorBidi"/>
                <w:b/>
                <w:lang w:val="en-GB"/>
              </w:rPr>
            </w:pPr>
          </w:p>
          <w:p w14:paraId="74BB75FA" w14:textId="77777777" w:rsidR="00966B5F" w:rsidRPr="005C36A1" w:rsidRDefault="00CB2CB8" w:rsidP="00BF06BC">
            <w:pPr>
              <w:rPr>
                <w:rFonts w:asciiTheme="minorBidi" w:hAnsiTheme="minorBidi"/>
                <w:sz w:val="18"/>
                <w:szCs w:val="18"/>
                <w:lang w:val="en-GB"/>
              </w:rPr>
            </w:pPr>
            <w:sdt>
              <w:sdtPr>
                <w:rPr>
                  <w:rFonts w:asciiTheme="minorBidi" w:hAnsiTheme="minorBidi"/>
                  <w:sz w:val="18"/>
                  <w:szCs w:val="18"/>
                  <w:lang w:val="en-GB"/>
                </w:rPr>
                <w:id w:val="536005280"/>
                <w14:checkbox>
                  <w14:checked w14:val="1"/>
                  <w14:checkedState w14:val="2612" w14:font="MS Gothic"/>
                  <w14:uncheckedState w14:val="2610" w14:font="MS Gothic"/>
                </w14:checkbox>
              </w:sdtPr>
              <w:sdtEndPr/>
              <w:sdtContent>
                <w:r w:rsidR="00966B5F" w:rsidRPr="005C36A1">
                  <w:rPr>
                    <w:rFonts w:ascii="Segoe UI Symbol" w:eastAsia="MS Gothic" w:hAnsi="Segoe UI Symbol" w:cs="Segoe UI Symbol"/>
                    <w:sz w:val="18"/>
                    <w:szCs w:val="18"/>
                    <w:lang w:val="en-GB"/>
                  </w:rPr>
                  <w:t>☒</w:t>
                </w:r>
              </w:sdtContent>
            </w:sdt>
            <w:r w:rsidR="00966B5F" w:rsidRPr="005C36A1">
              <w:rPr>
                <w:rFonts w:asciiTheme="minorBidi" w:hAnsiTheme="minorBidi"/>
                <w:sz w:val="18"/>
                <w:szCs w:val="18"/>
                <w:lang w:val="en-GB"/>
              </w:rPr>
              <w:t xml:space="preserve"> Number _1__ </w:t>
            </w:r>
            <w:r w:rsidR="00966B5F" w:rsidRPr="005C36A1">
              <w:rPr>
                <w:rFonts w:asciiTheme="minorBidi" w:hAnsiTheme="minorBidi"/>
                <w:b/>
                <w:bCs/>
                <w:sz w:val="18"/>
                <w:szCs w:val="18"/>
                <w:lang w:val="en-GB"/>
              </w:rPr>
              <w:t>Results framework (mandatory)</w:t>
            </w:r>
            <w:r w:rsidR="00966B5F" w:rsidRPr="005C36A1">
              <w:rPr>
                <w:rFonts w:asciiTheme="minorBidi" w:hAnsiTheme="minorBidi"/>
                <w:sz w:val="18"/>
                <w:szCs w:val="18"/>
                <w:lang w:val="en-GB"/>
              </w:rPr>
              <w:br/>
            </w:r>
          </w:p>
          <w:p w14:paraId="56A9EDAE" w14:textId="77777777" w:rsidR="00966B5F" w:rsidRPr="005C36A1" w:rsidRDefault="00CB2CB8" w:rsidP="00BF06BC">
            <w:pPr>
              <w:rPr>
                <w:rFonts w:asciiTheme="minorBidi" w:hAnsiTheme="minorBidi"/>
                <w:sz w:val="18"/>
                <w:szCs w:val="18"/>
                <w:lang w:val="en-GB"/>
              </w:rPr>
            </w:pPr>
            <w:sdt>
              <w:sdtPr>
                <w:rPr>
                  <w:rFonts w:asciiTheme="minorBidi" w:hAnsiTheme="minorBidi"/>
                  <w:sz w:val="18"/>
                  <w:szCs w:val="18"/>
                  <w:lang w:val="en-GB"/>
                </w:rPr>
                <w:id w:val="1192042951"/>
                <w14:checkbox>
                  <w14:checked w14:val="1"/>
                  <w14:checkedState w14:val="2612" w14:font="MS Gothic"/>
                  <w14:uncheckedState w14:val="2610" w14:font="MS Gothic"/>
                </w14:checkbox>
              </w:sdtPr>
              <w:sdtEndPr/>
              <w:sdtContent>
                <w:r w:rsidR="00966B5F" w:rsidRPr="005C36A1">
                  <w:rPr>
                    <w:rFonts w:ascii="Segoe UI Symbol" w:eastAsia="MS Gothic" w:hAnsi="Segoe UI Symbol" w:cs="Segoe UI Symbol"/>
                    <w:sz w:val="18"/>
                    <w:szCs w:val="18"/>
                    <w:lang w:val="en-GB"/>
                  </w:rPr>
                  <w:t>☒</w:t>
                </w:r>
              </w:sdtContent>
            </w:sdt>
            <w:r w:rsidR="00966B5F" w:rsidRPr="005C36A1">
              <w:rPr>
                <w:rFonts w:asciiTheme="minorBidi" w:hAnsiTheme="minorBidi"/>
                <w:sz w:val="18"/>
                <w:szCs w:val="18"/>
                <w:lang w:val="en-GB"/>
              </w:rPr>
              <w:t xml:space="preserve"> Number _2__ </w:t>
            </w:r>
            <w:r w:rsidR="00966B5F" w:rsidRPr="005C36A1">
              <w:rPr>
                <w:rFonts w:asciiTheme="minorBidi" w:hAnsiTheme="minorBidi"/>
                <w:b/>
                <w:bCs/>
                <w:sz w:val="18"/>
                <w:szCs w:val="18"/>
                <w:lang w:val="en-GB"/>
              </w:rPr>
              <w:t>Budget (mandatory)</w:t>
            </w:r>
            <w:r w:rsidR="00966B5F" w:rsidRPr="005C36A1">
              <w:rPr>
                <w:rFonts w:asciiTheme="minorBidi" w:hAnsiTheme="minorBidi"/>
                <w:sz w:val="18"/>
                <w:szCs w:val="18"/>
                <w:lang w:val="en-GB"/>
              </w:rPr>
              <w:t xml:space="preserve"> </w:t>
            </w:r>
            <w:r w:rsidR="00966B5F" w:rsidRPr="005C36A1">
              <w:rPr>
                <w:rFonts w:asciiTheme="minorBidi" w:hAnsiTheme="minorBidi"/>
                <w:sz w:val="18"/>
                <w:szCs w:val="18"/>
                <w:lang w:val="en-GB"/>
              </w:rPr>
              <w:br/>
            </w:r>
          </w:p>
          <w:p w14:paraId="501021C6" w14:textId="77777777" w:rsidR="00966B5F" w:rsidRPr="005C36A1" w:rsidRDefault="00CB2CB8" w:rsidP="00BF06BC">
            <w:pPr>
              <w:rPr>
                <w:rFonts w:asciiTheme="minorBidi" w:hAnsiTheme="minorBidi"/>
                <w:sz w:val="18"/>
                <w:szCs w:val="18"/>
                <w:lang w:val="en-GB"/>
              </w:rPr>
            </w:pPr>
            <w:sdt>
              <w:sdtPr>
                <w:rPr>
                  <w:rFonts w:asciiTheme="minorBidi" w:hAnsiTheme="minorBidi"/>
                  <w:sz w:val="18"/>
                  <w:szCs w:val="18"/>
                  <w:lang w:val="en-GB"/>
                </w:rPr>
                <w:id w:val="654731132"/>
                <w14:checkbox>
                  <w14:checked w14:val="1"/>
                  <w14:checkedState w14:val="2612" w14:font="MS Gothic"/>
                  <w14:uncheckedState w14:val="2610" w14:font="MS Gothic"/>
                </w14:checkbox>
              </w:sdtPr>
              <w:sdtEndPr/>
              <w:sdtContent>
                <w:r w:rsidR="00966B5F" w:rsidRPr="005C36A1">
                  <w:rPr>
                    <w:rFonts w:ascii="Segoe UI Symbol" w:eastAsia="MS Gothic" w:hAnsi="Segoe UI Symbol" w:cs="Segoe UI Symbol"/>
                    <w:sz w:val="18"/>
                    <w:szCs w:val="18"/>
                    <w:lang w:val="en-GB"/>
                  </w:rPr>
                  <w:t>☒</w:t>
                </w:r>
              </w:sdtContent>
            </w:sdt>
            <w:r w:rsidR="00966B5F" w:rsidRPr="005C36A1">
              <w:rPr>
                <w:rFonts w:asciiTheme="minorBidi" w:hAnsiTheme="minorBidi"/>
                <w:sz w:val="18"/>
                <w:szCs w:val="18"/>
                <w:lang w:val="en-GB"/>
              </w:rPr>
              <w:t xml:space="preserve"> Number _3__ Implementation/activity plan</w:t>
            </w:r>
            <w:r w:rsidR="00966B5F" w:rsidRPr="005C36A1">
              <w:rPr>
                <w:rFonts w:asciiTheme="minorBidi" w:hAnsiTheme="minorBidi"/>
                <w:sz w:val="18"/>
                <w:szCs w:val="18"/>
                <w:lang w:val="en-GB"/>
              </w:rPr>
              <w:br/>
            </w:r>
          </w:p>
          <w:p w14:paraId="15EC828C" w14:textId="7BFA972D" w:rsidR="00966B5F" w:rsidRPr="005C36A1" w:rsidRDefault="00CB2CB8" w:rsidP="00BF06BC">
            <w:pPr>
              <w:rPr>
                <w:rFonts w:asciiTheme="minorBidi" w:hAnsiTheme="minorBidi"/>
                <w:sz w:val="18"/>
                <w:szCs w:val="18"/>
                <w:lang w:val="en-GB"/>
              </w:rPr>
            </w:pPr>
            <w:sdt>
              <w:sdtPr>
                <w:rPr>
                  <w:rFonts w:asciiTheme="minorBidi" w:hAnsiTheme="minorBidi"/>
                  <w:sz w:val="18"/>
                  <w:szCs w:val="18"/>
                  <w:lang w:val="en-GB"/>
                </w:rPr>
                <w:id w:val="647558717"/>
                <w14:checkbox>
                  <w14:checked w14:val="1"/>
                  <w14:checkedState w14:val="2612" w14:font="MS Gothic"/>
                  <w14:uncheckedState w14:val="2610" w14:font="MS Gothic"/>
                </w14:checkbox>
              </w:sdtPr>
              <w:sdtEndPr/>
              <w:sdtContent>
                <w:r w:rsidR="00E85551">
                  <w:rPr>
                    <w:rFonts w:ascii="MS Gothic" w:eastAsia="MS Gothic" w:hAnsi="MS Gothic" w:hint="eastAsia"/>
                    <w:sz w:val="18"/>
                    <w:szCs w:val="18"/>
                    <w:lang w:val="en-GB"/>
                  </w:rPr>
                  <w:t>☒</w:t>
                </w:r>
              </w:sdtContent>
            </w:sdt>
            <w:r w:rsidR="00966B5F" w:rsidRPr="005C36A1">
              <w:rPr>
                <w:rFonts w:asciiTheme="minorBidi" w:hAnsiTheme="minorBidi"/>
                <w:sz w:val="18"/>
                <w:szCs w:val="18"/>
                <w:lang w:val="en-GB"/>
              </w:rPr>
              <w:t xml:space="preserve"> Number _</w:t>
            </w:r>
            <w:r w:rsidR="00E94424">
              <w:rPr>
                <w:rFonts w:asciiTheme="minorBidi" w:hAnsiTheme="minorBidi"/>
                <w:sz w:val="18"/>
                <w:szCs w:val="18"/>
                <w:lang w:val="en-GB"/>
              </w:rPr>
              <w:t>4</w:t>
            </w:r>
            <w:r w:rsidR="00966B5F" w:rsidRPr="005C36A1">
              <w:rPr>
                <w:rFonts w:asciiTheme="minorBidi" w:hAnsiTheme="minorBidi"/>
                <w:sz w:val="18"/>
                <w:szCs w:val="18"/>
                <w:lang w:val="en-GB"/>
              </w:rPr>
              <w:t xml:space="preserve">__ </w:t>
            </w:r>
            <w:r w:rsidR="00E85551">
              <w:rPr>
                <w:rFonts w:asciiTheme="minorBidi" w:hAnsiTheme="minorBidi"/>
                <w:sz w:val="18"/>
                <w:szCs w:val="18"/>
                <w:lang w:val="en-GB"/>
              </w:rPr>
              <w:t>Program Development – Components with donor mapping</w:t>
            </w:r>
          </w:p>
          <w:p w14:paraId="046FC0D8" w14:textId="5D45077E" w:rsidR="00966B5F" w:rsidRPr="005C36A1" w:rsidRDefault="00CB2CB8" w:rsidP="00C25182">
            <w:pPr>
              <w:rPr>
                <w:rFonts w:asciiTheme="minorBidi" w:hAnsiTheme="minorBidi"/>
                <w:b/>
                <w:lang w:val="en-GB"/>
              </w:rPr>
            </w:pPr>
            <w:sdt>
              <w:sdtPr>
                <w:rPr>
                  <w:rFonts w:asciiTheme="minorBidi" w:hAnsiTheme="minorBidi"/>
                  <w:sz w:val="18"/>
                  <w:szCs w:val="18"/>
                  <w:lang w:val="en-GB"/>
                </w:rPr>
                <w:id w:val="1015725833"/>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8"/>
                    <w:szCs w:val="18"/>
                    <w:lang w:val="en-GB"/>
                  </w:rPr>
                  <w:t>☐</w:t>
                </w:r>
              </w:sdtContent>
            </w:sdt>
            <w:r w:rsidR="00966B5F" w:rsidRPr="005C36A1">
              <w:rPr>
                <w:rFonts w:asciiTheme="minorBidi" w:hAnsiTheme="minorBidi"/>
                <w:sz w:val="18"/>
                <w:szCs w:val="18"/>
                <w:lang w:val="en-GB"/>
              </w:rPr>
              <w:t xml:space="preserve"> Number ___ </w:t>
            </w:r>
            <w:r w:rsidR="00966B5F" w:rsidRPr="005C36A1">
              <w:rPr>
                <w:rFonts w:asciiTheme="minorBidi" w:hAnsiTheme="minorBidi"/>
                <w:sz w:val="18"/>
                <w:szCs w:val="18"/>
                <w:lang w:val="en-GB"/>
              </w:rPr>
              <w:br/>
            </w:r>
            <w:sdt>
              <w:sdtPr>
                <w:rPr>
                  <w:rFonts w:asciiTheme="minorBidi" w:hAnsiTheme="minorBidi"/>
                  <w:sz w:val="18"/>
                  <w:szCs w:val="18"/>
                  <w:lang w:val="en-GB"/>
                </w:rPr>
                <w:id w:val="-272166963"/>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8"/>
                    <w:szCs w:val="18"/>
                    <w:lang w:val="en-GB"/>
                  </w:rPr>
                  <w:t>☐</w:t>
                </w:r>
              </w:sdtContent>
            </w:sdt>
            <w:r w:rsidR="00966B5F" w:rsidRPr="005C36A1">
              <w:rPr>
                <w:rFonts w:asciiTheme="minorBidi" w:hAnsiTheme="minorBidi"/>
                <w:sz w:val="18"/>
                <w:szCs w:val="18"/>
                <w:lang w:val="en-GB"/>
              </w:rPr>
              <w:t xml:space="preserve"> </w:t>
            </w:r>
            <w:proofErr w:type="spellStart"/>
            <w:r w:rsidR="00966B5F" w:rsidRPr="005C36A1">
              <w:rPr>
                <w:rFonts w:asciiTheme="minorBidi" w:hAnsiTheme="minorBidi"/>
                <w:sz w:val="18"/>
                <w:szCs w:val="18"/>
                <w:lang w:val="en-GB"/>
              </w:rPr>
              <w:t>Number</w:t>
            </w:r>
            <w:proofErr w:type="spellEnd"/>
            <w:r w:rsidR="00966B5F" w:rsidRPr="005C36A1">
              <w:rPr>
                <w:rFonts w:asciiTheme="minorBidi" w:hAnsiTheme="minorBidi"/>
                <w:sz w:val="18"/>
                <w:szCs w:val="18"/>
                <w:lang w:val="en-GB"/>
              </w:rPr>
              <w:t xml:space="preserve"> ___ ____________________________</w:t>
            </w:r>
            <w:r w:rsidR="00966B5F" w:rsidRPr="005C36A1">
              <w:rPr>
                <w:rFonts w:asciiTheme="minorBidi" w:hAnsiTheme="minorBidi"/>
                <w:sz w:val="18"/>
                <w:szCs w:val="18"/>
                <w:lang w:val="en-GB"/>
              </w:rPr>
              <w:br/>
            </w:r>
            <w:sdt>
              <w:sdtPr>
                <w:rPr>
                  <w:rFonts w:asciiTheme="minorBidi" w:hAnsiTheme="minorBidi"/>
                  <w:sz w:val="18"/>
                  <w:szCs w:val="18"/>
                  <w:lang w:val="en-GB"/>
                </w:rPr>
                <w:id w:val="-1370137615"/>
                <w14:checkbox>
                  <w14:checked w14:val="0"/>
                  <w14:checkedState w14:val="2612" w14:font="MS Gothic"/>
                  <w14:uncheckedState w14:val="2610" w14:font="MS Gothic"/>
                </w14:checkbox>
              </w:sdtPr>
              <w:sdtEndPr/>
              <w:sdtContent>
                <w:r w:rsidR="00966B5F" w:rsidRPr="005C36A1">
                  <w:rPr>
                    <w:rFonts w:ascii="Segoe UI Symbol" w:eastAsia="MS Gothic" w:hAnsi="Segoe UI Symbol" w:cs="Segoe UI Symbol"/>
                    <w:sz w:val="18"/>
                    <w:szCs w:val="18"/>
                    <w:lang w:val="en-GB"/>
                  </w:rPr>
                  <w:t>☐</w:t>
                </w:r>
              </w:sdtContent>
            </w:sdt>
            <w:r w:rsidR="00966B5F" w:rsidRPr="005C36A1">
              <w:rPr>
                <w:rFonts w:asciiTheme="minorBidi" w:hAnsiTheme="minorBidi"/>
                <w:sz w:val="18"/>
                <w:szCs w:val="18"/>
                <w:lang w:val="en-GB"/>
              </w:rPr>
              <w:t xml:space="preserve"> </w:t>
            </w:r>
            <w:proofErr w:type="spellStart"/>
            <w:r w:rsidR="00966B5F" w:rsidRPr="005C36A1">
              <w:rPr>
                <w:rFonts w:asciiTheme="minorBidi" w:hAnsiTheme="minorBidi"/>
                <w:sz w:val="18"/>
                <w:szCs w:val="18"/>
                <w:lang w:val="en-GB"/>
              </w:rPr>
              <w:t>Number</w:t>
            </w:r>
            <w:proofErr w:type="spellEnd"/>
            <w:r w:rsidR="00966B5F" w:rsidRPr="005C36A1">
              <w:rPr>
                <w:rFonts w:asciiTheme="minorBidi" w:hAnsiTheme="minorBidi"/>
                <w:sz w:val="18"/>
                <w:szCs w:val="18"/>
                <w:lang w:val="en-GB"/>
              </w:rPr>
              <w:t xml:space="preserve"> ___ ____________________________</w:t>
            </w:r>
            <w:r w:rsidR="00966B5F" w:rsidRPr="005C36A1">
              <w:rPr>
                <w:rFonts w:asciiTheme="minorBidi" w:hAnsiTheme="minorBidi"/>
                <w:sz w:val="18"/>
                <w:szCs w:val="18"/>
                <w:lang w:val="en-GB"/>
              </w:rPr>
              <w:br/>
            </w:r>
          </w:p>
        </w:tc>
      </w:tr>
    </w:tbl>
    <w:p w14:paraId="670CE8AA" w14:textId="77777777" w:rsidR="00966B5F" w:rsidRPr="005C36A1" w:rsidRDefault="00966B5F" w:rsidP="00966B5F">
      <w:pPr>
        <w:spacing w:after="0"/>
        <w:rPr>
          <w:rFonts w:asciiTheme="minorBidi" w:hAnsiTheme="minorBidi"/>
          <w:b/>
          <w:lang w:val="en-GB"/>
        </w:rPr>
      </w:pPr>
    </w:p>
    <w:p w14:paraId="75469D04" w14:textId="77777777" w:rsidR="00966B5F" w:rsidRPr="005C36A1" w:rsidRDefault="00966B5F" w:rsidP="00966B5F">
      <w:pPr>
        <w:pStyle w:val="Heading2"/>
        <w:rPr>
          <w:rFonts w:asciiTheme="minorBidi" w:hAnsiTheme="minorBidi" w:cstheme="minorBidi"/>
          <w:b w:val="0"/>
          <w:bCs w:val="0"/>
          <w:smallCaps/>
          <w:sz w:val="18"/>
          <w:szCs w:val="18"/>
          <w:lang w:val="en-GB"/>
        </w:rPr>
      </w:pPr>
      <w:r w:rsidRPr="005C36A1">
        <w:rPr>
          <w:rFonts w:asciiTheme="minorBidi" w:hAnsiTheme="minorBidi" w:cstheme="minorBidi"/>
          <w:smallCaps/>
          <w:sz w:val="18"/>
          <w:szCs w:val="18"/>
          <w:lang w:val="en-GB"/>
        </w:rPr>
        <w:t xml:space="preserve">Date and signature  </w:t>
      </w:r>
    </w:p>
    <w:p w14:paraId="3102ABCC" w14:textId="77777777" w:rsidR="00966B5F" w:rsidRPr="005C36A1" w:rsidRDefault="00966B5F" w:rsidP="00966B5F">
      <w:pPr>
        <w:rPr>
          <w:rFonts w:asciiTheme="minorBidi" w:hAnsiTheme="minorBidi"/>
          <w:sz w:val="18"/>
          <w:szCs w:val="18"/>
          <w:lang w:val="en-GB"/>
        </w:rPr>
      </w:pPr>
      <w:r w:rsidRPr="005C36A1">
        <w:rPr>
          <w:rFonts w:asciiTheme="minorBidi" w:hAnsiTheme="minorBidi"/>
          <w:sz w:val="18"/>
          <w:szCs w:val="18"/>
          <w:lang w:val="en-GB"/>
        </w:rPr>
        <w:t xml:space="preserve">I confirm that I am authorised to enter into legally binding agreements on behalf of the applicant, and I confirm that to the best of my judgement the information in this application is correct. </w:t>
      </w:r>
    </w:p>
    <w:p w14:paraId="4E858900" w14:textId="77777777" w:rsidR="00966B5F" w:rsidRPr="005C36A1" w:rsidRDefault="00966B5F" w:rsidP="00337062">
      <w:pPr>
        <w:spacing w:after="0"/>
        <w:rPr>
          <w:rFonts w:asciiTheme="minorBidi" w:hAnsiTheme="minorBidi"/>
          <w:sz w:val="18"/>
          <w:szCs w:val="18"/>
          <w:lang w:val="en-GB"/>
        </w:rPr>
      </w:pPr>
    </w:p>
    <w:p w14:paraId="774FECA2" w14:textId="5A1458F9" w:rsidR="00772A58" w:rsidRPr="005C36A1" w:rsidRDefault="001078DE" w:rsidP="00A51E7A">
      <w:pPr>
        <w:spacing w:after="120"/>
        <w:ind w:left="5040" w:hanging="5040"/>
        <w:rPr>
          <w:rFonts w:asciiTheme="minorBidi" w:hAnsiTheme="minorBidi"/>
          <w:sz w:val="18"/>
          <w:szCs w:val="18"/>
          <w:lang w:val="en-GB"/>
        </w:rPr>
      </w:pPr>
      <w:r w:rsidRPr="005C36A1">
        <w:rPr>
          <w:rFonts w:asciiTheme="minorBidi" w:hAnsiTheme="minorBidi"/>
          <w:sz w:val="18"/>
          <w:szCs w:val="18"/>
          <w:lang w:val="en-GB"/>
        </w:rPr>
        <w:tab/>
        <w:t xml:space="preserve">Name: </w:t>
      </w:r>
      <w:r w:rsidR="00A51E7A" w:rsidRPr="005C36A1">
        <w:rPr>
          <w:rFonts w:asciiTheme="minorBidi" w:hAnsiTheme="minorBidi"/>
          <w:sz w:val="18"/>
          <w:szCs w:val="18"/>
          <w:lang w:val="en-GB"/>
        </w:rPr>
        <w:t>Yvonne Helle</w:t>
      </w:r>
      <w:r w:rsidR="00F609A8" w:rsidRPr="005C36A1">
        <w:rPr>
          <w:rFonts w:asciiTheme="minorBidi" w:hAnsiTheme="minorBidi"/>
          <w:sz w:val="18"/>
          <w:szCs w:val="18"/>
          <w:lang w:val="en-GB"/>
        </w:rPr>
        <w:t xml:space="preserve">  </w:t>
      </w:r>
    </w:p>
    <w:p w14:paraId="6D05ADB4" w14:textId="019464F1" w:rsidR="00772A58" w:rsidRPr="005C36A1" w:rsidRDefault="00772A58">
      <w:pPr>
        <w:spacing w:after="120"/>
        <w:ind w:left="5040" w:hanging="5040"/>
        <w:rPr>
          <w:rFonts w:asciiTheme="minorBidi" w:hAnsiTheme="minorBidi"/>
          <w:sz w:val="18"/>
          <w:szCs w:val="18"/>
          <w:lang w:val="en-GB"/>
        </w:rPr>
      </w:pPr>
    </w:p>
    <w:p w14:paraId="4EF028A8" w14:textId="77777777" w:rsidR="00537189" w:rsidRDefault="00537189" w:rsidP="00A51E7A">
      <w:pPr>
        <w:spacing w:after="60"/>
        <w:ind w:left="5040"/>
        <w:rPr>
          <w:rFonts w:asciiTheme="minorBidi" w:hAnsiTheme="minorBidi"/>
          <w:sz w:val="18"/>
          <w:szCs w:val="18"/>
          <w:lang w:val="en-GB"/>
        </w:rPr>
      </w:pPr>
    </w:p>
    <w:p w14:paraId="73E5A14F" w14:textId="747F33B9" w:rsidR="00966B5F" w:rsidRPr="005C36A1" w:rsidRDefault="001078DE" w:rsidP="00A51E7A">
      <w:pPr>
        <w:spacing w:after="60"/>
        <w:ind w:left="5040"/>
        <w:rPr>
          <w:rFonts w:asciiTheme="minorBidi" w:hAnsiTheme="minorBidi"/>
          <w:sz w:val="18"/>
          <w:szCs w:val="18"/>
          <w:lang w:val="en-GB"/>
        </w:rPr>
      </w:pPr>
      <w:r w:rsidRPr="005C36A1">
        <w:rPr>
          <w:rFonts w:asciiTheme="minorBidi" w:hAnsiTheme="minorBidi"/>
          <w:sz w:val="18"/>
          <w:szCs w:val="18"/>
          <w:lang w:val="en-GB"/>
        </w:rPr>
        <w:t xml:space="preserve">Title: </w:t>
      </w:r>
      <w:r w:rsidR="00A51E7A" w:rsidRPr="005C36A1">
        <w:rPr>
          <w:rFonts w:asciiTheme="minorBidi" w:hAnsiTheme="minorBidi"/>
          <w:sz w:val="18"/>
          <w:szCs w:val="18"/>
          <w:lang w:val="en-GB"/>
        </w:rPr>
        <w:t xml:space="preserve">Special Representative of the </w:t>
      </w:r>
      <w:r w:rsidR="000E2A2E" w:rsidRPr="005C36A1">
        <w:rPr>
          <w:rFonts w:asciiTheme="minorBidi" w:hAnsiTheme="minorBidi"/>
          <w:sz w:val="18"/>
          <w:szCs w:val="18"/>
          <w:lang w:val="en-GB"/>
        </w:rPr>
        <w:t>Administrator UNDP</w:t>
      </w:r>
      <w:r w:rsidRPr="005C36A1">
        <w:rPr>
          <w:rFonts w:asciiTheme="minorBidi" w:hAnsiTheme="minorBidi"/>
          <w:sz w:val="18"/>
          <w:szCs w:val="18"/>
          <w:lang w:val="en-GB"/>
        </w:rPr>
        <w:t xml:space="preserve">/PAPP </w:t>
      </w:r>
    </w:p>
    <w:p w14:paraId="4B6A4B82" w14:textId="62DBDA13" w:rsidR="00FD0C1E" w:rsidRPr="005C36A1" w:rsidRDefault="00966B5F" w:rsidP="00537189">
      <w:pPr>
        <w:spacing w:after="120"/>
        <w:rPr>
          <w:rFonts w:asciiTheme="minorBidi" w:hAnsiTheme="minorBidi"/>
          <w:sz w:val="18"/>
          <w:szCs w:val="18"/>
          <w:lang w:val="en-GB"/>
        </w:rPr>
      </w:pPr>
      <w:r w:rsidRPr="005C36A1">
        <w:rPr>
          <w:rFonts w:asciiTheme="minorBidi" w:hAnsiTheme="minorBidi"/>
          <w:sz w:val="18"/>
          <w:szCs w:val="18"/>
          <w:lang w:val="en-GB"/>
        </w:rPr>
        <w:t>Place and date</w:t>
      </w:r>
      <w:r w:rsidRPr="005C36A1">
        <w:rPr>
          <w:rFonts w:asciiTheme="minorBidi" w:hAnsiTheme="minorBidi"/>
          <w:sz w:val="18"/>
          <w:szCs w:val="18"/>
          <w:lang w:val="en-GB"/>
        </w:rPr>
        <w:tab/>
      </w:r>
      <w:r w:rsidRPr="005C36A1">
        <w:rPr>
          <w:rFonts w:asciiTheme="minorBidi" w:hAnsiTheme="minorBidi"/>
          <w:sz w:val="18"/>
          <w:szCs w:val="18"/>
          <w:lang w:val="en-GB"/>
        </w:rPr>
        <w:tab/>
      </w:r>
      <w:r w:rsidRPr="005C36A1">
        <w:rPr>
          <w:rFonts w:asciiTheme="minorBidi" w:hAnsiTheme="minorBidi"/>
          <w:sz w:val="18"/>
          <w:szCs w:val="18"/>
          <w:lang w:val="en-GB"/>
        </w:rPr>
        <w:tab/>
      </w:r>
      <w:r w:rsidRPr="005C36A1">
        <w:rPr>
          <w:rFonts w:asciiTheme="minorBidi" w:hAnsiTheme="minorBidi"/>
          <w:sz w:val="18"/>
          <w:szCs w:val="18"/>
          <w:lang w:val="en-GB"/>
        </w:rPr>
        <w:tab/>
      </w:r>
      <w:r w:rsidRPr="005C36A1">
        <w:rPr>
          <w:rFonts w:asciiTheme="minorBidi" w:hAnsiTheme="minorBidi"/>
          <w:sz w:val="18"/>
          <w:szCs w:val="18"/>
          <w:lang w:val="en-GB"/>
        </w:rPr>
        <w:tab/>
      </w:r>
    </w:p>
    <w:bookmarkEnd w:id="0"/>
    <w:p w14:paraId="2749F839" w14:textId="79E70C75" w:rsidR="001078DE" w:rsidRDefault="00933A7B" w:rsidP="00537189">
      <w:pPr>
        <w:spacing w:after="0"/>
        <w:rPr>
          <w:rFonts w:asciiTheme="minorBidi" w:hAnsiTheme="minorBidi"/>
          <w:sz w:val="18"/>
          <w:szCs w:val="18"/>
          <w:lang w:val="en-GB"/>
        </w:rPr>
      </w:pPr>
      <w:r w:rsidRPr="005C36A1">
        <w:rPr>
          <w:rFonts w:asciiTheme="minorBidi" w:hAnsiTheme="minorBidi"/>
          <w:sz w:val="18"/>
          <w:szCs w:val="18"/>
          <w:lang w:val="en-GB"/>
        </w:rPr>
        <w:t xml:space="preserve"> </w:t>
      </w:r>
    </w:p>
    <w:p w14:paraId="3515291C" w14:textId="29773DE8" w:rsidR="00515599" w:rsidRPr="008C3F7D" w:rsidRDefault="00621188" w:rsidP="00537189">
      <w:pPr>
        <w:spacing w:after="0"/>
        <w:rPr>
          <w:rFonts w:asciiTheme="minorBidi" w:hAnsiTheme="minorBidi"/>
          <w:sz w:val="18"/>
          <w:szCs w:val="18"/>
          <w:lang w:val="en-GB"/>
        </w:rPr>
      </w:pPr>
      <w:r>
        <w:rPr>
          <w:rFonts w:asciiTheme="minorBidi" w:hAnsiTheme="minorBidi"/>
          <w:sz w:val="18"/>
          <w:szCs w:val="18"/>
          <w:lang w:val="en-GB"/>
        </w:rPr>
        <w:t>11</w:t>
      </w:r>
      <w:r w:rsidR="00515599">
        <w:rPr>
          <w:rFonts w:asciiTheme="minorBidi" w:hAnsiTheme="minorBidi"/>
          <w:sz w:val="18"/>
          <w:szCs w:val="18"/>
          <w:lang w:val="en-GB"/>
        </w:rPr>
        <w:t xml:space="preserve"> November 2022</w:t>
      </w:r>
    </w:p>
    <w:sectPr w:rsidR="00515599" w:rsidRPr="008C3F7D" w:rsidSect="000E2A2E">
      <w:headerReference w:type="default" r:id="rId16"/>
      <w:footerReference w:type="default" r:id="rId17"/>
      <w:pgSz w:w="11906" w:h="16838"/>
      <w:pgMar w:top="360"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6DC8E" w14:textId="77777777" w:rsidR="008747D4" w:rsidRDefault="008747D4" w:rsidP="00966B5F">
      <w:pPr>
        <w:spacing w:after="0" w:line="240" w:lineRule="auto"/>
      </w:pPr>
      <w:r>
        <w:separator/>
      </w:r>
    </w:p>
  </w:endnote>
  <w:endnote w:type="continuationSeparator" w:id="0">
    <w:p w14:paraId="390A4E2A" w14:textId="77777777" w:rsidR="008747D4" w:rsidRDefault="008747D4" w:rsidP="00966B5F">
      <w:pPr>
        <w:spacing w:after="0" w:line="240" w:lineRule="auto"/>
      </w:pPr>
      <w:r>
        <w:continuationSeparator/>
      </w:r>
    </w:p>
  </w:endnote>
  <w:endnote w:type="continuationNotice" w:id="1">
    <w:p w14:paraId="5EE5831D" w14:textId="77777777" w:rsidR="008747D4" w:rsidRDefault="008747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Rg">
    <w:altName w:val="Tahoma"/>
    <w:panose1 w:val="00000000000000000000"/>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roxima Nova">
    <w:altName w:val="Tahom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73FB" w14:textId="4C86A72B" w:rsidR="004C52A3" w:rsidRDefault="004C52A3">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16</w:t>
    </w:r>
    <w:r>
      <w:rPr>
        <w:caps/>
        <w:noProof/>
        <w:color w:val="5B9BD5" w:themeColor="accent1"/>
      </w:rPr>
      <w:fldChar w:fldCharType="end"/>
    </w:r>
  </w:p>
  <w:p w14:paraId="41B75361" w14:textId="77777777" w:rsidR="004C52A3" w:rsidRDefault="004C52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65141" w14:textId="77777777" w:rsidR="008747D4" w:rsidRDefault="008747D4" w:rsidP="00966B5F">
      <w:pPr>
        <w:spacing w:after="0" w:line="240" w:lineRule="auto"/>
      </w:pPr>
      <w:r>
        <w:separator/>
      </w:r>
    </w:p>
  </w:footnote>
  <w:footnote w:type="continuationSeparator" w:id="0">
    <w:p w14:paraId="745A9A5C" w14:textId="77777777" w:rsidR="008747D4" w:rsidRDefault="008747D4" w:rsidP="00966B5F">
      <w:pPr>
        <w:spacing w:after="0" w:line="240" w:lineRule="auto"/>
      </w:pPr>
      <w:r>
        <w:continuationSeparator/>
      </w:r>
    </w:p>
  </w:footnote>
  <w:footnote w:type="continuationNotice" w:id="1">
    <w:p w14:paraId="117C8708" w14:textId="77777777" w:rsidR="008747D4" w:rsidRDefault="008747D4">
      <w:pPr>
        <w:spacing w:after="0" w:line="240" w:lineRule="auto"/>
      </w:pPr>
    </w:p>
  </w:footnote>
  <w:footnote w:id="2">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8"/>
        <w:gridCol w:w="679"/>
        <w:gridCol w:w="1381"/>
        <w:gridCol w:w="914"/>
        <w:gridCol w:w="1574"/>
      </w:tblGrid>
      <w:tr w:rsidR="004C52A3" w:rsidRPr="005C36A1" w14:paraId="6985E5E1" w14:textId="77777777" w:rsidTr="00A83E11">
        <w:tc>
          <w:tcPr>
            <w:tcW w:w="0" w:type="auto"/>
            <w:tcBorders>
              <w:top w:val="outset" w:sz="6" w:space="0" w:color="auto"/>
              <w:left w:val="outset" w:sz="6" w:space="0" w:color="auto"/>
              <w:bottom w:val="outset" w:sz="6" w:space="0" w:color="auto"/>
              <w:right w:val="outset" w:sz="6" w:space="0" w:color="auto"/>
            </w:tcBorders>
            <w:shd w:val="clear" w:color="auto" w:fill="E1F1F7"/>
            <w:tcMar>
              <w:top w:w="45" w:type="dxa"/>
              <w:left w:w="45" w:type="dxa"/>
              <w:bottom w:w="45" w:type="dxa"/>
              <w:right w:w="45" w:type="dxa"/>
            </w:tcMar>
            <w:vAlign w:val="center"/>
            <w:hideMark/>
          </w:tcPr>
          <w:p w14:paraId="7BFEB5BF" w14:textId="77777777" w:rsidR="004C52A3" w:rsidRPr="005C36A1" w:rsidRDefault="004C52A3" w:rsidP="00A83E11">
            <w:pPr>
              <w:rPr>
                <w:rFonts w:ascii="Tahoma" w:hAnsi="Tahoma" w:cs="Tahoma"/>
                <w:color w:val="000000"/>
                <w:sz w:val="17"/>
                <w:szCs w:val="17"/>
                <w:lang w:val="en-GB"/>
              </w:rPr>
            </w:pPr>
            <w:r w:rsidRPr="005C36A1">
              <w:rPr>
                <w:rFonts w:ascii="Tahoma" w:hAnsi="Tahoma" w:cs="Tahoma"/>
                <w:color w:val="000000"/>
                <w:sz w:val="17"/>
                <w:szCs w:val="17"/>
                <w:lang w:val="en-GB"/>
              </w:rPr>
              <w:t>Norway</w:t>
            </w:r>
          </w:p>
        </w:tc>
        <w:tc>
          <w:tcPr>
            <w:tcW w:w="0" w:type="auto"/>
            <w:tcBorders>
              <w:top w:val="outset" w:sz="6" w:space="0" w:color="auto"/>
              <w:left w:val="outset" w:sz="6" w:space="0" w:color="auto"/>
              <w:bottom w:val="outset" w:sz="6" w:space="0" w:color="auto"/>
              <w:right w:val="outset" w:sz="6" w:space="0" w:color="auto"/>
            </w:tcBorders>
            <w:shd w:val="clear" w:color="auto" w:fill="E1F1F7"/>
            <w:tcMar>
              <w:top w:w="45" w:type="dxa"/>
              <w:left w:w="300" w:type="dxa"/>
              <w:bottom w:w="45" w:type="dxa"/>
              <w:right w:w="45" w:type="dxa"/>
            </w:tcMar>
            <w:vAlign w:val="center"/>
            <w:hideMark/>
          </w:tcPr>
          <w:p w14:paraId="758F5CB1" w14:textId="77777777" w:rsidR="004C52A3" w:rsidRPr="005C36A1" w:rsidRDefault="004C52A3" w:rsidP="00A83E11">
            <w:pPr>
              <w:rPr>
                <w:rFonts w:ascii="Tahoma" w:hAnsi="Tahoma" w:cs="Tahoma"/>
                <w:color w:val="000000"/>
                <w:sz w:val="17"/>
                <w:szCs w:val="17"/>
                <w:lang w:val="en-GB"/>
              </w:rPr>
            </w:pPr>
            <w:r w:rsidRPr="005C36A1">
              <w:rPr>
                <w:rFonts w:ascii="Tahoma" w:hAnsi="Tahoma" w:cs="Tahoma"/>
                <w:color w:val="000000"/>
                <w:sz w:val="17"/>
                <w:szCs w:val="17"/>
                <w:lang w:val="en-GB"/>
              </w:rPr>
              <w:t>NOK</w:t>
            </w:r>
          </w:p>
        </w:tc>
        <w:tc>
          <w:tcPr>
            <w:tcW w:w="0" w:type="auto"/>
            <w:tcBorders>
              <w:top w:val="outset" w:sz="6" w:space="0" w:color="auto"/>
              <w:left w:val="outset" w:sz="6" w:space="0" w:color="auto"/>
              <w:bottom w:val="outset" w:sz="6" w:space="0" w:color="auto"/>
              <w:right w:val="outset" w:sz="6" w:space="0" w:color="auto"/>
            </w:tcBorders>
            <w:shd w:val="clear" w:color="auto" w:fill="E1F1F7"/>
            <w:tcMar>
              <w:top w:w="45" w:type="dxa"/>
              <w:left w:w="45" w:type="dxa"/>
              <w:bottom w:w="45" w:type="dxa"/>
              <w:right w:w="45" w:type="dxa"/>
            </w:tcMar>
            <w:vAlign w:val="center"/>
            <w:hideMark/>
          </w:tcPr>
          <w:p w14:paraId="17E3D954" w14:textId="77777777" w:rsidR="004C52A3" w:rsidRPr="005C36A1" w:rsidRDefault="004C52A3" w:rsidP="00A83E11">
            <w:pPr>
              <w:rPr>
                <w:rFonts w:ascii="Tahoma" w:hAnsi="Tahoma" w:cs="Tahoma"/>
                <w:color w:val="000000"/>
                <w:sz w:val="17"/>
                <w:szCs w:val="17"/>
                <w:lang w:val="en-GB"/>
              </w:rPr>
            </w:pPr>
            <w:r w:rsidRPr="005C36A1">
              <w:rPr>
                <w:rFonts w:ascii="Tahoma" w:hAnsi="Tahoma" w:cs="Tahoma"/>
                <w:color w:val="000000"/>
                <w:sz w:val="17"/>
                <w:szCs w:val="17"/>
                <w:lang w:val="en-GB"/>
              </w:rPr>
              <w:t>Norwegian Krone</w:t>
            </w:r>
          </w:p>
        </w:tc>
        <w:tc>
          <w:tcPr>
            <w:tcW w:w="0" w:type="auto"/>
            <w:tcBorders>
              <w:top w:val="outset" w:sz="6" w:space="0" w:color="auto"/>
              <w:left w:val="outset" w:sz="6" w:space="0" w:color="auto"/>
              <w:bottom w:val="outset" w:sz="6" w:space="0" w:color="auto"/>
              <w:right w:val="outset" w:sz="6" w:space="0" w:color="auto"/>
            </w:tcBorders>
            <w:shd w:val="clear" w:color="auto" w:fill="E1F1F7"/>
            <w:tcMar>
              <w:top w:w="45" w:type="dxa"/>
              <w:left w:w="45" w:type="dxa"/>
              <w:bottom w:w="45" w:type="dxa"/>
              <w:right w:w="300" w:type="dxa"/>
            </w:tcMar>
            <w:vAlign w:val="center"/>
            <w:hideMark/>
          </w:tcPr>
          <w:p w14:paraId="1B153C11" w14:textId="7C42FDD9" w:rsidR="004C52A3" w:rsidRPr="005C36A1" w:rsidRDefault="001A0218" w:rsidP="00A83E11">
            <w:pPr>
              <w:jc w:val="right"/>
              <w:rPr>
                <w:rFonts w:ascii="Tahoma" w:hAnsi="Tahoma" w:cs="Tahoma"/>
                <w:color w:val="000000"/>
                <w:sz w:val="17"/>
                <w:szCs w:val="17"/>
                <w:lang w:val="en-GB"/>
              </w:rPr>
            </w:pPr>
            <w:r w:rsidRPr="005C36A1">
              <w:rPr>
                <w:rFonts w:ascii="Tahoma" w:hAnsi="Tahoma" w:cs="Tahoma"/>
                <w:color w:val="000000"/>
                <w:sz w:val="17"/>
                <w:szCs w:val="17"/>
                <w:lang w:val="en-GB"/>
              </w:rPr>
              <w:t xml:space="preserve"> </w:t>
            </w:r>
            <w:r w:rsidR="005060B7">
              <w:rPr>
                <w:rFonts w:ascii="Tahoma" w:hAnsi="Tahoma" w:cs="Tahoma"/>
                <w:color w:val="000000"/>
                <w:sz w:val="17"/>
                <w:szCs w:val="17"/>
                <w:lang w:val="en-GB"/>
              </w:rPr>
              <w:t>10.</w:t>
            </w:r>
            <w:r w:rsidR="00FC09EE">
              <w:rPr>
                <w:rFonts w:ascii="Tahoma" w:hAnsi="Tahoma" w:cs="Tahoma"/>
                <w:color w:val="000000"/>
                <w:sz w:val="17"/>
                <w:szCs w:val="17"/>
                <w:lang w:val="en-GB"/>
              </w:rPr>
              <w:t>306</w:t>
            </w:r>
          </w:p>
        </w:tc>
        <w:tc>
          <w:tcPr>
            <w:tcW w:w="0" w:type="auto"/>
            <w:tcBorders>
              <w:top w:val="outset" w:sz="6" w:space="0" w:color="auto"/>
              <w:left w:val="outset" w:sz="6" w:space="0" w:color="auto"/>
              <w:bottom w:val="outset" w:sz="6" w:space="0" w:color="auto"/>
              <w:right w:val="outset" w:sz="6" w:space="0" w:color="auto"/>
            </w:tcBorders>
            <w:shd w:val="clear" w:color="auto" w:fill="E1F1F7"/>
            <w:tcMar>
              <w:top w:w="45" w:type="dxa"/>
              <w:left w:w="45" w:type="dxa"/>
              <w:bottom w:w="45" w:type="dxa"/>
              <w:right w:w="45" w:type="dxa"/>
            </w:tcMar>
            <w:vAlign w:val="center"/>
            <w:hideMark/>
          </w:tcPr>
          <w:p w14:paraId="18AE15C5" w14:textId="27242CFF" w:rsidR="004C52A3" w:rsidRPr="005C36A1" w:rsidRDefault="001A0218" w:rsidP="00A83E11">
            <w:pPr>
              <w:jc w:val="center"/>
              <w:rPr>
                <w:rFonts w:ascii="Tahoma" w:hAnsi="Tahoma" w:cs="Tahoma"/>
                <w:color w:val="000000"/>
                <w:sz w:val="17"/>
                <w:szCs w:val="17"/>
                <w:lang w:val="en-GB"/>
              </w:rPr>
            </w:pPr>
            <w:r w:rsidRPr="005C36A1">
              <w:rPr>
                <w:rFonts w:ascii="Tahoma" w:hAnsi="Tahoma" w:cs="Tahoma"/>
                <w:color w:val="000000"/>
                <w:sz w:val="17"/>
                <w:szCs w:val="17"/>
                <w:lang w:val="en-GB"/>
              </w:rPr>
              <w:t xml:space="preserve"> </w:t>
            </w:r>
            <w:r w:rsidR="00FC09EE">
              <w:rPr>
                <w:rFonts w:ascii="Tahoma" w:hAnsi="Tahoma" w:cs="Tahoma"/>
                <w:color w:val="000000"/>
                <w:sz w:val="17"/>
                <w:szCs w:val="17"/>
                <w:lang w:val="en-GB"/>
              </w:rPr>
              <w:t>01</w:t>
            </w:r>
            <w:r w:rsidRPr="005C36A1">
              <w:rPr>
                <w:rFonts w:ascii="Tahoma" w:hAnsi="Tahoma" w:cs="Tahoma"/>
                <w:color w:val="000000"/>
                <w:sz w:val="17"/>
                <w:szCs w:val="17"/>
                <w:lang w:val="en-GB"/>
              </w:rPr>
              <w:t xml:space="preserve"> </w:t>
            </w:r>
            <w:r w:rsidR="00FC09EE">
              <w:rPr>
                <w:rFonts w:ascii="Tahoma" w:hAnsi="Tahoma" w:cs="Tahoma"/>
                <w:color w:val="000000"/>
                <w:sz w:val="17"/>
                <w:szCs w:val="17"/>
                <w:lang w:val="en-GB"/>
              </w:rPr>
              <w:t>November</w:t>
            </w:r>
            <w:r w:rsidRPr="005C36A1">
              <w:rPr>
                <w:rFonts w:ascii="Tahoma" w:hAnsi="Tahoma" w:cs="Tahoma"/>
                <w:color w:val="000000"/>
                <w:sz w:val="17"/>
                <w:szCs w:val="17"/>
                <w:lang w:val="en-GB"/>
              </w:rPr>
              <w:t xml:space="preserve"> </w:t>
            </w:r>
            <w:r w:rsidR="001545EC" w:rsidRPr="005C36A1">
              <w:rPr>
                <w:rFonts w:ascii="Tahoma" w:hAnsi="Tahoma" w:cs="Tahoma"/>
                <w:color w:val="000000"/>
                <w:sz w:val="17"/>
                <w:szCs w:val="17"/>
                <w:lang w:val="en-GB"/>
              </w:rPr>
              <w:t>2022</w:t>
            </w:r>
          </w:p>
        </w:tc>
      </w:tr>
    </w:tbl>
    <w:p w14:paraId="3A8C31B3" w14:textId="2DFA01AB" w:rsidR="004C52A3" w:rsidRPr="00442CD8" w:rsidRDefault="004C52A3" w:rsidP="00FC09EE">
      <w:pPr>
        <w:pStyle w:val="FootnoteText"/>
        <w:rPr>
          <w:lang w:val="en-GB"/>
        </w:rPr>
      </w:pPr>
      <w:r w:rsidRPr="005C36A1">
        <w:rPr>
          <w:lang w:val="en-GB"/>
        </w:rPr>
        <w:t xml:space="preserve">According to the UN Operational Rates of Exchange </w:t>
      </w:r>
      <w:r w:rsidR="004515B0" w:rsidRPr="005C36A1">
        <w:rPr>
          <w:lang w:val="en-GB"/>
        </w:rPr>
        <w:t>on</w:t>
      </w:r>
      <w:r w:rsidR="001A0218" w:rsidRPr="005C36A1">
        <w:rPr>
          <w:lang w:val="en-GB"/>
        </w:rPr>
        <w:t xml:space="preserve"> </w:t>
      </w:r>
      <w:r w:rsidR="00FC09EE">
        <w:rPr>
          <w:lang w:val="en-GB"/>
        </w:rPr>
        <w:t>01</w:t>
      </w:r>
      <w:r w:rsidR="001A0218" w:rsidRPr="005C36A1">
        <w:rPr>
          <w:lang w:val="en-GB"/>
        </w:rPr>
        <w:t xml:space="preserve"> </w:t>
      </w:r>
      <w:r w:rsidR="00FC09EE">
        <w:rPr>
          <w:lang w:val="en-GB"/>
        </w:rPr>
        <w:t>November</w:t>
      </w:r>
      <w:r w:rsidR="001A0218" w:rsidRPr="005C36A1">
        <w:rPr>
          <w:lang w:val="en-GB"/>
        </w:rPr>
        <w:t xml:space="preserve"> 2022</w:t>
      </w:r>
      <w:r w:rsidRPr="005C36A1">
        <w:rPr>
          <w:lang w:val="en-GB"/>
        </w:rPr>
        <w:t xml:space="preserve">, USD 1= </w:t>
      </w:r>
      <w:r w:rsidR="00FC09EE">
        <w:rPr>
          <w:rFonts w:ascii="Tahoma" w:hAnsi="Tahoma" w:cs="Tahoma"/>
          <w:color w:val="000000"/>
          <w:sz w:val="17"/>
          <w:szCs w:val="17"/>
          <w:lang w:val="en-GB"/>
        </w:rPr>
        <w:t xml:space="preserve">10.306 </w:t>
      </w:r>
      <w:r w:rsidRPr="005C36A1">
        <w:rPr>
          <w:lang w:val="en-GB"/>
        </w:rPr>
        <w:t>Krone</w:t>
      </w:r>
    </w:p>
  </w:footnote>
  <w:footnote w:id="3">
    <w:p w14:paraId="45475D38" w14:textId="4B0BCEA6" w:rsidR="004C52A3" w:rsidRPr="00442CD8" w:rsidRDefault="004C52A3" w:rsidP="00F274F2">
      <w:pPr>
        <w:pStyle w:val="FootnoteText"/>
        <w:jc w:val="both"/>
        <w:rPr>
          <w:lang w:val="en-GB"/>
        </w:rPr>
      </w:pPr>
      <w:r w:rsidRPr="00442CD8">
        <w:rPr>
          <w:rStyle w:val="FootnoteReference"/>
          <w:lang w:val="en-GB"/>
        </w:rPr>
        <w:footnoteRef/>
      </w:r>
      <w:r w:rsidRPr="00442CD8">
        <w:rPr>
          <w:sz w:val="16"/>
          <w:szCs w:val="16"/>
          <w:lang w:val="en-GB"/>
        </w:rPr>
        <w:t xml:space="preserve">UNDP has one account that is based in New York. However, UNDP has a </w:t>
      </w:r>
      <w:r w:rsidR="008C3F7D" w:rsidRPr="00442CD8">
        <w:rPr>
          <w:sz w:val="16"/>
          <w:szCs w:val="16"/>
          <w:lang w:val="en-GB"/>
        </w:rPr>
        <w:t>global</w:t>
      </w:r>
      <w:r w:rsidRPr="00442CD8">
        <w:rPr>
          <w:sz w:val="16"/>
          <w:szCs w:val="16"/>
          <w:lang w:val="en-GB"/>
        </w:rPr>
        <w:t xml:space="preserve"> </w:t>
      </w:r>
      <w:r w:rsidR="008C3F7D" w:rsidRPr="00442CD8">
        <w:rPr>
          <w:sz w:val="16"/>
          <w:szCs w:val="16"/>
          <w:lang w:val="en-GB"/>
        </w:rPr>
        <w:t>financial</w:t>
      </w:r>
      <w:r w:rsidRPr="00442CD8">
        <w:rPr>
          <w:sz w:val="16"/>
          <w:szCs w:val="16"/>
          <w:lang w:val="en-GB"/>
        </w:rPr>
        <w:t xml:space="preserve"> system (ATLAS) that manages all programmes and Projects. Each project has its own </w:t>
      </w:r>
      <w:r w:rsidR="00442CD8" w:rsidRPr="00442CD8">
        <w:rPr>
          <w:sz w:val="16"/>
          <w:szCs w:val="16"/>
          <w:lang w:val="en-GB"/>
        </w:rPr>
        <w:t>number</w:t>
      </w:r>
      <w:r w:rsidRPr="00442CD8">
        <w:rPr>
          <w:sz w:val="16"/>
          <w:szCs w:val="16"/>
          <w:lang w:val="en-GB"/>
        </w:rPr>
        <w:t xml:space="preserve"> with a donor code that links each specific project with the funds it receives from the donors. Each project will have a sperate resource sheet that shows the amount received from the donors with all the </w:t>
      </w:r>
      <w:r w:rsidR="00442CD8" w:rsidRPr="00442CD8">
        <w:rPr>
          <w:sz w:val="16"/>
          <w:szCs w:val="16"/>
          <w:lang w:val="en-GB"/>
        </w:rPr>
        <w:t>commitments</w:t>
      </w:r>
      <w:r w:rsidRPr="00442CD8">
        <w:rPr>
          <w:sz w:val="16"/>
          <w:szCs w:val="16"/>
          <w:lang w:val="en-GB"/>
        </w:rPr>
        <w:t xml:space="preserve"> and expenditures. After completion of the project, UNDP shares a certified </w:t>
      </w:r>
      <w:r w:rsidR="00442CD8" w:rsidRPr="00442CD8">
        <w:rPr>
          <w:sz w:val="16"/>
          <w:szCs w:val="16"/>
          <w:lang w:val="en-GB"/>
        </w:rPr>
        <w:t>financial</w:t>
      </w:r>
      <w:r w:rsidRPr="00442CD8">
        <w:rPr>
          <w:sz w:val="16"/>
          <w:szCs w:val="16"/>
          <w:lang w:val="en-GB"/>
        </w:rPr>
        <w:t xml:space="preserve"> report that is created by the system with the donor. </w:t>
      </w:r>
      <w:r w:rsidRPr="00442CD8">
        <w:rPr>
          <w:rStyle w:val="FootnoteReference"/>
          <w:sz w:val="16"/>
          <w:szCs w:val="16"/>
          <w:lang w:val="en-GB"/>
        </w:rPr>
        <w:footnoteRef/>
      </w:r>
      <w:r w:rsidRPr="00442CD8">
        <w:rPr>
          <w:lang w:val="en-GB"/>
        </w:rPr>
        <w:t xml:space="preserve"> </w:t>
      </w:r>
    </w:p>
  </w:footnote>
  <w:footnote w:id="4">
    <w:p w14:paraId="60E6214F" w14:textId="77777777" w:rsidR="00AC32CB" w:rsidRPr="00D72187" w:rsidRDefault="00AC32CB" w:rsidP="00AC32CB">
      <w:pPr>
        <w:pStyle w:val="FootnoteText"/>
        <w:rPr>
          <w:lang w:val="en-US"/>
        </w:rPr>
      </w:pPr>
      <w:r>
        <w:rPr>
          <w:rStyle w:val="FootnoteReference"/>
        </w:rPr>
        <w:footnoteRef/>
      </w:r>
      <w:r>
        <w:t xml:space="preserve"> </w:t>
      </w:r>
      <w:hyperlink r:id="rId1" w:history="1">
        <w:r w:rsidRPr="00D72187">
          <w:rPr>
            <w:rStyle w:val="Hyperlink"/>
          </w:rPr>
          <w:t>https://whc.unesco.org/en/tentativelists/5722/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32BFC" w14:textId="27B0B9CB" w:rsidR="004C52A3" w:rsidRDefault="00740D77" w:rsidP="00BF06BC">
    <w:pPr>
      <w:pStyle w:val="Header"/>
      <w:jc w:val="right"/>
    </w:pPr>
    <w:r>
      <w:t>November</w:t>
    </w:r>
    <w:r w:rsidR="004C52A3">
      <w:t xml:space="preserve"> 20</w:t>
    </w:r>
    <w:r>
      <w:t>22</w:t>
    </w:r>
  </w:p>
  <w:p w14:paraId="381B42FB" w14:textId="77777777" w:rsidR="004C52A3" w:rsidRDefault="004C52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16DF9"/>
    <w:multiLevelType w:val="hybridMultilevel"/>
    <w:tmpl w:val="8E9EB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6169E"/>
    <w:multiLevelType w:val="hybridMultilevel"/>
    <w:tmpl w:val="AD2E6E60"/>
    <w:lvl w:ilvl="0" w:tplc="FFFFFFFF">
      <w:start w:val="1"/>
      <w:numFmt w:val="bullet"/>
      <w:lvlText w:val=""/>
      <w:lvlJc w:val="left"/>
      <w:pPr>
        <w:ind w:left="720" w:hanging="360"/>
      </w:pPr>
      <w:rPr>
        <w:rFonts w:ascii="Wingdings" w:hAnsi="Wingdings" w:hint="default"/>
      </w:rPr>
    </w:lvl>
    <w:lvl w:ilvl="1" w:tplc="AD228B52">
      <w:start w:val="1"/>
      <w:numFmt w:val="bullet"/>
      <w:lvlText w:val="-"/>
      <w:lvlJc w:val="left"/>
      <w:pPr>
        <w:ind w:left="1440" w:hanging="360"/>
      </w:pPr>
      <w:rPr>
        <w:rFonts w:ascii="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7E4A47"/>
    <w:multiLevelType w:val="hybridMultilevel"/>
    <w:tmpl w:val="7B280A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07476"/>
    <w:multiLevelType w:val="hybridMultilevel"/>
    <w:tmpl w:val="26840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B5735"/>
    <w:multiLevelType w:val="hybridMultilevel"/>
    <w:tmpl w:val="CD20FE2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1A570A"/>
    <w:multiLevelType w:val="hybridMultilevel"/>
    <w:tmpl w:val="78D4DFFA"/>
    <w:lvl w:ilvl="0" w:tplc="19BA69F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2B341897"/>
    <w:multiLevelType w:val="hybridMultilevel"/>
    <w:tmpl w:val="201A0F2E"/>
    <w:lvl w:ilvl="0" w:tplc="AD228B52">
      <w:start w:val="1"/>
      <w:numFmt w:val="bullet"/>
      <w:lvlText w:val="-"/>
      <w:lvlJc w:val="left"/>
      <w:pPr>
        <w:ind w:left="1080" w:hanging="360"/>
      </w:pPr>
      <w:rPr>
        <w:rFonts w:ascii="Times New Roman" w:hAnsi="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4450837"/>
    <w:multiLevelType w:val="hybridMultilevel"/>
    <w:tmpl w:val="1A582C9E"/>
    <w:lvl w:ilvl="0" w:tplc="A94E8D52">
      <w:start w:val="1"/>
      <w:numFmt w:val="bullet"/>
      <w:lvlText w:val="-"/>
      <w:lvlJc w:val="left"/>
      <w:pPr>
        <w:ind w:left="720" w:hanging="360"/>
      </w:pPr>
      <w:rPr>
        <w:rFonts w:ascii="Proxima Nova Rg" w:eastAsia="Times New Roman" w:hAnsi="Proxima Nova Rg"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14F19"/>
    <w:multiLevelType w:val="hybridMultilevel"/>
    <w:tmpl w:val="3EC441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89048B"/>
    <w:multiLevelType w:val="hybridMultilevel"/>
    <w:tmpl w:val="AD5E5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4C6A30"/>
    <w:multiLevelType w:val="hybridMultilevel"/>
    <w:tmpl w:val="FF90EC88"/>
    <w:lvl w:ilvl="0" w:tplc="AD228B52">
      <w:start w:val="1"/>
      <w:numFmt w:val="bullet"/>
      <w:lvlText w:val="-"/>
      <w:lvlJc w:val="left"/>
      <w:pPr>
        <w:tabs>
          <w:tab w:val="num" w:pos="720"/>
        </w:tabs>
        <w:ind w:left="720" w:hanging="360"/>
      </w:pPr>
      <w:rPr>
        <w:rFonts w:ascii="Times New Roman" w:hAnsi="Times New Roman" w:hint="default"/>
      </w:rPr>
    </w:lvl>
    <w:lvl w:ilvl="1" w:tplc="5EA68DC4" w:tentative="1">
      <w:start w:val="1"/>
      <w:numFmt w:val="bullet"/>
      <w:lvlText w:val="-"/>
      <w:lvlJc w:val="left"/>
      <w:pPr>
        <w:tabs>
          <w:tab w:val="num" w:pos="1440"/>
        </w:tabs>
        <w:ind w:left="1440" w:hanging="360"/>
      </w:pPr>
      <w:rPr>
        <w:rFonts w:ascii="Times New Roman" w:hAnsi="Times New Roman" w:hint="default"/>
      </w:rPr>
    </w:lvl>
    <w:lvl w:ilvl="2" w:tplc="120CA54A" w:tentative="1">
      <w:start w:val="1"/>
      <w:numFmt w:val="bullet"/>
      <w:lvlText w:val="-"/>
      <w:lvlJc w:val="left"/>
      <w:pPr>
        <w:tabs>
          <w:tab w:val="num" w:pos="2160"/>
        </w:tabs>
        <w:ind w:left="2160" w:hanging="360"/>
      </w:pPr>
      <w:rPr>
        <w:rFonts w:ascii="Times New Roman" w:hAnsi="Times New Roman" w:hint="default"/>
      </w:rPr>
    </w:lvl>
    <w:lvl w:ilvl="3" w:tplc="A38A9724" w:tentative="1">
      <w:start w:val="1"/>
      <w:numFmt w:val="bullet"/>
      <w:lvlText w:val="-"/>
      <w:lvlJc w:val="left"/>
      <w:pPr>
        <w:tabs>
          <w:tab w:val="num" w:pos="2880"/>
        </w:tabs>
        <w:ind w:left="2880" w:hanging="360"/>
      </w:pPr>
      <w:rPr>
        <w:rFonts w:ascii="Times New Roman" w:hAnsi="Times New Roman" w:hint="default"/>
      </w:rPr>
    </w:lvl>
    <w:lvl w:ilvl="4" w:tplc="AEBE4936" w:tentative="1">
      <w:start w:val="1"/>
      <w:numFmt w:val="bullet"/>
      <w:lvlText w:val="-"/>
      <w:lvlJc w:val="left"/>
      <w:pPr>
        <w:tabs>
          <w:tab w:val="num" w:pos="3600"/>
        </w:tabs>
        <w:ind w:left="3600" w:hanging="360"/>
      </w:pPr>
      <w:rPr>
        <w:rFonts w:ascii="Times New Roman" w:hAnsi="Times New Roman" w:hint="default"/>
      </w:rPr>
    </w:lvl>
    <w:lvl w:ilvl="5" w:tplc="21C04DEC" w:tentative="1">
      <w:start w:val="1"/>
      <w:numFmt w:val="bullet"/>
      <w:lvlText w:val="-"/>
      <w:lvlJc w:val="left"/>
      <w:pPr>
        <w:tabs>
          <w:tab w:val="num" w:pos="4320"/>
        </w:tabs>
        <w:ind w:left="4320" w:hanging="360"/>
      </w:pPr>
      <w:rPr>
        <w:rFonts w:ascii="Times New Roman" w:hAnsi="Times New Roman" w:hint="default"/>
      </w:rPr>
    </w:lvl>
    <w:lvl w:ilvl="6" w:tplc="E57AFC94" w:tentative="1">
      <w:start w:val="1"/>
      <w:numFmt w:val="bullet"/>
      <w:lvlText w:val="-"/>
      <w:lvlJc w:val="left"/>
      <w:pPr>
        <w:tabs>
          <w:tab w:val="num" w:pos="5040"/>
        </w:tabs>
        <w:ind w:left="5040" w:hanging="360"/>
      </w:pPr>
      <w:rPr>
        <w:rFonts w:ascii="Times New Roman" w:hAnsi="Times New Roman" w:hint="default"/>
      </w:rPr>
    </w:lvl>
    <w:lvl w:ilvl="7" w:tplc="44F628D4" w:tentative="1">
      <w:start w:val="1"/>
      <w:numFmt w:val="bullet"/>
      <w:lvlText w:val="-"/>
      <w:lvlJc w:val="left"/>
      <w:pPr>
        <w:tabs>
          <w:tab w:val="num" w:pos="5760"/>
        </w:tabs>
        <w:ind w:left="5760" w:hanging="360"/>
      </w:pPr>
      <w:rPr>
        <w:rFonts w:ascii="Times New Roman" w:hAnsi="Times New Roman" w:hint="default"/>
      </w:rPr>
    </w:lvl>
    <w:lvl w:ilvl="8" w:tplc="C6C62EF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82C0E2D"/>
    <w:multiLevelType w:val="hybridMultilevel"/>
    <w:tmpl w:val="00364E24"/>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49742956"/>
    <w:multiLevelType w:val="hybridMultilevel"/>
    <w:tmpl w:val="F21007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0E52DD"/>
    <w:multiLevelType w:val="hybridMultilevel"/>
    <w:tmpl w:val="4F086E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47005F7"/>
    <w:multiLevelType w:val="hybridMultilevel"/>
    <w:tmpl w:val="0E3A38B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8A150EF"/>
    <w:multiLevelType w:val="hybridMultilevel"/>
    <w:tmpl w:val="4F2CA9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3032BF"/>
    <w:multiLevelType w:val="hybridMultilevel"/>
    <w:tmpl w:val="FC9ED758"/>
    <w:lvl w:ilvl="0" w:tplc="0409000B">
      <w:start w:val="1"/>
      <w:numFmt w:val="bullet"/>
      <w:lvlText w:val=""/>
      <w:lvlJc w:val="left"/>
      <w:pPr>
        <w:ind w:left="762" w:hanging="360"/>
      </w:pPr>
      <w:rPr>
        <w:rFonts w:ascii="Wingdings" w:hAnsi="Wingdings"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8" w15:restartNumberingAfterBreak="0">
    <w:nsid w:val="6D1C1F66"/>
    <w:multiLevelType w:val="hybridMultilevel"/>
    <w:tmpl w:val="8DF2F8E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21198B"/>
    <w:multiLevelType w:val="multilevel"/>
    <w:tmpl w:val="AB125DF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760F5C13"/>
    <w:multiLevelType w:val="hybridMultilevel"/>
    <w:tmpl w:val="033C77BC"/>
    <w:lvl w:ilvl="0" w:tplc="04090019">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1" w15:restartNumberingAfterBreak="0">
    <w:nsid w:val="79C958DB"/>
    <w:multiLevelType w:val="hybridMultilevel"/>
    <w:tmpl w:val="37B8F6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9EA5DB5"/>
    <w:multiLevelType w:val="hybridMultilevel"/>
    <w:tmpl w:val="E3082E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A72427F"/>
    <w:multiLevelType w:val="hybridMultilevel"/>
    <w:tmpl w:val="3EC441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511CE1"/>
    <w:multiLevelType w:val="hybridMultilevel"/>
    <w:tmpl w:val="4A7850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9"/>
  </w:num>
  <w:num w:numId="3">
    <w:abstractNumId w:val="24"/>
  </w:num>
  <w:num w:numId="4">
    <w:abstractNumId w:val="0"/>
  </w:num>
  <w:num w:numId="5">
    <w:abstractNumId w:val="8"/>
  </w:num>
  <w:num w:numId="6">
    <w:abstractNumId w:val="3"/>
  </w:num>
  <w:num w:numId="7">
    <w:abstractNumId w:val="9"/>
  </w:num>
  <w:num w:numId="8">
    <w:abstractNumId w:val="14"/>
  </w:num>
  <w:num w:numId="9">
    <w:abstractNumId w:val="17"/>
  </w:num>
  <w:num w:numId="10">
    <w:abstractNumId w:val="15"/>
  </w:num>
  <w:num w:numId="11">
    <w:abstractNumId w:val="11"/>
  </w:num>
  <w:num w:numId="12">
    <w:abstractNumId w:val="6"/>
  </w:num>
  <w:num w:numId="13">
    <w:abstractNumId w:val="18"/>
  </w:num>
  <w:num w:numId="14">
    <w:abstractNumId w:val="16"/>
  </w:num>
  <w:num w:numId="15">
    <w:abstractNumId w:val="2"/>
  </w:num>
  <w:num w:numId="16">
    <w:abstractNumId w:val="13"/>
  </w:num>
  <w:num w:numId="17">
    <w:abstractNumId w:val="10"/>
  </w:num>
  <w:num w:numId="18">
    <w:abstractNumId w:val="5"/>
  </w:num>
  <w:num w:numId="19">
    <w:abstractNumId w:val="7"/>
  </w:num>
  <w:num w:numId="20">
    <w:abstractNumId w:val="21"/>
  </w:num>
  <w:num w:numId="21">
    <w:abstractNumId w:val="12"/>
  </w:num>
  <w:num w:numId="22">
    <w:abstractNumId w:val="4"/>
  </w:num>
  <w:num w:numId="23">
    <w:abstractNumId w:val="1"/>
  </w:num>
  <w:num w:numId="24">
    <w:abstractNumId w:val="23"/>
  </w:num>
  <w:num w:numId="2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nb-NO"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yMzMzN7QwNzY1NzJW0lEKTi0uzszPAykwrQUA6Q7xACwAAAA="/>
  </w:docVars>
  <w:rsids>
    <w:rsidRoot w:val="00966B5F"/>
    <w:rsid w:val="00000560"/>
    <w:rsid w:val="00000DF6"/>
    <w:rsid w:val="000012A1"/>
    <w:rsid w:val="00001327"/>
    <w:rsid w:val="00002F57"/>
    <w:rsid w:val="000034D2"/>
    <w:rsid w:val="00004530"/>
    <w:rsid w:val="00004ADF"/>
    <w:rsid w:val="0000524A"/>
    <w:rsid w:val="00006131"/>
    <w:rsid w:val="0000680F"/>
    <w:rsid w:val="00006823"/>
    <w:rsid w:val="00007B4B"/>
    <w:rsid w:val="00007C7F"/>
    <w:rsid w:val="00007F9D"/>
    <w:rsid w:val="00010A5E"/>
    <w:rsid w:val="00010F0F"/>
    <w:rsid w:val="00014466"/>
    <w:rsid w:val="00014694"/>
    <w:rsid w:val="000160BB"/>
    <w:rsid w:val="00016576"/>
    <w:rsid w:val="00016668"/>
    <w:rsid w:val="00016F70"/>
    <w:rsid w:val="000174F4"/>
    <w:rsid w:val="000176D3"/>
    <w:rsid w:val="00017A5B"/>
    <w:rsid w:val="000207EB"/>
    <w:rsid w:val="00020D40"/>
    <w:rsid w:val="000215D9"/>
    <w:rsid w:val="000216FD"/>
    <w:rsid w:val="0002273D"/>
    <w:rsid w:val="0002301E"/>
    <w:rsid w:val="00024DB1"/>
    <w:rsid w:val="00025A71"/>
    <w:rsid w:val="00026A8A"/>
    <w:rsid w:val="00027546"/>
    <w:rsid w:val="00027575"/>
    <w:rsid w:val="00027DDB"/>
    <w:rsid w:val="000307C9"/>
    <w:rsid w:val="00030E01"/>
    <w:rsid w:val="00030EF1"/>
    <w:rsid w:val="00031875"/>
    <w:rsid w:val="000318B5"/>
    <w:rsid w:val="00031C8E"/>
    <w:rsid w:val="00032CC8"/>
    <w:rsid w:val="00033A05"/>
    <w:rsid w:val="00035FFD"/>
    <w:rsid w:val="00036086"/>
    <w:rsid w:val="000360AD"/>
    <w:rsid w:val="00037449"/>
    <w:rsid w:val="00040157"/>
    <w:rsid w:val="00040EBD"/>
    <w:rsid w:val="00041190"/>
    <w:rsid w:val="00041489"/>
    <w:rsid w:val="00041C41"/>
    <w:rsid w:val="000435FF"/>
    <w:rsid w:val="00044006"/>
    <w:rsid w:val="00045E70"/>
    <w:rsid w:val="0004692C"/>
    <w:rsid w:val="00047462"/>
    <w:rsid w:val="00047B68"/>
    <w:rsid w:val="00050D1A"/>
    <w:rsid w:val="00051412"/>
    <w:rsid w:val="0005224A"/>
    <w:rsid w:val="000522BF"/>
    <w:rsid w:val="00052F04"/>
    <w:rsid w:val="0005398F"/>
    <w:rsid w:val="00054B3D"/>
    <w:rsid w:val="000557DB"/>
    <w:rsid w:val="00055AEB"/>
    <w:rsid w:val="00055C0A"/>
    <w:rsid w:val="00055F27"/>
    <w:rsid w:val="00057098"/>
    <w:rsid w:val="00060D6E"/>
    <w:rsid w:val="00061464"/>
    <w:rsid w:val="0006162E"/>
    <w:rsid w:val="00062110"/>
    <w:rsid w:val="000621C4"/>
    <w:rsid w:val="00062820"/>
    <w:rsid w:val="00063B75"/>
    <w:rsid w:val="000646FC"/>
    <w:rsid w:val="00065A33"/>
    <w:rsid w:val="0006629A"/>
    <w:rsid w:val="00066E39"/>
    <w:rsid w:val="0006778F"/>
    <w:rsid w:val="00070397"/>
    <w:rsid w:val="0007055B"/>
    <w:rsid w:val="000709B9"/>
    <w:rsid w:val="00070A40"/>
    <w:rsid w:val="0007111E"/>
    <w:rsid w:val="000711DA"/>
    <w:rsid w:val="0007199B"/>
    <w:rsid w:val="00071C4A"/>
    <w:rsid w:val="0007294B"/>
    <w:rsid w:val="00073A56"/>
    <w:rsid w:val="00073F14"/>
    <w:rsid w:val="00074264"/>
    <w:rsid w:val="00074619"/>
    <w:rsid w:val="00076B28"/>
    <w:rsid w:val="00076CB1"/>
    <w:rsid w:val="00076CD1"/>
    <w:rsid w:val="00077ED8"/>
    <w:rsid w:val="0008005B"/>
    <w:rsid w:val="0008066C"/>
    <w:rsid w:val="00080A47"/>
    <w:rsid w:val="00081A1C"/>
    <w:rsid w:val="00081B48"/>
    <w:rsid w:val="00081C4D"/>
    <w:rsid w:val="00081F8A"/>
    <w:rsid w:val="000847E8"/>
    <w:rsid w:val="00084A94"/>
    <w:rsid w:val="000866BA"/>
    <w:rsid w:val="00086A5E"/>
    <w:rsid w:val="00087077"/>
    <w:rsid w:val="00087E61"/>
    <w:rsid w:val="00090EBF"/>
    <w:rsid w:val="00091268"/>
    <w:rsid w:val="00091EC5"/>
    <w:rsid w:val="00092036"/>
    <w:rsid w:val="00092E10"/>
    <w:rsid w:val="000936E2"/>
    <w:rsid w:val="0009435C"/>
    <w:rsid w:val="00094EC8"/>
    <w:rsid w:val="0009676B"/>
    <w:rsid w:val="0009730E"/>
    <w:rsid w:val="00097372"/>
    <w:rsid w:val="0009766E"/>
    <w:rsid w:val="00097755"/>
    <w:rsid w:val="000978C7"/>
    <w:rsid w:val="000A00C7"/>
    <w:rsid w:val="000A18FD"/>
    <w:rsid w:val="000A1D27"/>
    <w:rsid w:val="000A2A54"/>
    <w:rsid w:val="000A2DB7"/>
    <w:rsid w:val="000A339B"/>
    <w:rsid w:val="000A4EC6"/>
    <w:rsid w:val="000A5FF2"/>
    <w:rsid w:val="000A73BD"/>
    <w:rsid w:val="000A7D6C"/>
    <w:rsid w:val="000B0073"/>
    <w:rsid w:val="000B0253"/>
    <w:rsid w:val="000B0C09"/>
    <w:rsid w:val="000B0DF7"/>
    <w:rsid w:val="000B186C"/>
    <w:rsid w:val="000B1AF7"/>
    <w:rsid w:val="000B2EF9"/>
    <w:rsid w:val="000B322A"/>
    <w:rsid w:val="000B33A1"/>
    <w:rsid w:val="000B3A90"/>
    <w:rsid w:val="000B5227"/>
    <w:rsid w:val="000B5C4E"/>
    <w:rsid w:val="000B64C1"/>
    <w:rsid w:val="000B652B"/>
    <w:rsid w:val="000B6D5C"/>
    <w:rsid w:val="000B758E"/>
    <w:rsid w:val="000B760A"/>
    <w:rsid w:val="000C0C6C"/>
    <w:rsid w:val="000C15AD"/>
    <w:rsid w:val="000C1D64"/>
    <w:rsid w:val="000C2F31"/>
    <w:rsid w:val="000C3E97"/>
    <w:rsid w:val="000C5519"/>
    <w:rsid w:val="000C5EA0"/>
    <w:rsid w:val="000C690E"/>
    <w:rsid w:val="000C6B8C"/>
    <w:rsid w:val="000C7174"/>
    <w:rsid w:val="000C7504"/>
    <w:rsid w:val="000C7F1D"/>
    <w:rsid w:val="000D0354"/>
    <w:rsid w:val="000D09B0"/>
    <w:rsid w:val="000D1412"/>
    <w:rsid w:val="000D3921"/>
    <w:rsid w:val="000D4A9B"/>
    <w:rsid w:val="000D4DBB"/>
    <w:rsid w:val="000D5077"/>
    <w:rsid w:val="000D50D6"/>
    <w:rsid w:val="000D5292"/>
    <w:rsid w:val="000D5DC2"/>
    <w:rsid w:val="000D6729"/>
    <w:rsid w:val="000D6D44"/>
    <w:rsid w:val="000E0685"/>
    <w:rsid w:val="000E0B8D"/>
    <w:rsid w:val="000E130C"/>
    <w:rsid w:val="000E2315"/>
    <w:rsid w:val="000E2A2E"/>
    <w:rsid w:val="000E2FDA"/>
    <w:rsid w:val="000E32E3"/>
    <w:rsid w:val="000E3AD5"/>
    <w:rsid w:val="000F07ED"/>
    <w:rsid w:val="000F0E7D"/>
    <w:rsid w:val="000F1385"/>
    <w:rsid w:val="000F1D68"/>
    <w:rsid w:val="000F2E00"/>
    <w:rsid w:val="000F3551"/>
    <w:rsid w:val="000F4EC8"/>
    <w:rsid w:val="000F5909"/>
    <w:rsid w:val="000F5D08"/>
    <w:rsid w:val="00100384"/>
    <w:rsid w:val="00101145"/>
    <w:rsid w:val="001020B0"/>
    <w:rsid w:val="00102CAB"/>
    <w:rsid w:val="0010322B"/>
    <w:rsid w:val="001040B2"/>
    <w:rsid w:val="001044DE"/>
    <w:rsid w:val="00104A30"/>
    <w:rsid w:val="00104F8E"/>
    <w:rsid w:val="00105573"/>
    <w:rsid w:val="00105950"/>
    <w:rsid w:val="001063CB"/>
    <w:rsid w:val="00106715"/>
    <w:rsid w:val="00107111"/>
    <w:rsid w:val="001076A8"/>
    <w:rsid w:val="001078DE"/>
    <w:rsid w:val="00107B9B"/>
    <w:rsid w:val="00107BAE"/>
    <w:rsid w:val="00107C21"/>
    <w:rsid w:val="00110281"/>
    <w:rsid w:val="00110297"/>
    <w:rsid w:val="0011044A"/>
    <w:rsid w:val="00110840"/>
    <w:rsid w:val="00110C35"/>
    <w:rsid w:val="00110F88"/>
    <w:rsid w:val="001118EF"/>
    <w:rsid w:val="00111CE0"/>
    <w:rsid w:val="00112977"/>
    <w:rsid w:val="00112BFC"/>
    <w:rsid w:val="00112DD5"/>
    <w:rsid w:val="0011306B"/>
    <w:rsid w:val="00114B0C"/>
    <w:rsid w:val="001157FC"/>
    <w:rsid w:val="00115A86"/>
    <w:rsid w:val="00116081"/>
    <w:rsid w:val="001165DD"/>
    <w:rsid w:val="00116F67"/>
    <w:rsid w:val="0011718C"/>
    <w:rsid w:val="0012224A"/>
    <w:rsid w:val="001222E3"/>
    <w:rsid w:val="0012234C"/>
    <w:rsid w:val="00122429"/>
    <w:rsid w:val="00122FC7"/>
    <w:rsid w:val="001237CF"/>
    <w:rsid w:val="00124BBC"/>
    <w:rsid w:val="00125314"/>
    <w:rsid w:val="00126B4C"/>
    <w:rsid w:val="00127AB0"/>
    <w:rsid w:val="00127FD9"/>
    <w:rsid w:val="001316B8"/>
    <w:rsid w:val="0013208A"/>
    <w:rsid w:val="00132772"/>
    <w:rsid w:val="0013531A"/>
    <w:rsid w:val="00135AFA"/>
    <w:rsid w:val="00135C78"/>
    <w:rsid w:val="001366F6"/>
    <w:rsid w:val="00136FAD"/>
    <w:rsid w:val="001372E4"/>
    <w:rsid w:val="0013795A"/>
    <w:rsid w:val="00137AB3"/>
    <w:rsid w:val="00137F77"/>
    <w:rsid w:val="00140982"/>
    <w:rsid w:val="00142F31"/>
    <w:rsid w:val="00144113"/>
    <w:rsid w:val="0014431C"/>
    <w:rsid w:val="001446CD"/>
    <w:rsid w:val="00144E4F"/>
    <w:rsid w:val="001450D4"/>
    <w:rsid w:val="00146603"/>
    <w:rsid w:val="00146CCA"/>
    <w:rsid w:val="001476DB"/>
    <w:rsid w:val="001503BF"/>
    <w:rsid w:val="001511BD"/>
    <w:rsid w:val="001512DC"/>
    <w:rsid w:val="00151380"/>
    <w:rsid w:val="001519F3"/>
    <w:rsid w:val="00151A35"/>
    <w:rsid w:val="00151BCD"/>
    <w:rsid w:val="001522C6"/>
    <w:rsid w:val="001526B5"/>
    <w:rsid w:val="001529CA"/>
    <w:rsid w:val="00154045"/>
    <w:rsid w:val="001541C3"/>
    <w:rsid w:val="001545EC"/>
    <w:rsid w:val="00155258"/>
    <w:rsid w:val="00155AEA"/>
    <w:rsid w:val="00156E1F"/>
    <w:rsid w:val="0015709D"/>
    <w:rsid w:val="00157376"/>
    <w:rsid w:val="00157C7A"/>
    <w:rsid w:val="00161FA9"/>
    <w:rsid w:val="00162096"/>
    <w:rsid w:val="00162121"/>
    <w:rsid w:val="001623AF"/>
    <w:rsid w:val="001629A8"/>
    <w:rsid w:val="001641E3"/>
    <w:rsid w:val="001654E0"/>
    <w:rsid w:val="00165D3B"/>
    <w:rsid w:val="0016657E"/>
    <w:rsid w:val="00167DA2"/>
    <w:rsid w:val="001703B3"/>
    <w:rsid w:val="00170C6D"/>
    <w:rsid w:val="001714DF"/>
    <w:rsid w:val="00171CB5"/>
    <w:rsid w:val="00171D8F"/>
    <w:rsid w:val="00172BE2"/>
    <w:rsid w:val="00172EDB"/>
    <w:rsid w:val="001733F1"/>
    <w:rsid w:val="001736B4"/>
    <w:rsid w:val="0017518F"/>
    <w:rsid w:val="00175474"/>
    <w:rsid w:val="001758CF"/>
    <w:rsid w:val="00175DD2"/>
    <w:rsid w:val="00176347"/>
    <w:rsid w:val="00176E9F"/>
    <w:rsid w:val="00180647"/>
    <w:rsid w:val="00181506"/>
    <w:rsid w:val="0018256C"/>
    <w:rsid w:val="001825ED"/>
    <w:rsid w:val="00182AF8"/>
    <w:rsid w:val="00183C11"/>
    <w:rsid w:val="00183DBA"/>
    <w:rsid w:val="00187BBD"/>
    <w:rsid w:val="00187D7E"/>
    <w:rsid w:val="001907A0"/>
    <w:rsid w:val="00190D0F"/>
    <w:rsid w:val="00192342"/>
    <w:rsid w:val="00192A50"/>
    <w:rsid w:val="00192A77"/>
    <w:rsid w:val="001930A1"/>
    <w:rsid w:val="00193548"/>
    <w:rsid w:val="00193E70"/>
    <w:rsid w:val="00194959"/>
    <w:rsid w:val="0019656B"/>
    <w:rsid w:val="00196B03"/>
    <w:rsid w:val="00196B55"/>
    <w:rsid w:val="001974B1"/>
    <w:rsid w:val="00197E40"/>
    <w:rsid w:val="001A0218"/>
    <w:rsid w:val="001A2794"/>
    <w:rsid w:val="001A32FF"/>
    <w:rsid w:val="001A36E2"/>
    <w:rsid w:val="001A51F8"/>
    <w:rsid w:val="001A5FD5"/>
    <w:rsid w:val="001A6226"/>
    <w:rsid w:val="001A7847"/>
    <w:rsid w:val="001A7EC2"/>
    <w:rsid w:val="001B0198"/>
    <w:rsid w:val="001B092E"/>
    <w:rsid w:val="001B0EC7"/>
    <w:rsid w:val="001B1D9D"/>
    <w:rsid w:val="001B235E"/>
    <w:rsid w:val="001B5803"/>
    <w:rsid w:val="001B5A0A"/>
    <w:rsid w:val="001B6093"/>
    <w:rsid w:val="001B6BA4"/>
    <w:rsid w:val="001B6D2D"/>
    <w:rsid w:val="001B793D"/>
    <w:rsid w:val="001C0157"/>
    <w:rsid w:val="001C16CA"/>
    <w:rsid w:val="001C191B"/>
    <w:rsid w:val="001C23EE"/>
    <w:rsid w:val="001C2D1E"/>
    <w:rsid w:val="001C3CC2"/>
    <w:rsid w:val="001C5007"/>
    <w:rsid w:val="001C6765"/>
    <w:rsid w:val="001C6FD5"/>
    <w:rsid w:val="001C7120"/>
    <w:rsid w:val="001D01D7"/>
    <w:rsid w:val="001D2821"/>
    <w:rsid w:val="001D2A64"/>
    <w:rsid w:val="001D2E6C"/>
    <w:rsid w:val="001D3E24"/>
    <w:rsid w:val="001D4D0B"/>
    <w:rsid w:val="001D4D7A"/>
    <w:rsid w:val="001D52F5"/>
    <w:rsid w:val="001D751F"/>
    <w:rsid w:val="001D76F6"/>
    <w:rsid w:val="001E0FD5"/>
    <w:rsid w:val="001E15AB"/>
    <w:rsid w:val="001E3C4E"/>
    <w:rsid w:val="001E5CF6"/>
    <w:rsid w:val="001E6285"/>
    <w:rsid w:val="001E62B4"/>
    <w:rsid w:val="001E7690"/>
    <w:rsid w:val="001E7785"/>
    <w:rsid w:val="001F025C"/>
    <w:rsid w:val="001F0F50"/>
    <w:rsid w:val="001F16F0"/>
    <w:rsid w:val="001F1986"/>
    <w:rsid w:val="001F2A13"/>
    <w:rsid w:val="001F348F"/>
    <w:rsid w:val="001F3745"/>
    <w:rsid w:val="001F397D"/>
    <w:rsid w:val="001F4441"/>
    <w:rsid w:val="001F4D7F"/>
    <w:rsid w:val="001F5064"/>
    <w:rsid w:val="001F57B6"/>
    <w:rsid w:val="001F624B"/>
    <w:rsid w:val="001F6EBC"/>
    <w:rsid w:val="001F7CFC"/>
    <w:rsid w:val="002002EE"/>
    <w:rsid w:val="002006A1"/>
    <w:rsid w:val="00200B66"/>
    <w:rsid w:val="00201496"/>
    <w:rsid w:val="00201EF4"/>
    <w:rsid w:val="002025E7"/>
    <w:rsid w:val="00204EDA"/>
    <w:rsid w:val="00205092"/>
    <w:rsid w:val="00205D31"/>
    <w:rsid w:val="00206D75"/>
    <w:rsid w:val="00206E4C"/>
    <w:rsid w:val="00207342"/>
    <w:rsid w:val="00207BA6"/>
    <w:rsid w:val="002107B6"/>
    <w:rsid w:val="00210C8D"/>
    <w:rsid w:val="00211053"/>
    <w:rsid w:val="00211256"/>
    <w:rsid w:val="00211295"/>
    <w:rsid w:val="00211AA3"/>
    <w:rsid w:val="0021275C"/>
    <w:rsid w:val="002127BC"/>
    <w:rsid w:val="00212837"/>
    <w:rsid w:val="00213501"/>
    <w:rsid w:val="00213EB6"/>
    <w:rsid w:val="00214684"/>
    <w:rsid w:val="00215267"/>
    <w:rsid w:val="00216ABF"/>
    <w:rsid w:val="00216BA9"/>
    <w:rsid w:val="00216FCE"/>
    <w:rsid w:val="00216FD8"/>
    <w:rsid w:val="00217426"/>
    <w:rsid w:val="002209EB"/>
    <w:rsid w:val="00223B7C"/>
    <w:rsid w:val="00224EC3"/>
    <w:rsid w:val="002253E7"/>
    <w:rsid w:val="00225871"/>
    <w:rsid w:val="00225AC0"/>
    <w:rsid w:val="0022764B"/>
    <w:rsid w:val="00230F1B"/>
    <w:rsid w:val="0023162F"/>
    <w:rsid w:val="00232744"/>
    <w:rsid w:val="00232E3C"/>
    <w:rsid w:val="002350B6"/>
    <w:rsid w:val="002353DA"/>
    <w:rsid w:val="00235C46"/>
    <w:rsid w:val="00235C83"/>
    <w:rsid w:val="002368FB"/>
    <w:rsid w:val="002374BB"/>
    <w:rsid w:val="00240BC2"/>
    <w:rsid w:val="00241066"/>
    <w:rsid w:val="002418CF"/>
    <w:rsid w:val="00241EBE"/>
    <w:rsid w:val="002423A2"/>
    <w:rsid w:val="002423C2"/>
    <w:rsid w:val="00242AD2"/>
    <w:rsid w:val="002449AE"/>
    <w:rsid w:val="00244D12"/>
    <w:rsid w:val="00244D49"/>
    <w:rsid w:val="0024594F"/>
    <w:rsid w:val="002459F7"/>
    <w:rsid w:val="00245A43"/>
    <w:rsid w:val="00247485"/>
    <w:rsid w:val="00247F8A"/>
    <w:rsid w:val="00250023"/>
    <w:rsid w:val="00250D6F"/>
    <w:rsid w:val="00251153"/>
    <w:rsid w:val="0025131F"/>
    <w:rsid w:val="002517E4"/>
    <w:rsid w:val="002526B8"/>
    <w:rsid w:val="00252D4B"/>
    <w:rsid w:val="00253080"/>
    <w:rsid w:val="002532D5"/>
    <w:rsid w:val="00254266"/>
    <w:rsid w:val="00254D22"/>
    <w:rsid w:val="00255E5B"/>
    <w:rsid w:val="002564DD"/>
    <w:rsid w:val="00256D99"/>
    <w:rsid w:val="00257E73"/>
    <w:rsid w:val="00260486"/>
    <w:rsid w:val="002618DE"/>
    <w:rsid w:val="00261DC9"/>
    <w:rsid w:val="002630A7"/>
    <w:rsid w:val="00264413"/>
    <w:rsid w:val="002650FA"/>
    <w:rsid w:val="0026535C"/>
    <w:rsid w:val="00265717"/>
    <w:rsid w:val="00266B70"/>
    <w:rsid w:val="0026704E"/>
    <w:rsid w:val="0026744E"/>
    <w:rsid w:val="0027060A"/>
    <w:rsid w:val="002709D8"/>
    <w:rsid w:val="00271156"/>
    <w:rsid w:val="00271473"/>
    <w:rsid w:val="0027201A"/>
    <w:rsid w:val="002739A4"/>
    <w:rsid w:val="00273CB6"/>
    <w:rsid w:val="002747E8"/>
    <w:rsid w:val="00275214"/>
    <w:rsid w:val="00276D7F"/>
    <w:rsid w:val="00277E39"/>
    <w:rsid w:val="00281120"/>
    <w:rsid w:val="00282EF4"/>
    <w:rsid w:val="0028344C"/>
    <w:rsid w:val="00285973"/>
    <w:rsid w:val="002879EA"/>
    <w:rsid w:val="002906E1"/>
    <w:rsid w:val="00290979"/>
    <w:rsid w:val="00290C5B"/>
    <w:rsid w:val="00291371"/>
    <w:rsid w:val="00291BB7"/>
    <w:rsid w:val="002920AE"/>
    <w:rsid w:val="00292B84"/>
    <w:rsid w:val="00294886"/>
    <w:rsid w:val="00295156"/>
    <w:rsid w:val="002951C8"/>
    <w:rsid w:val="00295B84"/>
    <w:rsid w:val="00295DD2"/>
    <w:rsid w:val="00295F45"/>
    <w:rsid w:val="002975A7"/>
    <w:rsid w:val="002A012A"/>
    <w:rsid w:val="002A146C"/>
    <w:rsid w:val="002A1B2B"/>
    <w:rsid w:val="002A3561"/>
    <w:rsid w:val="002A3CC9"/>
    <w:rsid w:val="002A422B"/>
    <w:rsid w:val="002A5CEB"/>
    <w:rsid w:val="002A628C"/>
    <w:rsid w:val="002A6F25"/>
    <w:rsid w:val="002B0549"/>
    <w:rsid w:val="002B13A6"/>
    <w:rsid w:val="002B1DB3"/>
    <w:rsid w:val="002B261D"/>
    <w:rsid w:val="002B35B7"/>
    <w:rsid w:val="002B3EB5"/>
    <w:rsid w:val="002B47DC"/>
    <w:rsid w:val="002B6CB5"/>
    <w:rsid w:val="002B70B5"/>
    <w:rsid w:val="002C0F8F"/>
    <w:rsid w:val="002C19BC"/>
    <w:rsid w:val="002C1D6A"/>
    <w:rsid w:val="002C3F77"/>
    <w:rsid w:val="002C4E03"/>
    <w:rsid w:val="002C4FED"/>
    <w:rsid w:val="002C5094"/>
    <w:rsid w:val="002C546D"/>
    <w:rsid w:val="002C61F8"/>
    <w:rsid w:val="002C7D42"/>
    <w:rsid w:val="002D093E"/>
    <w:rsid w:val="002D097A"/>
    <w:rsid w:val="002D2948"/>
    <w:rsid w:val="002D3F3D"/>
    <w:rsid w:val="002D47A1"/>
    <w:rsid w:val="002D5A8B"/>
    <w:rsid w:val="002D5AC8"/>
    <w:rsid w:val="002D63BB"/>
    <w:rsid w:val="002D6F2D"/>
    <w:rsid w:val="002D787B"/>
    <w:rsid w:val="002D7C52"/>
    <w:rsid w:val="002E0330"/>
    <w:rsid w:val="002E19E0"/>
    <w:rsid w:val="002E2866"/>
    <w:rsid w:val="002E3203"/>
    <w:rsid w:val="002E3B7B"/>
    <w:rsid w:val="002E45BB"/>
    <w:rsid w:val="002E63D3"/>
    <w:rsid w:val="002E6CCE"/>
    <w:rsid w:val="002E73EE"/>
    <w:rsid w:val="002F028B"/>
    <w:rsid w:val="002F304A"/>
    <w:rsid w:val="002F3226"/>
    <w:rsid w:val="002F3D63"/>
    <w:rsid w:val="002F4AA1"/>
    <w:rsid w:val="002F4F8E"/>
    <w:rsid w:val="002F5F00"/>
    <w:rsid w:val="002F682A"/>
    <w:rsid w:val="002F696B"/>
    <w:rsid w:val="002F7036"/>
    <w:rsid w:val="002F79F8"/>
    <w:rsid w:val="002F7C5A"/>
    <w:rsid w:val="00300055"/>
    <w:rsid w:val="00301AC5"/>
    <w:rsid w:val="00301D2F"/>
    <w:rsid w:val="00302D6B"/>
    <w:rsid w:val="003033A4"/>
    <w:rsid w:val="00303D4C"/>
    <w:rsid w:val="00303F72"/>
    <w:rsid w:val="00303FF3"/>
    <w:rsid w:val="00304261"/>
    <w:rsid w:val="003057F5"/>
    <w:rsid w:val="00305EFC"/>
    <w:rsid w:val="003111A8"/>
    <w:rsid w:val="00311572"/>
    <w:rsid w:val="003119AB"/>
    <w:rsid w:val="00311B59"/>
    <w:rsid w:val="0031216A"/>
    <w:rsid w:val="00312E65"/>
    <w:rsid w:val="00313787"/>
    <w:rsid w:val="0031527A"/>
    <w:rsid w:val="00315FDE"/>
    <w:rsid w:val="00316477"/>
    <w:rsid w:val="0031657A"/>
    <w:rsid w:val="00320115"/>
    <w:rsid w:val="00321073"/>
    <w:rsid w:val="003210CE"/>
    <w:rsid w:val="00322104"/>
    <w:rsid w:val="0032261C"/>
    <w:rsid w:val="00322EDE"/>
    <w:rsid w:val="00323D0B"/>
    <w:rsid w:val="00325238"/>
    <w:rsid w:val="00325753"/>
    <w:rsid w:val="00325AFA"/>
    <w:rsid w:val="00325B41"/>
    <w:rsid w:val="00325C14"/>
    <w:rsid w:val="0032684E"/>
    <w:rsid w:val="003319C4"/>
    <w:rsid w:val="003329EA"/>
    <w:rsid w:val="00332DB7"/>
    <w:rsid w:val="00332EE2"/>
    <w:rsid w:val="003341BA"/>
    <w:rsid w:val="00335838"/>
    <w:rsid w:val="00335D9C"/>
    <w:rsid w:val="00335EB7"/>
    <w:rsid w:val="00336A1A"/>
    <w:rsid w:val="00336E81"/>
    <w:rsid w:val="00337062"/>
    <w:rsid w:val="00340092"/>
    <w:rsid w:val="00340E9B"/>
    <w:rsid w:val="003412D8"/>
    <w:rsid w:val="0034169D"/>
    <w:rsid w:val="0034171F"/>
    <w:rsid w:val="00343602"/>
    <w:rsid w:val="00343634"/>
    <w:rsid w:val="003441B1"/>
    <w:rsid w:val="003454A2"/>
    <w:rsid w:val="0034602A"/>
    <w:rsid w:val="00346064"/>
    <w:rsid w:val="00346467"/>
    <w:rsid w:val="00346960"/>
    <w:rsid w:val="00347A4D"/>
    <w:rsid w:val="00351893"/>
    <w:rsid w:val="00351B84"/>
    <w:rsid w:val="00351E46"/>
    <w:rsid w:val="00351FEF"/>
    <w:rsid w:val="003520D6"/>
    <w:rsid w:val="00352506"/>
    <w:rsid w:val="00352702"/>
    <w:rsid w:val="0035375E"/>
    <w:rsid w:val="00353A88"/>
    <w:rsid w:val="003545D4"/>
    <w:rsid w:val="003546DE"/>
    <w:rsid w:val="00354911"/>
    <w:rsid w:val="0035583B"/>
    <w:rsid w:val="00357D4D"/>
    <w:rsid w:val="00360081"/>
    <w:rsid w:val="00360146"/>
    <w:rsid w:val="00361A38"/>
    <w:rsid w:val="003621AC"/>
    <w:rsid w:val="003624DD"/>
    <w:rsid w:val="00362A88"/>
    <w:rsid w:val="00362D18"/>
    <w:rsid w:val="003641B7"/>
    <w:rsid w:val="003642A6"/>
    <w:rsid w:val="00364596"/>
    <w:rsid w:val="00364C44"/>
    <w:rsid w:val="003651BD"/>
    <w:rsid w:val="00365F57"/>
    <w:rsid w:val="00366562"/>
    <w:rsid w:val="00367CD9"/>
    <w:rsid w:val="00367FB8"/>
    <w:rsid w:val="003703E8"/>
    <w:rsid w:val="00370707"/>
    <w:rsid w:val="00370CAD"/>
    <w:rsid w:val="00371154"/>
    <w:rsid w:val="00372F38"/>
    <w:rsid w:val="00373BAF"/>
    <w:rsid w:val="00373DAD"/>
    <w:rsid w:val="00374AD6"/>
    <w:rsid w:val="0037581A"/>
    <w:rsid w:val="00375EFC"/>
    <w:rsid w:val="00377115"/>
    <w:rsid w:val="003778E6"/>
    <w:rsid w:val="00377A4B"/>
    <w:rsid w:val="00381353"/>
    <w:rsid w:val="003819FB"/>
    <w:rsid w:val="00381F78"/>
    <w:rsid w:val="00382950"/>
    <w:rsid w:val="00382AD4"/>
    <w:rsid w:val="00383556"/>
    <w:rsid w:val="00385211"/>
    <w:rsid w:val="00385FD5"/>
    <w:rsid w:val="003875BB"/>
    <w:rsid w:val="00387B04"/>
    <w:rsid w:val="00390648"/>
    <w:rsid w:val="00390659"/>
    <w:rsid w:val="00390BD4"/>
    <w:rsid w:val="00390D66"/>
    <w:rsid w:val="00390FAD"/>
    <w:rsid w:val="00391787"/>
    <w:rsid w:val="003917E1"/>
    <w:rsid w:val="00391AAD"/>
    <w:rsid w:val="00391CC1"/>
    <w:rsid w:val="00392871"/>
    <w:rsid w:val="00392E80"/>
    <w:rsid w:val="0039321B"/>
    <w:rsid w:val="00394290"/>
    <w:rsid w:val="00394C20"/>
    <w:rsid w:val="003953A4"/>
    <w:rsid w:val="0039558B"/>
    <w:rsid w:val="003962E6"/>
    <w:rsid w:val="00396419"/>
    <w:rsid w:val="003A0875"/>
    <w:rsid w:val="003A10D0"/>
    <w:rsid w:val="003A1E92"/>
    <w:rsid w:val="003A2096"/>
    <w:rsid w:val="003A3DFF"/>
    <w:rsid w:val="003A483A"/>
    <w:rsid w:val="003A6EDB"/>
    <w:rsid w:val="003B02DD"/>
    <w:rsid w:val="003B05B0"/>
    <w:rsid w:val="003B0C62"/>
    <w:rsid w:val="003B151C"/>
    <w:rsid w:val="003B338D"/>
    <w:rsid w:val="003B340D"/>
    <w:rsid w:val="003B4425"/>
    <w:rsid w:val="003B6344"/>
    <w:rsid w:val="003B679D"/>
    <w:rsid w:val="003B7734"/>
    <w:rsid w:val="003B7ED6"/>
    <w:rsid w:val="003C1D6D"/>
    <w:rsid w:val="003C3132"/>
    <w:rsid w:val="003C3D2C"/>
    <w:rsid w:val="003C567D"/>
    <w:rsid w:val="003C5D15"/>
    <w:rsid w:val="003C5EA6"/>
    <w:rsid w:val="003C6352"/>
    <w:rsid w:val="003C63E1"/>
    <w:rsid w:val="003C6CFA"/>
    <w:rsid w:val="003C754F"/>
    <w:rsid w:val="003C756A"/>
    <w:rsid w:val="003D17C7"/>
    <w:rsid w:val="003D2086"/>
    <w:rsid w:val="003D29FF"/>
    <w:rsid w:val="003D3CB1"/>
    <w:rsid w:val="003D50EF"/>
    <w:rsid w:val="003D57B0"/>
    <w:rsid w:val="003D6246"/>
    <w:rsid w:val="003D6333"/>
    <w:rsid w:val="003D6D37"/>
    <w:rsid w:val="003D6ED0"/>
    <w:rsid w:val="003D7A58"/>
    <w:rsid w:val="003E0035"/>
    <w:rsid w:val="003E0A79"/>
    <w:rsid w:val="003E1B48"/>
    <w:rsid w:val="003E2239"/>
    <w:rsid w:val="003E3146"/>
    <w:rsid w:val="003E333A"/>
    <w:rsid w:val="003E385E"/>
    <w:rsid w:val="003E41DE"/>
    <w:rsid w:val="003E4D48"/>
    <w:rsid w:val="003E5315"/>
    <w:rsid w:val="003E5CA8"/>
    <w:rsid w:val="003E5CDC"/>
    <w:rsid w:val="003E626F"/>
    <w:rsid w:val="003E6878"/>
    <w:rsid w:val="003E6A37"/>
    <w:rsid w:val="003E6ADB"/>
    <w:rsid w:val="003E6EB0"/>
    <w:rsid w:val="003E72DB"/>
    <w:rsid w:val="003E7968"/>
    <w:rsid w:val="003E7DAA"/>
    <w:rsid w:val="003F0EC8"/>
    <w:rsid w:val="003F130B"/>
    <w:rsid w:val="003F17E1"/>
    <w:rsid w:val="003F1D71"/>
    <w:rsid w:val="003F33B0"/>
    <w:rsid w:val="003F36E2"/>
    <w:rsid w:val="003F3E81"/>
    <w:rsid w:val="003F40BC"/>
    <w:rsid w:val="003F4C78"/>
    <w:rsid w:val="003F4C85"/>
    <w:rsid w:val="003F6781"/>
    <w:rsid w:val="003F7D34"/>
    <w:rsid w:val="004007B8"/>
    <w:rsid w:val="00401A10"/>
    <w:rsid w:val="00401BAE"/>
    <w:rsid w:val="00401C25"/>
    <w:rsid w:val="00401DB9"/>
    <w:rsid w:val="00401EC4"/>
    <w:rsid w:val="00402A0C"/>
    <w:rsid w:val="00402D45"/>
    <w:rsid w:val="004033B0"/>
    <w:rsid w:val="00404413"/>
    <w:rsid w:val="00404447"/>
    <w:rsid w:val="00404857"/>
    <w:rsid w:val="0040521A"/>
    <w:rsid w:val="004057AD"/>
    <w:rsid w:val="00406B02"/>
    <w:rsid w:val="00407B6A"/>
    <w:rsid w:val="00407FC0"/>
    <w:rsid w:val="00407FF6"/>
    <w:rsid w:val="0041083C"/>
    <w:rsid w:val="00411225"/>
    <w:rsid w:val="00411E91"/>
    <w:rsid w:val="00412439"/>
    <w:rsid w:val="00412781"/>
    <w:rsid w:val="00412F77"/>
    <w:rsid w:val="00413317"/>
    <w:rsid w:val="00414166"/>
    <w:rsid w:val="00414306"/>
    <w:rsid w:val="00414451"/>
    <w:rsid w:val="00415A4E"/>
    <w:rsid w:val="00415E3C"/>
    <w:rsid w:val="00416A53"/>
    <w:rsid w:val="00420091"/>
    <w:rsid w:val="0042023D"/>
    <w:rsid w:val="00420AE6"/>
    <w:rsid w:val="00421C0E"/>
    <w:rsid w:val="00421F6E"/>
    <w:rsid w:val="00422283"/>
    <w:rsid w:val="0042430E"/>
    <w:rsid w:val="00424FA6"/>
    <w:rsid w:val="004255B1"/>
    <w:rsid w:val="0042574E"/>
    <w:rsid w:val="0042584B"/>
    <w:rsid w:val="00425EDF"/>
    <w:rsid w:val="00426612"/>
    <w:rsid w:val="00427BF8"/>
    <w:rsid w:val="0043027D"/>
    <w:rsid w:val="00430CA3"/>
    <w:rsid w:val="00431872"/>
    <w:rsid w:val="004327C2"/>
    <w:rsid w:val="004331FE"/>
    <w:rsid w:val="004338F7"/>
    <w:rsid w:val="00433A65"/>
    <w:rsid w:val="004340A8"/>
    <w:rsid w:val="004342BE"/>
    <w:rsid w:val="004346E8"/>
    <w:rsid w:val="00434CDF"/>
    <w:rsid w:val="00434F57"/>
    <w:rsid w:val="00435FD9"/>
    <w:rsid w:val="00436062"/>
    <w:rsid w:val="004373BC"/>
    <w:rsid w:val="00437C9F"/>
    <w:rsid w:val="00440029"/>
    <w:rsid w:val="00441748"/>
    <w:rsid w:val="00441FFB"/>
    <w:rsid w:val="0044200D"/>
    <w:rsid w:val="00442261"/>
    <w:rsid w:val="00442CD8"/>
    <w:rsid w:val="00443FC9"/>
    <w:rsid w:val="00444274"/>
    <w:rsid w:val="004467D4"/>
    <w:rsid w:val="00446A15"/>
    <w:rsid w:val="00447577"/>
    <w:rsid w:val="00447B85"/>
    <w:rsid w:val="00450E75"/>
    <w:rsid w:val="00451415"/>
    <w:rsid w:val="004515B0"/>
    <w:rsid w:val="00451BD3"/>
    <w:rsid w:val="00452063"/>
    <w:rsid w:val="00452772"/>
    <w:rsid w:val="00452F02"/>
    <w:rsid w:val="004538D0"/>
    <w:rsid w:val="00453F8A"/>
    <w:rsid w:val="00456325"/>
    <w:rsid w:val="00456ADF"/>
    <w:rsid w:val="00456BCB"/>
    <w:rsid w:val="00457597"/>
    <w:rsid w:val="0045763F"/>
    <w:rsid w:val="00457A7A"/>
    <w:rsid w:val="004607BE"/>
    <w:rsid w:val="00460850"/>
    <w:rsid w:val="00460DC6"/>
    <w:rsid w:val="004612A0"/>
    <w:rsid w:val="00461647"/>
    <w:rsid w:val="0046175A"/>
    <w:rsid w:val="00462C34"/>
    <w:rsid w:val="00463007"/>
    <w:rsid w:val="00463313"/>
    <w:rsid w:val="0046382E"/>
    <w:rsid w:val="004644AF"/>
    <w:rsid w:val="0046595F"/>
    <w:rsid w:val="00465DE9"/>
    <w:rsid w:val="00466388"/>
    <w:rsid w:val="00466877"/>
    <w:rsid w:val="004668A2"/>
    <w:rsid w:val="0046706E"/>
    <w:rsid w:val="0046787D"/>
    <w:rsid w:val="00467FA1"/>
    <w:rsid w:val="00471DBD"/>
    <w:rsid w:val="004722B6"/>
    <w:rsid w:val="00472C18"/>
    <w:rsid w:val="004736D3"/>
    <w:rsid w:val="0047384A"/>
    <w:rsid w:val="004741AA"/>
    <w:rsid w:val="004744F4"/>
    <w:rsid w:val="004754B7"/>
    <w:rsid w:val="00476958"/>
    <w:rsid w:val="00480B42"/>
    <w:rsid w:val="00481447"/>
    <w:rsid w:val="004825EC"/>
    <w:rsid w:val="00482D4F"/>
    <w:rsid w:val="00482F5D"/>
    <w:rsid w:val="004831B5"/>
    <w:rsid w:val="00483E12"/>
    <w:rsid w:val="0048477E"/>
    <w:rsid w:val="00485E29"/>
    <w:rsid w:val="004866EE"/>
    <w:rsid w:val="00486820"/>
    <w:rsid w:val="004875F0"/>
    <w:rsid w:val="004878F4"/>
    <w:rsid w:val="00490CA5"/>
    <w:rsid w:val="0049123E"/>
    <w:rsid w:val="004913AB"/>
    <w:rsid w:val="004916EF"/>
    <w:rsid w:val="004919DD"/>
    <w:rsid w:val="00491C1E"/>
    <w:rsid w:val="00492B3A"/>
    <w:rsid w:val="00493C29"/>
    <w:rsid w:val="00494350"/>
    <w:rsid w:val="00494F6F"/>
    <w:rsid w:val="00495A13"/>
    <w:rsid w:val="00496B2A"/>
    <w:rsid w:val="00496B64"/>
    <w:rsid w:val="004973F2"/>
    <w:rsid w:val="00497A94"/>
    <w:rsid w:val="00497AD1"/>
    <w:rsid w:val="00497F49"/>
    <w:rsid w:val="004A0045"/>
    <w:rsid w:val="004A0EB3"/>
    <w:rsid w:val="004A198E"/>
    <w:rsid w:val="004A1F3A"/>
    <w:rsid w:val="004A1FD5"/>
    <w:rsid w:val="004A2535"/>
    <w:rsid w:val="004A296E"/>
    <w:rsid w:val="004A4934"/>
    <w:rsid w:val="004A4E4B"/>
    <w:rsid w:val="004A5201"/>
    <w:rsid w:val="004A5413"/>
    <w:rsid w:val="004A7E47"/>
    <w:rsid w:val="004B0410"/>
    <w:rsid w:val="004B1F15"/>
    <w:rsid w:val="004B2295"/>
    <w:rsid w:val="004B24B6"/>
    <w:rsid w:val="004B38FE"/>
    <w:rsid w:val="004B42F6"/>
    <w:rsid w:val="004B6822"/>
    <w:rsid w:val="004C0E32"/>
    <w:rsid w:val="004C0F8C"/>
    <w:rsid w:val="004C1044"/>
    <w:rsid w:val="004C15AC"/>
    <w:rsid w:val="004C1F06"/>
    <w:rsid w:val="004C2651"/>
    <w:rsid w:val="004C3085"/>
    <w:rsid w:val="004C3E8B"/>
    <w:rsid w:val="004C4F90"/>
    <w:rsid w:val="004C52A3"/>
    <w:rsid w:val="004C5474"/>
    <w:rsid w:val="004C56CE"/>
    <w:rsid w:val="004C5A9A"/>
    <w:rsid w:val="004C5FBB"/>
    <w:rsid w:val="004C67CC"/>
    <w:rsid w:val="004C6A01"/>
    <w:rsid w:val="004C75AD"/>
    <w:rsid w:val="004D0049"/>
    <w:rsid w:val="004D1BC3"/>
    <w:rsid w:val="004D1D3A"/>
    <w:rsid w:val="004D22D4"/>
    <w:rsid w:val="004D250F"/>
    <w:rsid w:val="004D264F"/>
    <w:rsid w:val="004D2B54"/>
    <w:rsid w:val="004D304D"/>
    <w:rsid w:val="004D45F4"/>
    <w:rsid w:val="004D460F"/>
    <w:rsid w:val="004D5DE2"/>
    <w:rsid w:val="004D6510"/>
    <w:rsid w:val="004D6A51"/>
    <w:rsid w:val="004D6AF8"/>
    <w:rsid w:val="004D6C54"/>
    <w:rsid w:val="004D6FC7"/>
    <w:rsid w:val="004D742C"/>
    <w:rsid w:val="004D745C"/>
    <w:rsid w:val="004D7967"/>
    <w:rsid w:val="004E0E63"/>
    <w:rsid w:val="004E141A"/>
    <w:rsid w:val="004E1DC4"/>
    <w:rsid w:val="004E2321"/>
    <w:rsid w:val="004E25CC"/>
    <w:rsid w:val="004E390A"/>
    <w:rsid w:val="004E3BF9"/>
    <w:rsid w:val="004E44B9"/>
    <w:rsid w:val="004E4EC0"/>
    <w:rsid w:val="004E7175"/>
    <w:rsid w:val="004E75A0"/>
    <w:rsid w:val="004F0996"/>
    <w:rsid w:val="004F1F15"/>
    <w:rsid w:val="004F2204"/>
    <w:rsid w:val="004F2700"/>
    <w:rsid w:val="004F3FCC"/>
    <w:rsid w:val="004F5336"/>
    <w:rsid w:val="004F5569"/>
    <w:rsid w:val="004F61BE"/>
    <w:rsid w:val="004F6F8B"/>
    <w:rsid w:val="00500E94"/>
    <w:rsid w:val="0050124B"/>
    <w:rsid w:val="00503451"/>
    <w:rsid w:val="0050352B"/>
    <w:rsid w:val="00503574"/>
    <w:rsid w:val="00504422"/>
    <w:rsid w:val="005060B7"/>
    <w:rsid w:val="00507D5D"/>
    <w:rsid w:val="00507D5E"/>
    <w:rsid w:val="00507DB4"/>
    <w:rsid w:val="0051020C"/>
    <w:rsid w:val="00510DDB"/>
    <w:rsid w:val="0051145C"/>
    <w:rsid w:val="00511748"/>
    <w:rsid w:val="00511F1E"/>
    <w:rsid w:val="005140A7"/>
    <w:rsid w:val="005144BA"/>
    <w:rsid w:val="00514824"/>
    <w:rsid w:val="00514D36"/>
    <w:rsid w:val="00515264"/>
    <w:rsid w:val="00515494"/>
    <w:rsid w:val="00515599"/>
    <w:rsid w:val="00516049"/>
    <w:rsid w:val="00516350"/>
    <w:rsid w:val="005174CD"/>
    <w:rsid w:val="005208D8"/>
    <w:rsid w:val="00521859"/>
    <w:rsid w:val="00521AC2"/>
    <w:rsid w:val="00522260"/>
    <w:rsid w:val="00522EEE"/>
    <w:rsid w:val="0052339D"/>
    <w:rsid w:val="00524128"/>
    <w:rsid w:val="0052459F"/>
    <w:rsid w:val="00524C98"/>
    <w:rsid w:val="00524EC7"/>
    <w:rsid w:val="00524F94"/>
    <w:rsid w:val="00525A32"/>
    <w:rsid w:val="00526341"/>
    <w:rsid w:val="005272C4"/>
    <w:rsid w:val="00527355"/>
    <w:rsid w:val="00530714"/>
    <w:rsid w:val="005310C6"/>
    <w:rsid w:val="005315BE"/>
    <w:rsid w:val="00531724"/>
    <w:rsid w:val="0053174C"/>
    <w:rsid w:val="00531D37"/>
    <w:rsid w:val="00531ED8"/>
    <w:rsid w:val="005329D7"/>
    <w:rsid w:val="00532BAC"/>
    <w:rsid w:val="00532E09"/>
    <w:rsid w:val="00533B9E"/>
    <w:rsid w:val="00534E2A"/>
    <w:rsid w:val="0053516B"/>
    <w:rsid w:val="00535353"/>
    <w:rsid w:val="0053624C"/>
    <w:rsid w:val="00536450"/>
    <w:rsid w:val="00536AA8"/>
    <w:rsid w:val="00537189"/>
    <w:rsid w:val="005403C0"/>
    <w:rsid w:val="005408C0"/>
    <w:rsid w:val="00541B28"/>
    <w:rsid w:val="005427E5"/>
    <w:rsid w:val="00542A70"/>
    <w:rsid w:val="00542ED8"/>
    <w:rsid w:val="0054302F"/>
    <w:rsid w:val="00543106"/>
    <w:rsid w:val="005436A9"/>
    <w:rsid w:val="00543FEA"/>
    <w:rsid w:val="005444B6"/>
    <w:rsid w:val="005511D2"/>
    <w:rsid w:val="00551A9F"/>
    <w:rsid w:val="00551C73"/>
    <w:rsid w:val="00552190"/>
    <w:rsid w:val="0055278C"/>
    <w:rsid w:val="00552B08"/>
    <w:rsid w:val="00554700"/>
    <w:rsid w:val="00555970"/>
    <w:rsid w:val="00556529"/>
    <w:rsid w:val="00556E26"/>
    <w:rsid w:val="00557C84"/>
    <w:rsid w:val="00557EB7"/>
    <w:rsid w:val="0056050B"/>
    <w:rsid w:val="0056075D"/>
    <w:rsid w:val="0056088E"/>
    <w:rsid w:val="00560C96"/>
    <w:rsid w:val="00561161"/>
    <w:rsid w:val="005612E8"/>
    <w:rsid w:val="005615BB"/>
    <w:rsid w:val="00561742"/>
    <w:rsid w:val="00562125"/>
    <w:rsid w:val="00562B15"/>
    <w:rsid w:val="00563069"/>
    <w:rsid w:val="00563153"/>
    <w:rsid w:val="00564F71"/>
    <w:rsid w:val="00565B4E"/>
    <w:rsid w:val="00565D14"/>
    <w:rsid w:val="00566198"/>
    <w:rsid w:val="005666CF"/>
    <w:rsid w:val="0056698A"/>
    <w:rsid w:val="00566E6F"/>
    <w:rsid w:val="00567098"/>
    <w:rsid w:val="0056717F"/>
    <w:rsid w:val="0056797F"/>
    <w:rsid w:val="005700DE"/>
    <w:rsid w:val="0057050B"/>
    <w:rsid w:val="00570A63"/>
    <w:rsid w:val="00570B38"/>
    <w:rsid w:val="00570C49"/>
    <w:rsid w:val="005710C4"/>
    <w:rsid w:val="00571317"/>
    <w:rsid w:val="005715C8"/>
    <w:rsid w:val="0057231C"/>
    <w:rsid w:val="00572780"/>
    <w:rsid w:val="00572A21"/>
    <w:rsid w:val="005737CB"/>
    <w:rsid w:val="00573B58"/>
    <w:rsid w:val="00573E1B"/>
    <w:rsid w:val="00574491"/>
    <w:rsid w:val="00574D76"/>
    <w:rsid w:val="00574F41"/>
    <w:rsid w:val="00575659"/>
    <w:rsid w:val="005760A4"/>
    <w:rsid w:val="00576DA5"/>
    <w:rsid w:val="0057716F"/>
    <w:rsid w:val="00577DF2"/>
    <w:rsid w:val="00577E84"/>
    <w:rsid w:val="005820E7"/>
    <w:rsid w:val="005837E6"/>
    <w:rsid w:val="00583E38"/>
    <w:rsid w:val="005841DE"/>
    <w:rsid w:val="00584B98"/>
    <w:rsid w:val="00584DF7"/>
    <w:rsid w:val="0058532C"/>
    <w:rsid w:val="005857F8"/>
    <w:rsid w:val="00585A99"/>
    <w:rsid w:val="00585E1E"/>
    <w:rsid w:val="0059004D"/>
    <w:rsid w:val="00592887"/>
    <w:rsid w:val="00592F5E"/>
    <w:rsid w:val="00593506"/>
    <w:rsid w:val="00593ABE"/>
    <w:rsid w:val="00595E5B"/>
    <w:rsid w:val="005965B2"/>
    <w:rsid w:val="00597574"/>
    <w:rsid w:val="0059757C"/>
    <w:rsid w:val="005976F0"/>
    <w:rsid w:val="00597932"/>
    <w:rsid w:val="00597D01"/>
    <w:rsid w:val="005A0032"/>
    <w:rsid w:val="005A0169"/>
    <w:rsid w:val="005A040B"/>
    <w:rsid w:val="005A1D7A"/>
    <w:rsid w:val="005A2945"/>
    <w:rsid w:val="005A2C1B"/>
    <w:rsid w:val="005A3C72"/>
    <w:rsid w:val="005A4480"/>
    <w:rsid w:val="005A4862"/>
    <w:rsid w:val="005A56DA"/>
    <w:rsid w:val="005A74CB"/>
    <w:rsid w:val="005B0950"/>
    <w:rsid w:val="005B1283"/>
    <w:rsid w:val="005B3E49"/>
    <w:rsid w:val="005B44DC"/>
    <w:rsid w:val="005B4A2F"/>
    <w:rsid w:val="005B4A8F"/>
    <w:rsid w:val="005B4C10"/>
    <w:rsid w:val="005B4C94"/>
    <w:rsid w:val="005B5D07"/>
    <w:rsid w:val="005B6168"/>
    <w:rsid w:val="005B6BFC"/>
    <w:rsid w:val="005B7620"/>
    <w:rsid w:val="005B7D30"/>
    <w:rsid w:val="005C120B"/>
    <w:rsid w:val="005C15EC"/>
    <w:rsid w:val="005C16B1"/>
    <w:rsid w:val="005C196D"/>
    <w:rsid w:val="005C36A1"/>
    <w:rsid w:val="005C39BD"/>
    <w:rsid w:val="005C4602"/>
    <w:rsid w:val="005C4EFC"/>
    <w:rsid w:val="005C5686"/>
    <w:rsid w:val="005C683D"/>
    <w:rsid w:val="005C68B6"/>
    <w:rsid w:val="005C781C"/>
    <w:rsid w:val="005D126E"/>
    <w:rsid w:val="005D12AA"/>
    <w:rsid w:val="005D1D17"/>
    <w:rsid w:val="005D2105"/>
    <w:rsid w:val="005D2CC3"/>
    <w:rsid w:val="005D334D"/>
    <w:rsid w:val="005D345A"/>
    <w:rsid w:val="005D35A6"/>
    <w:rsid w:val="005D4CDD"/>
    <w:rsid w:val="005D4D90"/>
    <w:rsid w:val="005D4EC7"/>
    <w:rsid w:val="005D6362"/>
    <w:rsid w:val="005D7BB3"/>
    <w:rsid w:val="005E004B"/>
    <w:rsid w:val="005E06E1"/>
    <w:rsid w:val="005E19F7"/>
    <w:rsid w:val="005E2447"/>
    <w:rsid w:val="005E33A2"/>
    <w:rsid w:val="005E3F05"/>
    <w:rsid w:val="005E3F63"/>
    <w:rsid w:val="005E40CB"/>
    <w:rsid w:val="005E558D"/>
    <w:rsid w:val="005E5A39"/>
    <w:rsid w:val="005E6567"/>
    <w:rsid w:val="005E6CA6"/>
    <w:rsid w:val="005F0A40"/>
    <w:rsid w:val="005F0CE2"/>
    <w:rsid w:val="005F1371"/>
    <w:rsid w:val="005F24E4"/>
    <w:rsid w:val="005F2A86"/>
    <w:rsid w:val="005F3572"/>
    <w:rsid w:val="005F380C"/>
    <w:rsid w:val="005F43B8"/>
    <w:rsid w:val="005F4544"/>
    <w:rsid w:val="005F5E8A"/>
    <w:rsid w:val="005F5FA6"/>
    <w:rsid w:val="005F61E7"/>
    <w:rsid w:val="005F639E"/>
    <w:rsid w:val="005F6741"/>
    <w:rsid w:val="0060031A"/>
    <w:rsid w:val="006010F8"/>
    <w:rsid w:val="00601990"/>
    <w:rsid w:val="00601C2E"/>
    <w:rsid w:val="0060209F"/>
    <w:rsid w:val="0060263B"/>
    <w:rsid w:val="006040D3"/>
    <w:rsid w:val="00604205"/>
    <w:rsid w:val="006049D0"/>
    <w:rsid w:val="00605063"/>
    <w:rsid w:val="006050A2"/>
    <w:rsid w:val="00605B13"/>
    <w:rsid w:val="00606342"/>
    <w:rsid w:val="006063E6"/>
    <w:rsid w:val="0060724B"/>
    <w:rsid w:val="00607304"/>
    <w:rsid w:val="00607962"/>
    <w:rsid w:val="00607FD4"/>
    <w:rsid w:val="006101A8"/>
    <w:rsid w:val="006104DD"/>
    <w:rsid w:val="006109FA"/>
    <w:rsid w:val="00610B5C"/>
    <w:rsid w:val="0061250F"/>
    <w:rsid w:val="00612EF2"/>
    <w:rsid w:val="00614047"/>
    <w:rsid w:val="00615D09"/>
    <w:rsid w:val="006162FE"/>
    <w:rsid w:val="006168C6"/>
    <w:rsid w:val="00616A76"/>
    <w:rsid w:val="006173E4"/>
    <w:rsid w:val="00617501"/>
    <w:rsid w:val="00617BF2"/>
    <w:rsid w:val="00621188"/>
    <w:rsid w:val="00621217"/>
    <w:rsid w:val="00621DFF"/>
    <w:rsid w:val="00621F76"/>
    <w:rsid w:val="00622088"/>
    <w:rsid w:val="00623C7C"/>
    <w:rsid w:val="00624953"/>
    <w:rsid w:val="00624F3D"/>
    <w:rsid w:val="0062546F"/>
    <w:rsid w:val="006274FE"/>
    <w:rsid w:val="00630766"/>
    <w:rsid w:val="00630F47"/>
    <w:rsid w:val="00633667"/>
    <w:rsid w:val="00633C42"/>
    <w:rsid w:val="006347EE"/>
    <w:rsid w:val="00634B01"/>
    <w:rsid w:val="00635791"/>
    <w:rsid w:val="006360BD"/>
    <w:rsid w:val="00636E84"/>
    <w:rsid w:val="00637560"/>
    <w:rsid w:val="0064026A"/>
    <w:rsid w:val="0064397E"/>
    <w:rsid w:val="00643BB0"/>
    <w:rsid w:val="0064488F"/>
    <w:rsid w:val="006457F4"/>
    <w:rsid w:val="006459FF"/>
    <w:rsid w:val="00646DFF"/>
    <w:rsid w:val="00647739"/>
    <w:rsid w:val="00647D93"/>
    <w:rsid w:val="0065058A"/>
    <w:rsid w:val="00650FC4"/>
    <w:rsid w:val="00651904"/>
    <w:rsid w:val="006519C0"/>
    <w:rsid w:val="00652391"/>
    <w:rsid w:val="00652E31"/>
    <w:rsid w:val="00654A31"/>
    <w:rsid w:val="00656659"/>
    <w:rsid w:val="006566A8"/>
    <w:rsid w:val="00661721"/>
    <w:rsid w:val="00661944"/>
    <w:rsid w:val="00662B89"/>
    <w:rsid w:val="00663C48"/>
    <w:rsid w:val="006642D2"/>
    <w:rsid w:val="00665833"/>
    <w:rsid w:val="00665ACA"/>
    <w:rsid w:val="00667A00"/>
    <w:rsid w:val="0067219E"/>
    <w:rsid w:val="00672976"/>
    <w:rsid w:val="00672AFE"/>
    <w:rsid w:val="00673086"/>
    <w:rsid w:val="00673A0A"/>
    <w:rsid w:val="0067567B"/>
    <w:rsid w:val="006775E5"/>
    <w:rsid w:val="00677804"/>
    <w:rsid w:val="00680CBA"/>
    <w:rsid w:val="006817CC"/>
    <w:rsid w:val="006828D0"/>
    <w:rsid w:val="00683D10"/>
    <w:rsid w:val="00685F3C"/>
    <w:rsid w:val="006865BB"/>
    <w:rsid w:val="00686AAE"/>
    <w:rsid w:val="00687700"/>
    <w:rsid w:val="006900E6"/>
    <w:rsid w:val="006903BA"/>
    <w:rsid w:val="00690676"/>
    <w:rsid w:val="00691507"/>
    <w:rsid w:val="006918E4"/>
    <w:rsid w:val="00691F7C"/>
    <w:rsid w:val="00692019"/>
    <w:rsid w:val="00693745"/>
    <w:rsid w:val="006942D0"/>
    <w:rsid w:val="006949F9"/>
    <w:rsid w:val="00694F6E"/>
    <w:rsid w:val="0069542D"/>
    <w:rsid w:val="00695941"/>
    <w:rsid w:val="0069659E"/>
    <w:rsid w:val="006A0559"/>
    <w:rsid w:val="006A1ABF"/>
    <w:rsid w:val="006A21B5"/>
    <w:rsid w:val="006A25EC"/>
    <w:rsid w:val="006A28D5"/>
    <w:rsid w:val="006A307A"/>
    <w:rsid w:val="006A32BB"/>
    <w:rsid w:val="006A4D46"/>
    <w:rsid w:val="006A522C"/>
    <w:rsid w:val="006A56EE"/>
    <w:rsid w:val="006A67D0"/>
    <w:rsid w:val="006A6A46"/>
    <w:rsid w:val="006A70DD"/>
    <w:rsid w:val="006A735E"/>
    <w:rsid w:val="006B0132"/>
    <w:rsid w:val="006B061F"/>
    <w:rsid w:val="006B074E"/>
    <w:rsid w:val="006B15EB"/>
    <w:rsid w:val="006B1B3A"/>
    <w:rsid w:val="006B20B8"/>
    <w:rsid w:val="006B2542"/>
    <w:rsid w:val="006B2D75"/>
    <w:rsid w:val="006B3F2D"/>
    <w:rsid w:val="006B43D6"/>
    <w:rsid w:val="006B440C"/>
    <w:rsid w:val="006B45CC"/>
    <w:rsid w:val="006B510D"/>
    <w:rsid w:val="006B577A"/>
    <w:rsid w:val="006B5B6F"/>
    <w:rsid w:val="006B5FDF"/>
    <w:rsid w:val="006B6FEF"/>
    <w:rsid w:val="006B7332"/>
    <w:rsid w:val="006C01DD"/>
    <w:rsid w:val="006C10CF"/>
    <w:rsid w:val="006C1FF8"/>
    <w:rsid w:val="006C22E6"/>
    <w:rsid w:val="006C32A9"/>
    <w:rsid w:val="006C4465"/>
    <w:rsid w:val="006C499C"/>
    <w:rsid w:val="006C4ECC"/>
    <w:rsid w:val="006C4F71"/>
    <w:rsid w:val="006C5BB3"/>
    <w:rsid w:val="006C6E4D"/>
    <w:rsid w:val="006C7804"/>
    <w:rsid w:val="006D0C01"/>
    <w:rsid w:val="006D122A"/>
    <w:rsid w:val="006D1409"/>
    <w:rsid w:val="006D1C5E"/>
    <w:rsid w:val="006D272F"/>
    <w:rsid w:val="006D287E"/>
    <w:rsid w:val="006D2BE1"/>
    <w:rsid w:val="006D34DA"/>
    <w:rsid w:val="006D3DFE"/>
    <w:rsid w:val="006D44DA"/>
    <w:rsid w:val="006D6EF0"/>
    <w:rsid w:val="006D7836"/>
    <w:rsid w:val="006D7870"/>
    <w:rsid w:val="006D7E03"/>
    <w:rsid w:val="006E058E"/>
    <w:rsid w:val="006E0614"/>
    <w:rsid w:val="006E0823"/>
    <w:rsid w:val="006E0849"/>
    <w:rsid w:val="006E12A4"/>
    <w:rsid w:val="006E31DE"/>
    <w:rsid w:val="006E3227"/>
    <w:rsid w:val="006E382A"/>
    <w:rsid w:val="006E38A3"/>
    <w:rsid w:val="006E3AD0"/>
    <w:rsid w:val="006E3CC2"/>
    <w:rsid w:val="006E4B90"/>
    <w:rsid w:val="006E52AD"/>
    <w:rsid w:val="006E55A0"/>
    <w:rsid w:val="006F20D1"/>
    <w:rsid w:val="006F4BB7"/>
    <w:rsid w:val="006F5286"/>
    <w:rsid w:val="006F5763"/>
    <w:rsid w:val="006F711F"/>
    <w:rsid w:val="006F774B"/>
    <w:rsid w:val="0070001A"/>
    <w:rsid w:val="0070012B"/>
    <w:rsid w:val="007001A6"/>
    <w:rsid w:val="0070197B"/>
    <w:rsid w:val="0070213B"/>
    <w:rsid w:val="007033EB"/>
    <w:rsid w:val="00703C53"/>
    <w:rsid w:val="00703E75"/>
    <w:rsid w:val="007063D7"/>
    <w:rsid w:val="00707819"/>
    <w:rsid w:val="007078EC"/>
    <w:rsid w:val="007118B3"/>
    <w:rsid w:val="00712259"/>
    <w:rsid w:val="007126AE"/>
    <w:rsid w:val="0071304B"/>
    <w:rsid w:val="007132B9"/>
    <w:rsid w:val="007140FF"/>
    <w:rsid w:val="00714501"/>
    <w:rsid w:val="00715705"/>
    <w:rsid w:val="007163A4"/>
    <w:rsid w:val="007165F3"/>
    <w:rsid w:val="0071680A"/>
    <w:rsid w:val="00716F30"/>
    <w:rsid w:val="007173E3"/>
    <w:rsid w:val="007209DD"/>
    <w:rsid w:val="007213E3"/>
    <w:rsid w:val="00721928"/>
    <w:rsid w:val="00722D81"/>
    <w:rsid w:val="00723076"/>
    <w:rsid w:val="007261BE"/>
    <w:rsid w:val="0072688C"/>
    <w:rsid w:val="00727B81"/>
    <w:rsid w:val="0073098C"/>
    <w:rsid w:val="00730E85"/>
    <w:rsid w:val="00730F4E"/>
    <w:rsid w:val="00731A6F"/>
    <w:rsid w:val="007322A7"/>
    <w:rsid w:val="0073289D"/>
    <w:rsid w:val="00732B07"/>
    <w:rsid w:val="007338DF"/>
    <w:rsid w:val="00733C51"/>
    <w:rsid w:val="0073416D"/>
    <w:rsid w:val="007341F8"/>
    <w:rsid w:val="00734940"/>
    <w:rsid w:val="007349EB"/>
    <w:rsid w:val="00735786"/>
    <w:rsid w:val="00735D94"/>
    <w:rsid w:val="00737224"/>
    <w:rsid w:val="00737259"/>
    <w:rsid w:val="007374DC"/>
    <w:rsid w:val="0074067D"/>
    <w:rsid w:val="00740D77"/>
    <w:rsid w:val="00741479"/>
    <w:rsid w:val="00741F86"/>
    <w:rsid w:val="00743CA9"/>
    <w:rsid w:val="00744262"/>
    <w:rsid w:val="00745371"/>
    <w:rsid w:val="007466CD"/>
    <w:rsid w:val="007501D2"/>
    <w:rsid w:val="00750985"/>
    <w:rsid w:val="00750B4A"/>
    <w:rsid w:val="00750FCF"/>
    <w:rsid w:val="00751554"/>
    <w:rsid w:val="00751BE1"/>
    <w:rsid w:val="00752385"/>
    <w:rsid w:val="00752D2C"/>
    <w:rsid w:val="00753E19"/>
    <w:rsid w:val="00753FEE"/>
    <w:rsid w:val="0075437D"/>
    <w:rsid w:val="00755995"/>
    <w:rsid w:val="00756A4D"/>
    <w:rsid w:val="00761FC3"/>
    <w:rsid w:val="0076230F"/>
    <w:rsid w:val="0076269A"/>
    <w:rsid w:val="0076496A"/>
    <w:rsid w:val="00764EF6"/>
    <w:rsid w:val="0076501A"/>
    <w:rsid w:val="0077030D"/>
    <w:rsid w:val="007708E5"/>
    <w:rsid w:val="00772A58"/>
    <w:rsid w:val="00772CF5"/>
    <w:rsid w:val="00773049"/>
    <w:rsid w:val="007732BE"/>
    <w:rsid w:val="007744D3"/>
    <w:rsid w:val="0077459A"/>
    <w:rsid w:val="00774CB1"/>
    <w:rsid w:val="00774F77"/>
    <w:rsid w:val="007755AB"/>
    <w:rsid w:val="0077641F"/>
    <w:rsid w:val="007767BF"/>
    <w:rsid w:val="00776CA3"/>
    <w:rsid w:val="00776F3D"/>
    <w:rsid w:val="0077713D"/>
    <w:rsid w:val="00777C9A"/>
    <w:rsid w:val="00781C9B"/>
    <w:rsid w:val="007827FB"/>
    <w:rsid w:val="00782EF0"/>
    <w:rsid w:val="0078484E"/>
    <w:rsid w:val="00784985"/>
    <w:rsid w:val="00785C93"/>
    <w:rsid w:val="00786C2F"/>
    <w:rsid w:val="00787CC2"/>
    <w:rsid w:val="00790580"/>
    <w:rsid w:val="00790D93"/>
    <w:rsid w:val="00790DA5"/>
    <w:rsid w:val="00791076"/>
    <w:rsid w:val="007914A8"/>
    <w:rsid w:val="007920DA"/>
    <w:rsid w:val="00792C76"/>
    <w:rsid w:val="00793D7B"/>
    <w:rsid w:val="007944D0"/>
    <w:rsid w:val="007944F5"/>
    <w:rsid w:val="00794F31"/>
    <w:rsid w:val="0079625D"/>
    <w:rsid w:val="007962FF"/>
    <w:rsid w:val="007965EA"/>
    <w:rsid w:val="0079686C"/>
    <w:rsid w:val="00797772"/>
    <w:rsid w:val="007A06E8"/>
    <w:rsid w:val="007A19B3"/>
    <w:rsid w:val="007A1EBA"/>
    <w:rsid w:val="007A2164"/>
    <w:rsid w:val="007A3313"/>
    <w:rsid w:val="007A3526"/>
    <w:rsid w:val="007A421F"/>
    <w:rsid w:val="007A437C"/>
    <w:rsid w:val="007A4431"/>
    <w:rsid w:val="007A4FBE"/>
    <w:rsid w:val="007A50F6"/>
    <w:rsid w:val="007A5F8D"/>
    <w:rsid w:val="007A65C1"/>
    <w:rsid w:val="007A735F"/>
    <w:rsid w:val="007A7E33"/>
    <w:rsid w:val="007B0E3B"/>
    <w:rsid w:val="007B219E"/>
    <w:rsid w:val="007B3629"/>
    <w:rsid w:val="007B41A7"/>
    <w:rsid w:val="007B4E73"/>
    <w:rsid w:val="007B4EBF"/>
    <w:rsid w:val="007B4F8B"/>
    <w:rsid w:val="007B51FB"/>
    <w:rsid w:val="007B56C5"/>
    <w:rsid w:val="007B6859"/>
    <w:rsid w:val="007B6DA6"/>
    <w:rsid w:val="007B7C86"/>
    <w:rsid w:val="007C0ED2"/>
    <w:rsid w:val="007C132B"/>
    <w:rsid w:val="007C163C"/>
    <w:rsid w:val="007C1658"/>
    <w:rsid w:val="007C1BB6"/>
    <w:rsid w:val="007C20B4"/>
    <w:rsid w:val="007C2C78"/>
    <w:rsid w:val="007C2F3A"/>
    <w:rsid w:val="007C2FF5"/>
    <w:rsid w:val="007C3740"/>
    <w:rsid w:val="007C3A63"/>
    <w:rsid w:val="007C4D11"/>
    <w:rsid w:val="007C512F"/>
    <w:rsid w:val="007C568D"/>
    <w:rsid w:val="007C642B"/>
    <w:rsid w:val="007C70B5"/>
    <w:rsid w:val="007C714D"/>
    <w:rsid w:val="007C727D"/>
    <w:rsid w:val="007C732E"/>
    <w:rsid w:val="007C7A7C"/>
    <w:rsid w:val="007C7FBA"/>
    <w:rsid w:val="007D070F"/>
    <w:rsid w:val="007D0802"/>
    <w:rsid w:val="007D13C4"/>
    <w:rsid w:val="007D16BD"/>
    <w:rsid w:val="007D1A8A"/>
    <w:rsid w:val="007D21BF"/>
    <w:rsid w:val="007D221F"/>
    <w:rsid w:val="007D2266"/>
    <w:rsid w:val="007D2BA0"/>
    <w:rsid w:val="007D3215"/>
    <w:rsid w:val="007D4EF9"/>
    <w:rsid w:val="007D581E"/>
    <w:rsid w:val="007D5882"/>
    <w:rsid w:val="007D6182"/>
    <w:rsid w:val="007D6A4E"/>
    <w:rsid w:val="007D7BEF"/>
    <w:rsid w:val="007E014C"/>
    <w:rsid w:val="007E11A8"/>
    <w:rsid w:val="007E20DB"/>
    <w:rsid w:val="007E2A50"/>
    <w:rsid w:val="007E2A57"/>
    <w:rsid w:val="007E3A80"/>
    <w:rsid w:val="007E4602"/>
    <w:rsid w:val="007E4F34"/>
    <w:rsid w:val="007E5289"/>
    <w:rsid w:val="007E600F"/>
    <w:rsid w:val="007E6176"/>
    <w:rsid w:val="007E653C"/>
    <w:rsid w:val="007E7426"/>
    <w:rsid w:val="007E7768"/>
    <w:rsid w:val="007E7EE3"/>
    <w:rsid w:val="007F012C"/>
    <w:rsid w:val="007F0647"/>
    <w:rsid w:val="007F15E5"/>
    <w:rsid w:val="007F1807"/>
    <w:rsid w:val="007F243A"/>
    <w:rsid w:val="007F3D35"/>
    <w:rsid w:val="007F491C"/>
    <w:rsid w:val="007F673B"/>
    <w:rsid w:val="00802078"/>
    <w:rsid w:val="008023D3"/>
    <w:rsid w:val="008027D1"/>
    <w:rsid w:val="00803C30"/>
    <w:rsid w:val="00804C23"/>
    <w:rsid w:val="00805BA4"/>
    <w:rsid w:val="00805BEE"/>
    <w:rsid w:val="00806FFA"/>
    <w:rsid w:val="00807567"/>
    <w:rsid w:val="0080763C"/>
    <w:rsid w:val="00811A41"/>
    <w:rsid w:val="00811F77"/>
    <w:rsid w:val="008133EC"/>
    <w:rsid w:val="00813CC8"/>
    <w:rsid w:val="00813DA5"/>
    <w:rsid w:val="00814020"/>
    <w:rsid w:val="00814F39"/>
    <w:rsid w:val="00817521"/>
    <w:rsid w:val="0081757E"/>
    <w:rsid w:val="0081794E"/>
    <w:rsid w:val="00817DAA"/>
    <w:rsid w:val="00817ED2"/>
    <w:rsid w:val="0082035C"/>
    <w:rsid w:val="00821635"/>
    <w:rsid w:val="008219BD"/>
    <w:rsid w:val="00822D33"/>
    <w:rsid w:val="00823407"/>
    <w:rsid w:val="00823BE6"/>
    <w:rsid w:val="0082409C"/>
    <w:rsid w:val="008242C7"/>
    <w:rsid w:val="00824B1B"/>
    <w:rsid w:val="008254B7"/>
    <w:rsid w:val="0082627A"/>
    <w:rsid w:val="008262C7"/>
    <w:rsid w:val="00830345"/>
    <w:rsid w:val="008317E3"/>
    <w:rsid w:val="00832F3B"/>
    <w:rsid w:val="00833154"/>
    <w:rsid w:val="008339F3"/>
    <w:rsid w:val="008340A2"/>
    <w:rsid w:val="00834753"/>
    <w:rsid w:val="00834BB3"/>
    <w:rsid w:val="00834CC4"/>
    <w:rsid w:val="008356CE"/>
    <w:rsid w:val="00835BEF"/>
    <w:rsid w:val="0084001A"/>
    <w:rsid w:val="0084064B"/>
    <w:rsid w:val="00840906"/>
    <w:rsid w:val="00842CE7"/>
    <w:rsid w:val="008432B0"/>
    <w:rsid w:val="00843B89"/>
    <w:rsid w:val="00844966"/>
    <w:rsid w:val="00845976"/>
    <w:rsid w:val="00845FBB"/>
    <w:rsid w:val="008464F5"/>
    <w:rsid w:val="00847EE3"/>
    <w:rsid w:val="00851A05"/>
    <w:rsid w:val="00852FC6"/>
    <w:rsid w:val="00854C65"/>
    <w:rsid w:val="008563A6"/>
    <w:rsid w:val="00856709"/>
    <w:rsid w:val="00856904"/>
    <w:rsid w:val="00856984"/>
    <w:rsid w:val="00856E7D"/>
    <w:rsid w:val="0085790B"/>
    <w:rsid w:val="00857D47"/>
    <w:rsid w:val="0086071B"/>
    <w:rsid w:val="00860A9A"/>
    <w:rsid w:val="00860D53"/>
    <w:rsid w:val="00860E08"/>
    <w:rsid w:val="0086204F"/>
    <w:rsid w:val="008621D8"/>
    <w:rsid w:val="0086226B"/>
    <w:rsid w:val="00862F95"/>
    <w:rsid w:val="00863AD0"/>
    <w:rsid w:val="00863B5B"/>
    <w:rsid w:val="00864481"/>
    <w:rsid w:val="00866634"/>
    <w:rsid w:val="00866BCA"/>
    <w:rsid w:val="00866E82"/>
    <w:rsid w:val="00866FEA"/>
    <w:rsid w:val="00867231"/>
    <w:rsid w:val="00870F83"/>
    <w:rsid w:val="0087153B"/>
    <w:rsid w:val="00872A4C"/>
    <w:rsid w:val="00873538"/>
    <w:rsid w:val="00873654"/>
    <w:rsid w:val="008736F1"/>
    <w:rsid w:val="0087419F"/>
    <w:rsid w:val="008747D4"/>
    <w:rsid w:val="00874867"/>
    <w:rsid w:val="00874BF0"/>
    <w:rsid w:val="00874CC4"/>
    <w:rsid w:val="00874FB0"/>
    <w:rsid w:val="00875419"/>
    <w:rsid w:val="008761BB"/>
    <w:rsid w:val="00876A83"/>
    <w:rsid w:val="00876D52"/>
    <w:rsid w:val="0087796C"/>
    <w:rsid w:val="008812F3"/>
    <w:rsid w:val="0088193A"/>
    <w:rsid w:val="00881B45"/>
    <w:rsid w:val="00881E11"/>
    <w:rsid w:val="008821F0"/>
    <w:rsid w:val="00883ED8"/>
    <w:rsid w:val="00884460"/>
    <w:rsid w:val="0088488D"/>
    <w:rsid w:val="00885035"/>
    <w:rsid w:val="008854DD"/>
    <w:rsid w:val="00885A31"/>
    <w:rsid w:val="0088771D"/>
    <w:rsid w:val="0089093F"/>
    <w:rsid w:val="008916AE"/>
    <w:rsid w:val="00892E6B"/>
    <w:rsid w:val="008943C1"/>
    <w:rsid w:val="00894608"/>
    <w:rsid w:val="00895383"/>
    <w:rsid w:val="00895905"/>
    <w:rsid w:val="00895EF9"/>
    <w:rsid w:val="00897225"/>
    <w:rsid w:val="00897BA9"/>
    <w:rsid w:val="008A002C"/>
    <w:rsid w:val="008A120D"/>
    <w:rsid w:val="008A1A70"/>
    <w:rsid w:val="008A250F"/>
    <w:rsid w:val="008A28EB"/>
    <w:rsid w:val="008A2901"/>
    <w:rsid w:val="008A2D7F"/>
    <w:rsid w:val="008A320D"/>
    <w:rsid w:val="008A3B6F"/>
    <w:rsid w:val="008A48B8"/>
    <w:rsid w:val="008A507E"/>
    <w:rsid w:val="008A52D1"/>
    <w:rsid w:val="008A71E0"/>
    <w:rsid w:val="008B019A"/>
    <w:rsid w:val="008B0508"/>
    <w:rsid w:val="008B0551"/>
    <w:rsid w:val="008B0AEA"/>
    <w:rsid w:val="008B0FA4"/>
    <w:rsid w:val="008B185C"/>
    <w:rsid w:val="008B236D"/>
    <w:rsid w:val="008B34ED"/>
    <w:rsid w:val="008B40B2"/>
    <w:rsid w:val="008B4377"/>
    <w:rsid w:val="008B4777"/>
    <w:rsid w:val="008B4D59"/>
    <w:rsid w:val="008B6941"/>
    <w:rsid w:val="008B6959"/>
    <w:rsid w:val="008B6C46"/>
    <w:rsid w:val="008B6C61"/>
    <w:rsid w:val="008C0747"/>
    <w:rsid w:val="008C1621"/>
    <w:rsid w:val="008C168E"/>
    <w:rsid w:val="008C24C3"/>
    <w:rsid w:val="008C3D22"/>
    <w:rsid w:val="008C3F7D"/>
    <w:rsid w:val="008C4FD2"/>
    <w:rsid w:val="008C53A2"/>
    <w:rsid w:val="008C7BB4"/>
    <w:rsid w:val="008D0787"/>
    <w:rsid w:val="008D141B"/>
    <w:rsid w:val="008D204A"/>
    <w:rsid w:val="008D2319"/>
    <w:rsid w:val="008D25A6"/>
    <w:rsid w:val="008D2EF9"/>
    <w:rsid w:val="008D32A1"/>
    <w:rsid w:val="008D3E82"/>
    <w:rsid w:val="008D414A"/>
    <w:rsid w:val="008D43B1"/>
    <w:rsid w:val="008D44FE"/>
    <w:rsid w:val="008D459E"/>
    <w:rsid w:val="008D48B6"/>
    <w:rsid w:val="008D49CC"/>
    <w:rsid w:val="008D5A37"/>
    <w:rsid w:val="008D6981"/>
    <w:rsid w:val="008D7C6C"/>
    <w:rsid w:val="008E050E"/>
    <w:rsid w:val="008E0BFB"/>
    <w:rsid w:val="008E0C3E"/>
    <w:rsid w:val="008E0EAA"/>
    <w:rsid w:val="008E1F48"/>
    <w:rsid w:val="008E2327"/>
    <w:rsid w:val="008E300B"/>
    <w:rsid w:val="008E31E5"/>
    <w:rsid w:val="008E4312"/>
    <w:rsid w:val="008E544C"/>
    <w:rsid w:val="008E5686"/>
    <w:rsid w:val="008E7293"/>
    <w:rsid w:val="008E750C"/>
    <w:rsid w:val="008E7DC8"/>
    <w:rsid w:val="008E7EE4"/>
    <w:rsid w:val="008F02DF"/>
    <w:rsid w:val="008F0690"/>
    <w:rsid w:val="008F1B43"/>
    <w:rsid w:val="008F26FF"/>
    <w:rsid w:val="008F3CCC"/>
    <w:rsid w:val="008F44D6"/>
    <w:rsid w:val="008F451B"/>
    <w:rsid w:val="008F516B"/>
    <w:rsid w:val="008F5436"/>
    <w:rsid w:val="008F548B"/>
    <w:rsid w:val="008F549C"/>
    <w:rsid w:val="008F59E0"/>
    <w:rsid w:val="009001AB"/>
    <w:rsid w:val="00900B8A"/>
    <w:rsid w:val="00900E85"/>
    <w:rsid w:val="00902799"/>
    <w:rsid w:val="0090613C"/>
    <w:rsid w:val="00906E59"/>
    <w:rsid w:val="009101C1"/>
    <w:rsid w:val="00910CE1"/>
    <w:rsid w:val="00911616"/>
    <w:rsid w:val="00912E9C"/>
    <w:rsid w:val="009131F7"/>
    <w:rsid w:val="00914755"/>
    <w:rsid w:val="00914815"/>
    <w:rsid w:val="009165EA"/>
    <w:rsid w:val="00916AD8"/>
    <w:rsid w:val="00916CF2"/>
    <w:rsid w:val="009174F1"/>
    <w:rsid w:val="009179F6"/>
    <w:rsid w:val="00921C10"/>
    <w:rsid w:val="00921FFF"/>
    <w:rsid w:val="00922D77"/>
    <w:rsid w:val="00922E3C"/>
    <w:rsid w:val="00923C83"/>
    <w:rsid w:val="00925912"/>
    <w:rsid w:val="009278EC"/>
    <w:rsid w:val="00930D7A"/>
    <w:rsid w:val="009310A4"/>
    <w:rsid w:val="009313F5"/>
    <w:rsid w:val="00931ABE"/>
    <w:rsid w:val="0093215B"/>
    <w:rsid w:val="00932E2F"/>
    <w:rsid w:val="00933A7B"/>
    <w:rsid w:val="00936B31"/>
    <w:rsid w:val="00936E98"/>
    <w:rsid w:val="0094237A"/>
    <w:rsid w:val="00943F10"/>
    <w:rsid w:val="009442FA"/>
    <w:rsid w:val="00946ABC"/>
    <w:rsid w:val="00950AFA"/>
    <w:rsid w:val="00950E4A"/>
    <w:rsid w:val="00951B25"/>
    <w:rsid w:val="00952216"/>
    <w:rsid w:val="00956179"/>
    <w:rsid w:val="00956F8F"/>
    <w:rsid w:val="009575BB"/>
    <w:rsid w:val="00957A12"/>
    <w:rsid w:val="009618DD"/>
    <w:rsid w:val="00961A41"/>
    <w:rsid w:val="0096245F"/>
    <w:rsid w:val="00962478"/>
    <w:rsid w:val="009637FA"/>
    <w:rsid w:val="00963A5A"/>
    <w:rsid w:val="00963AF2"/>
    <w:rsid w:val="0096401F"/>
    <w:rsid w:val="00964ACC"/>
    <w:rsid w:val="00965E34"/>
    <w:rsid w:val="0096612E"/>
    <w:rsid w:val="00966B5F"/>
    <w:rsid w:val="00966FAE"/>
    <w:rsid w:val="009700D7"/>
    <w:rsid w:val="00970ECA"/>
    <w:rsid w:val="00971913"/>
    <w:rsid w:val="00971D6A"/>
    <w:rsid w:val="00972460"/>
    <w:rsid w:val="00973CF7"/>
    <w:rsid w:val="00973DDE"/>
    <w:rsid w:val="00973DF3"/>
    <w:rsid w:val="0097417B"/>
    <w:rsid w:val="00974604"/>
    <w:rsid w:val="0097556B"/>
    <w:rsid w:val="0097561C"/>
    <w:rsid w:val="0097628A"/>
    <w:rsid w:val="009765CD"/>
    <w:rsid w:val="00976B6C"/>
    <w:rsid w:val="00977888"/>
    <w:rsid w:val="00977EF6"/>
    <w:rsid w:val="0098005E"/>
    <w:rsid w:val="0098047E"/>
    <w:rsid w:val="009806CE"/>
    <w:rsid w:val="0098077D"/>
    <w:rsid w:val="00980D79"/>
    <w:rsid w:val="0098101F"/>
    <w:rsid w:val="00981C09"/>
    <w:rsid w:val="00982129"/>
    <w:rsid w:val="009824B0"/>
    <w:rsid w:val="00985CA8"/>
    <w:rsid w:val="00986323"/>
    <w:rsid w:val="00986914"/>
    <w:rsid w:val="009873F6"/>
    <w:rsid w:val="00990306"/>
    <w:rsid w:val="00990CB9"/>
    <w:rsid w:val="00990E97"/>
    <w:rsid w:val="009917BC"/>
    <w:rsid w:val="009921C5"/>
    <w:rsid w:val="00992408"/>
    <w:rsid w:val="00993749"/>
    <w:rsid w:val="009944A1"/>
    <w:rsid w:val="009A06A1"/>
    <w:rsid w:val="009A0AA5"/>
    <w:rsid w:val="009A1176"/>
    <w:rsid w:val="009A33CC"/>
    <w:rsid w:val="009A40AD"/>
    <w:rsid w:val="009A41F4"/>
    <w:rsid w:val="009A4460"/>
    <w:rsid w:val="009A48D5"/>
    <w:rsid w:val="009A4EF2"/>
    <w:rsid w:val="009A5612"/>
    <w:rsid w:val="009A7B14"/>
    <w:rsid w:val="009B02F0"/>
    <w:rsid w:val="009B08B1"/>
    <w:rsid w:val="009B127A"/>
    <w:rsid w:val="009B2076"/>
    <w:rsid w:val="009B232C"/>
    <w:rsid w:val="009B33F7"/>
    <w:rsid w:val="009B3F2B"/>
    <w:rsid w:val="009B442E"/>
    <w:rsid w:val="009B46BE"/>
    <w:rsid w:val="009B4E5A"/>
    <w:rsid w:val="009B660F"/>
    <w:rsid w:val="009B6749"/>
    <w:rsid w:val="009B67B3"/>
    <w:rsid w:val="009C04E2"/>
    <w:rsid w:val="009C0DF7"/>
    <w:rsid w:val="009C1D6B"/>
    <w:rsid w:val="009C23EC"/>
    <w:rsid w:val="009C579B"/>
    <w:rsid w:val="009C580F"/>
    <w:rsid w:val="009C6CE3"/>
    <w:rsid w:val="009D0511"/>
    <w:rsid w:val="009D076A"/>
    <w:rsid w:val="009D0827"/>
    <w:rsid w:val="009D0C14"/>
    <w:rsid w:val="009D188F"/>
    <w:rsid w:val="009D22C0"/>
    <w:rsid w:val="009D2D61"/>
    <w:rsid w:val="009D3928"/>
    <w:rsid w:val="009D570D"/>
    <w:rsid w:val="009D5C10"/>
    <w:rsid w:val="009D6625"/>
    <w:rsid w:val="009E2393"/>
    <w:rsid w:val="009E271C"/>
    <w:rsid w:val="009E2B38"/>
    <w:rsid w:val="009E337D"/>
    <w:rsid w:val="009E68D1"/>
    <w:rsid w:val="009E6CA3"/>
    <w:rsid w:val="009E74EE"/>
    <w:rsid w:val="009E79CC"/>
    <w:rsid w:val="009F1A51"/>
    <w:rsid w:val="009F1F9D"/>
    <w:rsid w:val="009F1FA4"/>
    <w:rsid w:val="009F291F"/>
    <w:rsid w:val="009F34A9"/>
    <w:rsid w:val="009F3794"/>
    <w:rsid w:val="009F5C7E"/>
    <w:rsid w:val="009F5E39"/>
    <w:rsid w:val="009F628F"/>
    <w:rsid w:val="009F6D24"/>
    <w:rsid w:val="009F7AEB"/>
    <w:rsid w:val="00A00660"/>
    <w:rsid w:val="00A010AF"/>
    <w:rsid w:val="00A0124C"/>
    <w:rsid w:val="00A0152F"/>
    <w:rsid w:val="00A02130"/>
    <w:rsid w:val="00A029D0"/>
    <w:rsid w:val="00A03F63"/>
    <w:rsid w:val="00A045BE"/>
    <w:rsid w:val="00A057D5"/>
    <w:rsid w:val="00A05A84"/>
    <w:rsid w:val="00A06127"/>
    <w:rsid w:val="00A06BB2"/>
    <w:rsid w:val="00A07330"/>
    <w:rsid w:val="00A07CE2"/>
    <w:rsid w:val="00A10087"/>
    <w:rsid w:val="00A1020C"/>
    <w:rsid w:val="00A102DA"/>
    <w:rsid w:val="00A10CC0"/>
    <w:rsid w:val="00A11C86"/>
    <w:rsid w:val="00A12E34"/>
    <w:rsid w:val="00A13C3E"/>
    <w:rsid w:val="00A13C82"/>
    <w:rsid w:val="00A141E7"/>
    <w:rsid w:val="00A1430D"/>
    <w:rsid w:val="00A14B1D"/>
    <w:rsid w:val="00A150E0"/>
    <w:rsid w:val="00A15C79"/>
    <w:rsid w:val="00A17901"/>
    <w:rsid w:val="00A17994"/>
    <w:rsid w:val="00A17F3B"/>
    <w:rsid w:val="00A21435"/>
    <w:rsid w:val="00A218EE"/>
    <w:rsid w:val="00A21984"/>
    <w:rsid w:val="00A21F07"/>
    <w:rsid w:val="00A2294C"/>
    <w:rsid w:val="00A22CF2"/>
    <w:rsid w:val="00A22D6A"/>
    <w:rsid w:val="00A23363"/>
    <w:rsid w:val="00A24286"/>
    <w:rsid w:val="00A25770"/>
    <w:rsid w:val="00A264A1"/>
    <w:rsid w:val="00A26BC8"/>
    <w:rsid w:val="00A27057"/>
    <w:rsid w:val="00A275DE"/>
    <w:rsid w:val="00A27FE5"/>
    <w:rsid w:val="00A30726"/>
    <w:rsid w:val="00A30D15"/>
    <w:rsid w:val="00A30F31"/>
    <w:rsid w:val="00A3125B"/>
    <w:rsid w:val="00A31318"/>
    <w:rsid w:val="00A31F9C"/>
    <w:rsid w:val="00A32DEA"/>
    <w:rsid w:val="00A32F8F"/>
    <w:rsid w:val="00A34B3F"/>
    <w:rsid w:val="00A35032"/>
    <w:rsid w:val="00A35F80"/>
    <w:rsid w:val="00A36D29"/>
    <w:rsid w:val="00A37669"/>
    <w:rsid w:val="00A40C6D"/>
    <w:rsid w:val="00A41F48"/>
    <w:rsid w:val="00A430DE"/>
    <w:rsid w:val="00A434CF"/>
    <w:rsid w:val="00A43DFD"/>
    <w:rsid w:val="00A44F6F"/>
    <w:rsid w:val="00A45975"/>
    <w:rsid w:val="00A45F79"/>
    <w:rsid w:val="00A462A3"/>
    <w:rsid w:val="00A4697D"/>
    <w:rsid w:val="00A46B29"/>
    <w:rsid w:val="00A47C16"/>
    <w:rsid w:val="00A47F4B"/>
    <w:rsid w:val="00A50154"/>
    <w:rsid w:val="00A506B5"/>
    <w:rsid w:val="00A51008"/>
    <w:rsid w:val="00A51E7A"/>
    <w:rsid w:val="00A52724"/>
    <w:rsid w:val="00A52AA7"/>
    <w:rsid w:val="00A535F7"/>
    <w:rsid w:val="00A537DD"/>
    <w:rsid w:val="00A53833"/>
    <w:rsid w:val="00A53DA4"/>
    <w:rsid w:val="00A54D30"/>
    <w:rsid w:val="00A55897"/>
    <w:rsid w:val="00A5611D"/>
    <w:rsid w:val="00A567C6"/>
    <w:rsid w:val="00A57BCC"/>
    <w:rsid w:val="00A57BD6"/>
    <w:rsid w:val="00A6001F"/>
    <w:rsid w:val="00A6038D"/>
    <w:rsid w:val="00A612B5"/>
    <w:rsid w:val="00A617F3"/>
    <w:rsid w:val="00A624F7"/>
    <w:rsid w:val="00A6264B"/>
    <w:rsid w:val="00A63654"/>
    <w:rsid w:val="00A652D7"/>
    <w:rsid w:val="00A669A0"/>
    <w:rsid w:val="00A6739E"/>
    <w:rsid w:val="00A70637"/>
    <w:rsid w:val="00A70FCB"/>
    <w:rsid w:val="00A7115C"/>
    <w:rsid w:val="00A71DAA"/>
    <w:rsid w:val="00A725AE"/>
    <w:rsid w:val="00A728D5"/>
    <w:rsid w:val="00A72C21"/>
    <w:rsid w:val="00A73727"/>
    <w:rsid w:val="00A73AAF"/>
    <w:rsid w:val="00A74609"/>
    <w:rsid w:val="00A74B66"/>
    <w:rsid w:val="00A7619D"/>
    <w:rsid w:val="00A76C0E"/>
    <w:rsid w:val="00A7799B"/>
    <w:rsid w:val="00A77CBB"/>
    <w:rsid w:val="00A80526"/>
    <w:rsid w:val="00A805EE"/>
    <w:rsid w:val="00A807EF"/>
    <w:rsid w:val="00A80A97"/>
    <w:rsid w:val="00A8148C"/>
    <w:rsid w:val="00A81DAB"/>
    <w:rsid w:val="00A824E3"/>
    <w:rsid w:val="00A8279B"/>
    <w:rsid w:val="00A82F20"/>
    <w:rsid w:val="00A83BAE"/>
    <w:rsid w:val="00A83E11"/>
    <w:rsid w:val="00A85244"/>
    <w:rsid w:val="00A903D4"/>
    <w:rsid w:val="00A910BD"/>
    <w:rsid w:val="00A91408"/>
    <w:rsid w:val="00A92438"/>
    <w:rsid w:val="00A92B93"/>
    <w:rsid w:val="00A93166"/>
    <w:rsid w:val="00A93721"/>
    <w:rsid w:val="00A94899"/>
    <w:rsid w:val="00A95642"/>
    <w:rsid w:val="00A95FAE"/>
    <w:rsid w:val="00AA06C7"/>
    <w:rsid w:val="00AA0881"/>
    <w:rsid w:val="00AA1A74"/>
    <w:rsid w:val="00AA1BC0"/>
    <w:rsid w:val="00AA2865"/>
    <w:rsid w:val="00AA348F"/>
    <w:rsid w:val="00AA40AD"/>
    <w:rsid w:val="00AA43FD"/>
    <w:rsid w:val="00AA47AE"/>
    <w:rsid w:val="00AA59AD"/>
    <w:rsid w:val="00AA623C"/>
    <w:rsid w:val="00AA6E06"/>
    <w:rsid w:val="00AA7478"/>
    <w:rsid w:val="00AA7C57"/>
    <w:rsid w:val="00AA7DE7"/>
    <w:rsid w:val="00AB2559"/>
    <w:rsid w:val="00AB3922"/>
    <w:rsid w:val="00AB3A47"/>
    <w:rsid w:val="00AB3C09"/>
    <w:rsid w:val="00AB462E"/>
    <w:rsid w:val="00AB4890"/>
    <w:rsid w:val="00AB5BF0"/>
    <w:rsid w:val="00AB6BAB"/>
    <w:rsid w:val="00AB7916"/>
    <w:rsid w:val="00AB7A42"/>
    <w:rsid w:val="00AB7FBC"/>
    <w:rsid w:val="00AC0570"/>
    <w:rsid w:val="00AC0F2F"/>
    <w:rsid w:val="00AC2BCB"/>
    <w:rsid w:val="00AC32CB"/>
    <w:rsid w:val="00AC7094"/>
    <w:rsid w:val="00AC7257"/>
    <w:rsid w:val="00AD0C82"/>
    <w:rsid w:val="00AD137D"/>
    <w:rsid w:val="00AD3814"/>
    <w:rsid w:val="00AD3BB7"/>
    <w:rsid w:val="00AD3C58"/>
    <w:rsid w:val="00AD44AA"/>
    <w:rsid w:val="00AD53A1"/>
    <w:rsid w:val="00AD556F"/>
    <w:rsid w:val="00AD788F"/>
    <w:rsid w:val="00AD798F"/>
    <w:rsid w:val="00AD7C23"/>
    <w:rsid w:val="00AD7F69"/>
    <w:rsid w:val="00AE2FFA"/>
    <w:rsid w:val="00AE33BB"/>
    <w:rsid w:val="00AE34AA"/>
    <w:rsid w:val="00AE5045"/>
    <w:rsid w:val="00AE56B8"/>
    <w:rsid w:val="00AE66FE"/>
    <w:rsid w:val="00AE73C0"/>
    <w:rsid w:val="00AE7B01"/>
    <w:rsid w:val="00AF2CD0"/>
    <w:rsid w:val="00AF2CF0"/>
    <w:rsid w:val="00AF3998"/>
    <w:rsid w:val="00AF4B08"/>
    <w:rsid w:val="00AF4EB6"/>
    <w:rsid w:val="00AF4ED7"/>
    <w:rsid w:val="00AF55FC"/>
    <w:rsid w:val="00AF6093"/>
    <w:rsid w:val="00AF6196"/>
    <w:rsid w:val="00AF6B0F"/>
    <w:rsid w:val="00B0082A"/>
    <w:rsid w:val="00B01BC0"/>
    <w:rsid w:val="00B0239D"/>
    <w:rsid w:val="00B0263F"/>
    <w:rsid w:val="00B02FFB"/>
    <w:rsid w:val="00B03056"/>
    <w:rsid w:val="00B03DF3"/>
    <w:rsid w:val="00B04074"/>
    <w:rsid w:val="00B06082"/>
    <w:rsid w:val="00B069B4"/>
    <w:rsid w:val="00B071CD"/>
    <w:rsid w:val="00B074E1"/>
    <w:rsid w:val="00B102AD"/>
    <w:rsid w:val="00B10D66"/>
    <w:rsid w:val="00B10D8A"/>
    <w:rsid w:val="00B10DC8"/>
    <w:rsid w:val="00B10F72"/>
    <w:rsid w:val="00B1112B"/>
    <w:rsid w:val="00B11131"/>
    <w:rsid w:val="00B142B6"/>
    <w:rsid w:val="00B14790"/>
    <w:rsid w:val="00B154B0"/>
    <w:rsid w:val="00B15A9D"/>
    <w:rsid w:val="00B17A2F"/>
    <w:rsid w:val="00B20A98"/>
    <w:rsid w:val="00B2137E"/>
    <w:rsid w:val="00B2161A"/>
    <w:rsid w:val="00B2211E"/>
    <w:rsid w:val="00B22C0A"/>
    <w:rsid w:val="00B23C0A"/>
    <w:rsid w:val="00B242A6"/>
    <w:rsid w:val="00B24A8F"/>
    <w:rsid w:val="00B26420"/>
    <w:rsid w:val="00B26FD5"/>
    <w:rsid w:val="00B2714F"/>
    <w:rsid w:val="00B27D64"/>
    <w:rsid w:val="00B303DA"/>
    <w:rsid w:val="00B30A54"/>
    <w:rsid w:val="00B31365"/>
    <w:rsid w:val="00B31909"/>
    <w:rsid w:val="00B32ADA"/>
    <w:rsid w:val="00B33087"/>
    <w:rsid w:val="00B331AD"/>
    <w:rsid w:val="00B334B2"/>
    <w:rsid w:val="00B3385C"/>
    <w:rsid w:val="00B33EF4"/>
    <w:rsid w:val="00B34318"/>
    <w:rsid w:val="00B34D5E"/>
    <w:rsid w:val="00B35250"/>
    <w:rsid w:val="00B35448"/>
    <w:rsid w:val="00B36CCA"/>
    <w:rsid w:val="00B37169"/>
    <w:rsid w:val="00B3792C"/>
    <w:rsid w:val="00B37F1C"/>
    <w:rsid w:val="00B404B8"/>
    <w:rsid w:val="00B408F6"/>
    <w:rsid w:val="00B40BBD"/>
    <w:rsid w:val="00B40CF7"/>
    <w:rsid w:val="00B41360"/>
    <w:rsid w:val="00B41770"/>
    <w:rsid w:val="00B41877"/>
    <w:rsid w:val="00B41B3F"/>
    <w:rsid w:val="00B41CC2"/>
    <w:rsid w:val="00B41DF6"/>
    <w:rsid w:val="00B42DF3"/>
    <w:rsid w:val="00B43610"/>
    <w:rsid w:val="00B43AA6"/>
    <w:rsid w:val="00B4437A"/>
    <w:rsid w:val="00B45498"/>
    <w:rsid w:val="00B461ED"/>
    <w:rsid w:val="00B4688A"/>
    <w:rsid w:val="00B474E4"/>
    <w:rsid w:val="00B47AFF"/>
    <w:rsid w:val="00B50970"/>
    <w:rsid w:val="00B517E0"/>
    <w:rsid w:val="00B5200C"/>
    <w:rsid w:val="00B524AB"/>
    <w:rsid w:val="00B539EC"/>
    <w:rsid w:val="00B53CB5"/>
    <w:rsid w:val="00B54230"/>
    <w:rsid w:val="00B544DB"/>
    <w:rsid w:val="00B55B59"/>
    <w:rsid w:val="00B55B73"/>
    <w:rsid w:val="00B56789"/>
    <w:rsid w:val="00B567AC"/>
    <w:rsid w:val="00B56F91"/>
    <w:rsid w:val="00B57746"/>
    <w:rsid w:val="00B5783B"/>
    <w:rsid w:val="00B57D17"/>
    <w:rsid w:val="00B61BFB"/>
    <w:rsid w:val="00B6405F"/>
    <w:rsid w:val="00B6572F"/>
    <w:rsid w:val="00B657A0"/>
    <w:rsid w:val="00B65969"/>
    <w:rsid w:val="00B65D3B"/>
    <w:rsid w:val="00B666BF"/>
    <w:rsid w:val="00B66BC2"/>
    <w:rsid w:val="00B67A11"/>
    <w:rsid w:val="00B7008B"/>
    <w:rsid w:val="00B7041E"/>
    <w:rsid w:val="00B715B6"/>
    <w:rsid w:val="00B7368F"/>
    <w:rsid w:val="00B739EA"/>
    <w:rsid w:val="00B73B36"/>
    <w:rsid w:val="00B745F7"/>
    <w:rsid w:val="00B74805"/>
    <w:rsid w:val="00B74F78"/>
    <w:rsid w:val="00B750DF"/>
    <w:rsid w:val="00B757F8"/>
    <w:rsid w:val="00B75EBF"/>
    <w:rsid w:val="00B76625"/>
    <w:rsid w:val="00B77B9F"/>
    <w:rsid w:val="00B77C3F"/>
    <w:rsid w:val="00B8056B"/>
    <w:rsid w:val="00B80F67"/>
    <w:rsid w:val="00B81A31"/>
    <w:rsid w:val="00B8204C"/>
    <w:rsid w:val="00B821CF"/>
    <w:rsid w:val="00B824E8"/>
    <w:rsid w:val="00B83795"/>
    <w:rsid w:val="00B84578"/>
    <w:rsid w:val="00B86293"/>
    <w:rsid w:val="00B86B01"/>
    <w:rsid w:val="00B86E8E"/>
    <w:rsid w:val="00B8712F"/>
    <w:rsid w:val="00B8719A"/>
    <w:rsid w:val="00B875D5"/>
    <w:rsid w:val="00B90467"/>
    <w:rsid w:val="00B92FCA"/>
    <w:rsid w:val="00B937EA"/>
    <w:rsid w:val="00B939C3"/>
    <w:rsid w:val="00B93AD8"/>
    <w:rsid w:val="00B945B6"/>
    <w:rsid w:val="00B94A20"/>
    <w:rsid w:val="00B94AD1"/>
    <w:rsid w:val="00B95148"/>
    <w:rsid w:val="00B963F7"/>
    <w:rsid w:val="00B96FE3"/>
    <w:rsid w:val="00B97F06"/>
    <w:rsid w:val="00BA011C"/>
    <w:rsid w:val="00BA020C"/>
    <w:rsid w:val="00BA135A"/>
    <w:rsid w:val="00BA21B9"/>
    <w:rsid w:val="00BA294F"/>
    <w:rsid w:val="00BA2B69"/>
    <w:rsid w:val="00BA34DB"/>
    <w:rsid w:val="00BA35E2"/>
    <w:rsid w:val="00BA376D"/>
    <w:rsid w:val="00BA47B2"/>
    <w:rsid w:val="00BA529C"/>
    <w:rsid w:val="00BA5515"/>
    <w:rsid w:val="00BA583C"/>
    <w:rsid w:val="00BA5EF8"/>
    <w:rsid w:val="00BA661B"/>
    <w:rsid w:val="00BA7C4B"/>
    <w:rsid w:val="00BB023E"/>
    <w:rsid w:val="00BB0443"/>
    <w:rsid w:val="00BB067C"/>
    <w:rsid w:val="00BB1207"/>
    <w:rsid w:val="00BB126B"/>
    <w:rsid w:val="00BB1862"/>
    <w:rsid w:val="00BB2D65"/>
    <w:rsid w:val="00BB3165"/>
    <w:rsid w:val="00BB340F"/>
    <w:rsid w:val="00BB36F7"/>
    <w:rsid w:val="00BB4BF4"/>
    <w:rsid w:val="00BB4F2A"/>
    <w:rsid w:val="00BB5CAC"/>
    <w:rsid w:val="00BB5D35"/>
    <w:rsid w:val="00BB66A1"/>
    <w:rsid w:val="00BB6771"/>
    <w:rsid w:val="00BC1FE6"/>
    <w:rsid w:val="00BC2C8F"/>
    <w:rsid w:val="00BC2F7F"/>
    <w:rsid w:val="00BC3563"/>
    <w:rsid w:val="00BC3E29"/>
    <w:rsid w:val="00BC40E0"/>
    <w:rsid w:val="00BC5E74"/>
    <w:rsid w:val="00BC6AA1"/>
    <w:rsid w:val="00BC6C1B"/>
    <w:rsid w:val="00BC7004"/>
    <w:rsid w:val="00BC7102"/>
    <w:rsid w:val="00BC742F"/>
    <w:rsid w:val="00BC74D9"/>
    <w:rsid w:val="00BC7652"/>
    <w:rsid w:val="00BD0B4F"/>
    <w:rsid w:val="00BD0B73"/>
    <w:rsid w:val="00BD11B6"/>
    <w:rsid w:val="00BD12E8"/>
    <w:rsid w:val="00BD1731"/>
    <w:rsid w:val="00BD2258"/>
    <w:rsid w:val="00BD2B13"/>
    <w:rsid w:val="00BD2B87"/>
    <w:rsid w:val="00BD4A15"/>
    <w:rsid w:val="00BD4DB1"/>
    <w:rsid w:val="00BD5128"/>
    <w:rsid w:val="00BD5258"/>
    <w:rsid w:val="00BD59ED"/>
    <w:rsid w:val="00BE02BF"/>
    <w:rsid w:val="00BE0EE1"/>
    <w:rsid w:val="00BE13BB"/>
    <w:rsid w:val="00BE1749"/>
    <w:rsid w:val="00BE1EA7"/>
    <w:rsid w:val="00BE23FB"/>
    <w:rsid w:val="00BE3EEC"/>
    <w:rsid w:val="00BE436A"/>
    <w:rsid w:val="00BE7F33"/>
    <w:rsid w:val="00BF06BC"/>
    <w:rsid w:val="00BF150B"/>
    <w:rsid w:val="00BF1575"/>
    <w:rsid w:val="00BF1DD7"/>
    <w:rsid w:val="00BF246F"/>
    <w:rsid w:val="00BF257B"/>
    <w:rsid w:val="00BF27E4"/>
    <w:rsid w:val="00BF3924"/>
    <w:rsid w:val="00BF3F04"/>
    <w:rsid w:val="00BF3FED"/>
    <w:rsid w:val="00BF4261"/>
    <w:rsid w:val="00BF4B0E"/>
    <w:rsid w:val="00BF58AB"/>
    <w:rsid w:val="00BF58B8"/>
    <w:rsid w:val="00BF6F92"/>
    <w:rsid w:val="00BF7094"/>
    <w:rsid w:val="00BF77A6"/>
    <w:rsid w:val="00BF7ECB"/>
    <w:rsid w:val="00C010F9"/>
    <w:rsid w:val="00C01C6F"/>
    <w:rsid w:val="00C01EE7"/>
    <w:rsid w:val="00C0220F"/>
    <w:rsid w:val="00C03380"/>
    <w:rsid w:val="00C0492A"/>
    <w:rsid w:val="00C04BCB"/>
    <w:rsid w:val="00C04F82"/>
    <w:rsid w:val="00C05E7F"/>
    <w:rsid w:val="00C07C27"/>
    <w:rsid w:val="00C1174D"/>
    <w:rsid w:val="00C11D11"/>
    <w:rsid w:val="00C124F7"/>
    <w:rsid w:val="00C12A17"/>
    <w:rsid w:val="00C12D32"/>
    <w:rsid w:val="00C14D99"/>
    <w:rsid w:val="00C1544A"/>
    <w:rsid w:val="00C15601"/>
    <w:rsid w:val="00C168F0"/>
    <w:rsid w:val="00C16A4B"/>
    <w:rsid w:val="00C21249"/>
    <w:rsid w:val="00C21F8F"/>
    <w:rsid w:val="00C23529"/>
    <w:rsid w:val="00C25182"/>
    <w:rsid w:val="00C25B4A"/>
    <w:rsid w:val="00C25E44"/>
    <w:rsid w:val="00C26C96"/>
    <w:rsid w:val="00C26E2B"/>
    <w:rsid w:val="00C27FB2"/>
    <w:rsid w:val="00C31958"/>
    <w:rsid w:val="00C31E86"/>
    <w:rsid w:val="00C32083"/>
    <w:rsid w:val="00C33118"/>
    <w:rsid w:val="00C334F3"/>
    <w:rsid w:val="00C33AAB"/>
    <w:rsid w:val="00C35225"/>
    <w:rsid w:val="00C352C2"/>
    <w:rsid w:val="00C353B5"/>
    <w:rsid w:val="00C35578"/>
    <w:rsid w:val="00C36602"/>
    <w:rsid w:val="00C371C1"/>
    <w:rsid w:val="00C406CA"/>
    <w:rsid w:val="00C40A70"/>
    <w:rsid w:val="00C41353"/>
    <w:rsid w:val="00C415A0"/>
    <w:rsid w:val="00C42C93"/>
    <w:rsid w:val="00C42F14"/>
    <w:rsid w:val="00C43846"/>
    <w:rsid w:val="00C44C50"/>
    <w:rsid w:val="00C45AA4"/>
    <w:rsid w:val="00C45B6B"/>
    <w:rsid w:val="00C46500"/>
    <w:rsid w:val="00C476F6"/>
    <w:rsid w:val="00C507BC"/>
    <w:rsid w:val="00C50B95"/>
    <w:rsid w:val="00C511C5"/>
    <w:rsid w:val="00C5196E"/>
    <w:rsid w:val="00C52493"/>
    <w:rsid w:val="00C536DD"/>
    <w:rsid w:val="00C536E5"/>
    <w:rsid w:val="00C544AE"/>
    <w:rsid w:val="00C544EC"/>
    <w:rsid w:val="00C54ED8"/>
    <w:rsid w:val="00C55A33"/>
    <w:rsid w:val="00C56B5F"/>
    <w:rsid w:val="00C5714C"/>
    <w:rsid w:val="00C57D9E"/>
    <w:rsid w:val="00C606F4"/>
    <w:rsid w:val="00C60764"/>
    <w:rsid w:val="00C61866"/>
    <w:rsid w:val="00C61CA5"/>
    <w:rsid w:val="00C61FF9"/>
    <w:rsid w:val="00C62270"/>
    <w:rsid w:val="00C637BB"/>
    <w:rsid w:val="00C6448B"/>
    <w:rsid w:val="00C64580"/>
    <w:rsid w:val="00C64EAA"/>
    <w:rsid w:val="00C663B8"/>
    <w:rsid w:val="00C67700"/>
    <w:rsid w:val="00C7025B"/>
    <w:rsid w:val="00C7063F"/>
    <w:rsid w:val="00C72262"/>
    <w:rsid w:val="00C73A94"/>
    <w:rsid w:val="00C7433A"/>
    <w:rsid w:val="00C74563"/>
    <w:rsid w:val="00C745DB"/>
    <w:rsid w:val="00C74DAA"/>
    <w:rsid w:val="00C74E79"/>
    <w:rsid w:val="00C7547D"/>
    <w:rsid w:val="00C76EE2"/>
    <w:rsid w:val="00C775A4"/>
    <w:rsid w:val="00C80618"/>
    <w:rsid w:val="00C80F3E"/>
    <w:rsid w:val="00C81257"/>
    <w:rsid w:val="00C82BFE"/>
    <w:rsid w:val="00C82FD0"/>
    <w:rsid w:val="00C83907"/>
    <w:rsid w:val="00C8545D"/>
    <w:rsid w:val="00C85A12"/>
    <w:rsid w:val="00C87F28"/>
    <w:rsid w:val="00C901A3"/>
    <w:rsid w:val="00C90547"/>
    <w:rsid w:val="00C908BD"/>
    <w:rsid w:val="00C90A11"/>
    <w:rsid w:val="00C90F46"/>
    <w:rsid w:val="00C910AB"/>
    <w:rsid w:val="00C91719"/>
    <w:rsid w:val="00C9179C"/>
    <w:rsid w:val="00C91823"/>
    <w:rsid w:val="00C918F8"/>
    <w:rsid w:val="00C945A1"/>
    <w:rsid w:val="00C94AC6"/>
    <w:rsid w:val="00C94E3F"/>
    <w:rsid w:val="00C951E3"/>
    <w:rsid w:val="00C96237"/>
    <w:rsid w:val="00C96843"/>
    <w:rsid w:val="00C9793B"/>
    <w:rsid w:val="00C979F3"/>
    <w:rsid w:val="00CA0528"/>
    <w:rsid w:val="00CA289C"/>
    <w:rsid w:val="00CA32F7"/>
    <w:rsid w:val="00CA4721"/>
    <w:rsid w:val="00CA4E99"/>
    <w:rsid w:val="00CA5AD9"/>
    <w:rsid w:val="00CA5CE2"/>
    <w:rsid w:val="00CA6C25"/>
    <w:rsid w:val="00CA7D00"/>
    <w:rsid w:val="00CB0467"/>
    <w:rsid w:val="00CB0736"/>
    <w:rsid w:val="00CB096F"/>
    <w:rsid w:val="00CB0DA4"/>
    <w:rsid w:val="00CB1D11"/>
    <w:rsid w:val="00CB2CB8"/>
    <w:rsid w:val="00CB626A"/>
    <w:rsid w:val="00CB68D4"/>
    <w:rsid w:val="00CB6CB4"/>
    <w:rsid w:val="00CB77E6"/>
    <w:rsid w:val="00CC097D"/>
    <w:rsid w:val="00CC0B39"/>
    <w:rsid w:val="00CC186A"/>
    <w:rsid w:val="00CC1A41"/>
    <w:rsid w:val="00CC1DAE"/>
    <w:rsid w:val="00CC2ABA"/>
    <w:rsid w:val="00CC3F20"/>
    <w:rsid w:val="00CC457D"/>
    <w:rsid w:val="00CC4647"/>
    <w:rsid w:val="00CC58A8"/>
    <w:rsid w:val="00CC6067"/>
    <w:rsid w:val="00CC7139"/>
    <w:rsid w:val="00CD0BC6"/>
    <w:rsid w:val="00CD1125"/>
    <w:rsid w:val="00CD1B0B"/>
    <w:rsid w:val="00CD1B54"/>
    <w:rsid w:val="00CD2809"/>
    <w:rsid w:val="00CD4A36"/>
    <w:rsid w:val="00CD4FA9"/>
    <w:rsid w:val="00CD565C"/>
    <w:rsid w:val="00CD56CA"/>
    <w:rsid w:val="00CD5BE2"/>
    <w:rsid w:val="00CD5DB3"/>
    <w:rsid w:val="00CD75DA"/>
    <w:rsid w:val="00CD7ACC"/>
    <w:rsid w:val="00CE0239"/>
    <w:rsid w:val="00CE080B"/>
    <w:rsid w:val="00CE1811"/>
    <w:rsid w:val="00CE1876"/>
    <w:rsid w:val="00CE1C3B"/>
    <w:rsid w:val="00CE2427"/>
    <w:rsid w:val="00CE2484"/>
    <w:rsid w:val="00CE2B3D"/>
    <w:rsid w:val="00CE3231"/>
    <w:rsid w:val="00CE3334"/>
    <w:rsid w:val="00CE47C8"/>
    <w:rsid w:val="00CE4D54"/>
    <w:rsid w:val="00CE6399"/>
    <w:rsid w:val="00CF0624"/>
    <w:rsid w:val="00CF0983"/>
    <w:rsid w:val="00CF0BDB"/>
    <w:rsid w:val="00CF27A9"/>
    <w:rsid w:val="00CF2921"/>
    <w:rsid w:val="00CF3399"/>
    <w:rsid w:val="00CF363A"/>
    <w:rsid w:val="00CF3952"/>
    <w:rsid w:val="00CF4CD7"/>
    <w:rsid w:val="00CF5A0C"/>
    <w:rsid w:val="00CF5CA9"/>
    <w:rsid w:val="00CF5EBB"/>
    <w:rsid w:val="00CF6311"/>
    <w:rsid w:val="00CF6495"/>
    <w:rsid w:val="00CF77B6"/>
    <w:rsid w:val="00D0095C"/>
    <w:rsid w:val="00D01765"/>
    <w:rsid w:val="00D02EB5"/>
    <w:rsid w:val="00D030D7"/>
    <w:rsid w:val="00D03105"/>
    <w:rsid w:val="00D03728"/>
    <w:rsid w:val="00D041F1"/>
    <w:rsid w:val="00D0593E"/>
    <w:rsid w:val="00D06328"/>
    <w:rsid w:val="00D066A6"/>
    <w:rsid w:val="00D06DD9"/>
    <w:rsid w:val="00D06EA6"/>
    <w:rsid w:val="00D071EE"/>
    <w:rsid w:val="00D10293"/>
    <w:rsid w:val="00D11ACE"/>
    <w:rsid w:val="00D120C4"/>
    <w:rsid w:val="00D12573"/>
    <w:rsid w:val="00D13880"/>
    <w:rsid w:val="00D14052"/>
    <w:rsid w:val="00D141CD"/>
    <w:rsid w:val="00D14A6E"/>
    <w:rsid w:val="00D15565"/>
    <w:rsid w:val="00D15798"/>
    <w:rsid w:val="00D15B1C"/>
    <w:rsid w:val="00D177C5"/>
    <w:rsid w:val="00D202FB"/>
    <w:rsid w:val="00D21888"/>
    <w:rsid w:val="00D22333"/>
    <w:rsid w:val="00D23389"/>
    <w:rsid w:val="00D237D4"/>
    <w:rsid w:val="00D23B58"/>
    <w:rsid w:val="00D23ECD"/>
    <w:rsid w:val="00D24539"/>
    <w:rsid w:val="00D26432"/>
    <w:rsid w:val="00D266C6"/>
    <w:rsid w:val="00D26C0D"/>
    <w:rsid w:val="00D306C4"/>
    <w:rsid w:val="00D316DB"/>
    <w:rsid w:val="00D3240E"/>
    <w:rsid w:val="00D326EF"/>
    <w:rsid w:val="00D330C7"/>
    <w:rsid w:val="00D33302"/>
    <w:rsid w:val="00D33904"/>
    <w:rsid w:val="00D34A13"/>
    <w:rsid w:val="00D352C7"/>
    <w:rsid w:val="00D35C88"/>
    <w:rsid w:val="00D35CDD"/>
    <w:rsid w:val="00D35E3D"/>
    <w:rsid w:val="00D369F6"/>
    <w:rsid w:val="00D36A5A"/>
    <w:rsid w:val="00D377FD"/>
    <w:rsid w:val="00D37AEA"/>
    <w:rsid w:val="00D40221"/>
    <w:rsid w:val="00D407E8"/>
    <w:rsid w:val="00D407EB"/>
    <w:rsid w:val="00D40884"/>
    <w:rsid w:val="00D408CB"/>
    <w:rsid w:val="00D42B85"/>
    <w:rsid w:val="00D42D72"/>
    <w:rsid w:val="00D4367E"/>
    <w:rsid w:val="00D43E26"/>
    <w:rsid w:val="00D45BD1"/>
    <w:rsid w:val="00D45C17"/>
    <w:rsid w:val="00D468FB"/>
    <w:rsid w:val="00D47092"/>
    <w:rsid w:val="00D50276"/>
    <w:rsid w:val="00D5074F"/>
    <w:rsid w:val="00D50C54"/>
    <w:rsid w:val="00D5108E"/>
    <w:rsid w:val="00D514BC"/>
    <w:rsid w:val="00D515EA"/>
    <w:rsid w:val="00D51C09"/>
    <w:rsid w:val="00D520C4"/>
    <w:rsid w:val="00D52EFA"/>
    <w:rsid w:val="00D55798"/>
    <w:rsid w:val="00D5660B"/>
    <w:rsid w:val="00D56D38"/>
    <w:rsid w:val="00D57504"/>
    <w:rsid w:val="00D60283"/>
    <w:rsid w:val="00D60328"/>
    <w:rsid w:val="00D60650"/>
    <w:rsid w:val="00D6078D"/>
    <w:rsid w:val="00D60846"/>
    <w:rsid w:val="00D6152C"/>
    <w:rsid w:val="00D61557"/>
    <w:rsid w:val="00D61A09"/>
    <w:rsid w:val="00D61F52"/>
    <w:rsid w:val="00D6231C"/>
    <w:rsid w:val="00D629CC"/>
    <w:rsid w:val="00D62D66"/>
    <w:rsid w:val="00D63DBC"/>
    <w:rsid w:val="00D645DF"/>
    <w:rsid w:val="00D64D50"/>
    <w:rsid w:val="00D65494"/>
    <w:rsid w:val="00D655B9"/>
    <w:rsid w:val="00D672F7"/>
    <w:rsid w:val="00D6778C"/>
    <w:rsid w:val="00D677BE"/>
    <w:rsid w:val="00D714F7"/>
    <w:rsid w:val="00D716BB"/>
    <w:rsid w:val="00D71BBB"/>
    <w:rsid w:val="00D7215B"/>
    <w:rsid w:val="00D72320"/>
    <w:rsid w:val="00D72551"/>
    <w:rsid w:val="00D7329A"/>
    <w:rsid w:val="00D741B2"/>
    <w:rsid w:val="00D743B7"/>
    <w:rsid w:val="00D74CF1"/>
    <w:rsid w:val="00D751DB"/>
    <w:rsid w:val="00D757A2"/>
    <w:rsid w:val="00D76093"/>
    <w:rsid w:val="00D7619D"/>
    <w:rsid w:val="00D7685D"/>
    <w:rsid w:val="00D77398"/>
    <w:rsid w:val="00D77E8D"/>
    <w:rsid w:val="00D801E3"/>
    <w:rsid w:val="00D80986"/>
    <w:rsid w:val="00D81720"/>
    <w:rsid w:val="00D82634"/>
    <w:rsid w:val="00D84FFC"/>
    <w:rsid w:val="00D8596A"/>
    <w:rsid w:val="00D862B8"/>
    <w:rsid w:val="00D86561"/>
    <w:rsid w:val="00D87876"/>
    <w:rsid w:val="00D90E33"/>
    <w:rsid w:val="00D915E0"/>
    <w:rsid w:val="00D919C5"/>
    <w:rsid w:val="00D91B99"/>
    <w:rsid w:val="00D92D86"/>
    <w:rsid w:val="00D9357C"/>
    <w:rsid w:val="00D93A88"/>
    <w:rsid w:val="00D941A5"/>
    <w:rsid w:val="00D94538"/>
    <w:rsid w:val="00D9484E"/>
    <w:rsid w:val="00D97597"/>
    <w:rsid w:val="00D975B4"/>
    <w:rsid w:val="00D979A3"/>
    <w:rsid w:val="00DA0A41"/>
    <w:rsid w:val="00DA0E8F"/>
    <w:rsid w:val="00DA0F05"/>
    <w:rsid w:val="00DA1087"/>
    <w:rsid w:val="00DA2110"/>
    <w:rsid w:val="00DA2AB6"/>
    <w:rsid w:val="00DA2C02"/>
    <w:rsid w:val="00DA2EA1"/>
    <w:rsid w:val="00DA387C"/>
    <w:rsid w:val="00DA3CBA"/>
    <w:rsid w:val="00DA3D19"/>
    <w:rsid w:val="00DA3EB4"/>
    <w:rsid w:val="00DA6091"/>
    <w:rsid w:val="00DA7A6C"/>
    <w:rsid w:val="00DA7FEE"/>
    <w:rsid w:val="00DB0410"/>
    <w:rsid w:val="00DB13AC"/>
    <w:rsid w:val="00DB1EE4"/>
    <w:rsid w:val="00DB302B"/>
    <w:rsid w:val="00DB30C3"/>
    <w:rsid w:val="00DB3FAB"/>
    <w:rsid w:val="00DB509F"/>
    <w:rsid w:val="00DB5486"/>
    <w:rsid w:val="00DB5A2C"/>
    <w:rsid w:val="00DB7883"/>
    <w:rsid w:val="00DB7C52"/>
    <w:rsid w:val="00DC096B"/>
    <w:rsid w:val="00DC0BA3"/>
    <w:rsid w:val="00DC234C"/>
    <w:rsid w:val="00DC3C83"/>
    <w:rsid w:val="00DC479E"/>
    <w:rsid w:val="00DC607D"/>
    <w:rsid w:val="00DC784E"/>
    <w:rsid w:val="00DD016D"/>
    <w:rsid w:val="00DD1A46"/>
    <w:rsid w:val="00DD2146"/>
    <w:rsid w:val="00DD2612"/>
    <w:rsid w:val="00DD294F"/>
    <w:rsid w:val="00DD2AD5"/>
    <w:rsid w:val="00DD2FD3"/>
    <w:rsid w:val="00DD4756"/>
    <w:rsid w:val="00DD4AF0"/>
    <w:rsid w:val="00DD4C13"/>
    <w:rsid w:val="00DD542F"/>
    <w:rsid w:val="00DD7FA2"/>
    <w:rsid w:val="00DE0E1A"/>
    <w:rsid w:val="00DE0E4E"/>
    <w:rsid w:val="00DE1C8E"/>
    <w:rsid w:val="00DE20BD"/>
    <w:rsid w:val="00DE25DA"/>
    <w:rsid w:val="00DE2B34"/>
    <w:rsid w:val="00DE2CAF"/>
    <w:rsid w:val="00DE34E5"/>
    <w:rsid w:val="00DE35D6"/>
    <w:rsid w:val="00DE37EA"/>
    <w:rsid w:val="00DE416A"/>
    <w:rsid w:val="00DE432D"/>
    <w:rsid w:val="00DE46BE"/>
    <w:rsid w:val="00DE4742"/>
    <w:rsid w:val="00DE5768"/>
    <w:rsid w:val="00DE5C51"/>
    <w:rsid w:val="00DE6ECB"/>
    <w:rsid w:val="00DE7A6F"/>
    <w:rsid w:val="00DE7BDB"/>
    <w:rsid w:val="00DE7DA4"/>
    <w:rsid w:val="00DF0E90"/>
    <w:rsid w:val="00DF2831"/>
    <w:rsid w:val="00DF3BB7"/>
    <w:rsid w:val="00DF3D6C"/>
    <w:rsid w:val="00DF456A"/>
    <w:rsid w:val="00DF5112"/>
    <w:rsid w:val="00DF544D"/>
    <w:rsid w:val="00DF5E7F"/>
    <w:rsid w:val="00DF5ECC"/>
    <w:rsid w:val="00DF6BFB"/>
    <w:rsid w:val="00DF6C49"/>
    <w:rsid w:val="00DF788E"/>
    <w:rsid w:val="00E00820"/>
    <w:rsid w:val="00E00925"/>
    <w:rsid w:val="00E01000"/>
    <w:rsid w:val="00E02325"/>
    <w:rsid w:val="00E04D89"/>
    <w:rsid w:val="00E05A3B"/>
    <w:rsid w:val="00E06498"/>
    <w:rsid w:val="00E06E87"/>
    <w:rsid w:val="00E07C21"/>
    <w:rsid w:val="00E119D3"/>
    <w:rsid w:val="00E12641"/>
    <w:rsid w:val="00E12903"/>
    <w:rsid w:val="00E15024"/>
    <w:rsid w:val="00E1593B"/>
    <w:rsid w:val="00E1605B"/>
    <w:rsid w:val="00E1658D"/>
    <w:rsid w:val="00E1736B"/>
    <w:rsid w:val="00E175FD"/>
    <w:rsid w:val="00E17896"/>
    <w:rsid w:val="00E20CA9"/>
    <w:rsid w:val="00E21226"/>
    <w:rsid w:val="00E213EF"/>
    <w:rsid w:val="00E21C69"/>
    <w:rsid w:val="00E224D8"/>
    <w:rsid w:val="00E22538"/>
    <w:rsid w:val="00E228D3"/>
    <w:rsid w:val="00E2328C"/>
    <w:rsid w:val="00E23857"/>
    <w:rsid w:val="00E239E8"/>
    <w:rsid w:val="00E2407F"/>
    <w:rsid w:val="00E24F72"/>
    <w:rsid w:val="00E268BF"/>
    <w:rsid w:val="00E26937"/>
    <w:rsid w:val="00E27E0B"/>
    <w:rsid w:val="00E30E35"/>
    <w:rsid w:val="00E318AF"/>
    <w:rsid w:val="00E32529"/>
    <w:rsid w:val="00E32B17"/>
    <w:rsid w:val="00E33282"/>
    <w:rsid w:val="00E33A38"/>
    <w:rsid w:val="00E34288"/>
    <w:rsid w:val="00E34AD3"/>
    <w:rsid w:val="00E35123"/>
    <w:rsid w:val="00E35C42"/>
    <w:rsid w:val="00E40141"/>
    <w:rsid w:val="00E4182B"/>
    <w:rsid w:val="00E41E6B"/>
    <w:rsid w:val="00E42168"/>
    <w:rsid w:val="00E42A0A"/>
    <w:rsid w:val="00E43419"/>
    <w:rsid w:val="00E43905"/>
    <w:rsid w:val="00E43BCB"/>
    <w:rsid w:val="00E44619"/>
    <w:rsid w:val="00E4555C"/>
    <w:rsid w:val="00E46113"/>
    <w:rsid w:val="00E4613F"/>
    <w:rsid w:val="00E462B3"/>
    <w:rsid w:val="00E46AC2"/>
    <w:rsid w:val="00E50158"/>
    <w:rsid w:val="00E50A2E"/>
    <w:rsid w:val="00E511EA"/>
    <w:rsid w:val="00E51E30"/>
    <w:rsid w:val="00E54E27"/>
    <w:rsid w:val="00E552FD"/>
    <w:rsid w:val="00E5771B"/>
    <w:rsid w:val="00E6096C"/>
    <w:rsid w:val="00E61D70"/>
    <w:rsid w:val="00E626C0"/>
    <w:rsid w:val="00E63097"/>
    <w:rsid w:val="00E64297"/>
    <w:rsid w:val="00E64994"/>
    <w:rsid w:val="00E6534F"/>
    <w:rsid w:val="00E65B59"/>
    <w:rsid w:val="00E65F39"/>
    <w:rsid w:val="00E67800"/>
    <w:rsid w:val="00E67ADE"/>
    <w:rsid w:val="00E67C12"/>
    <w:rsid w:val="00E67D6C"/>
    <w:rsid w:val="00E7085D"/>
    <w:rsid w:val="00E71BAE"/>
    <w:rsid w:val="00E72293"/>
    <w:rsid w:val="00E72D38"/>
    <w:rsid w:val="00E73D57"/>
    <w:rsid w:val="00E75596"/>
    <w:rsid w:val="00E75D45"/>
    <w:rsid w:val="00E765C9"/>
    <w:rsid w:val="00E76E3A"/>
    <w:rsid w:val="00E7708D"/>
    <w:rsid w:val="00E775DF"/>
    <w:rsid w:val="00E77678"/>
    <w:rsid w:val="00E80756"/>
    <w:rsid w:val="00E8116C"/>
    <w:rsid w:val="00E81413"/>
    <w:rsid w:val="00E82F38"/>
    <w:rsid w:val="00E83471"/>
    <w:rsid w:val="00E83561"/>
    <w:rsid w:val="00E839C2"/>
    <w:rsid w:val="00E849B7"/>
    <w:rsid w:val="00E84E13"/>
    <w:rsid w:val="00E8538D"/>
    <w:rsid w:val="00E85551"/>
    <w:rsid w:val="00E86EF8"/>
    <w:rsid w:val="00E87EFE"/>
    <w:rsid w:val="00E90524"/>
    <w:rsid w:val="00E91E93"/>
    <w:rsid w:val="00E9307D"/>
    <w:rsid w:val="00E937DA"/>
    <w:rsid w:val="00E93A2A"/>
    <w:rsid w:val="00E942B9"/>
    <w:rsid w:val="00E94424"/>
    <w:rsid w:val="00E95745"/>
    <w:rsid w:val="00E95A4F"/>
    <w:rsid w:val="00EA19C1"/>
    <w:rsid w:val="00EA223F"/>
    <w:rsid w:val="00EA328B"/>
    <w:rsid w:val="00EA498E"/>
    <w:rsid w:val="00EA5063"/>
    <w:rsid w:val="00EA62AA"/>
    <w:rsid w:val="00EA7DEA"/>
    <w:rsid w:val="00EB2D3C"/>
    <w:rsid w:val="00EB37AA"/>
    <w:rsid w:val="00EB3991"/>
    <w:rsid w:val="00EB481C"/>
    <w:rsid w:val="00EB4D3A"/>
    <w:rsid w:val="00EB60C7"/>
    <w:rsid w:val="00EB7BC1"/>
    <w:rsid w:val="00EC1103"/>
    <w:rsid w:val="00EC1CF6"/>
    <w:rsid w:val="00EC2F94"/>
    <w:rsid w:val="00EC3603"/>
    <w:rsid w:val="00EC4FCA"/>
    <w:rsid w:val="00EC4FED"/>
    <w:rsid w:val="00EC6014"/>
    <w:rsid w:val="00EC6A6E"/>
    <w:rsid w:val="00EC6BAA"/>
    <w:rsid w:val="00EC6FBA"/>
    <w:rsid w:val="00EC74D9"/>
    <w:rsid w:val="00EC7850"/>
    <w:rsid w:val="00ED006D"/>
    <w:rsid w:val="00ED133B"/>
    <w:rsid w:val="00ED1EF6"/>
    <w:rsid w:val="00ED33EE"/>
    <w:rsid w:val="00ED348D"/>
    <w:rsid w:val="00ED5CE8"/>
    <w:rsid w:val="00ED66B6"/>
    <w:rsid w:val="00EE04A5"/>
    <w:rsid w:val="00EE2DD6"/>
    <w:rsid w:val="00EE3349"/>
    <w:rsid w:val="00EE422B"/>
    <w:rsid w:val="00EE4F9A"/>
    <w:rsid w:val="00EE5333"/>
    <w:rsid w:val="00EE5B7D"/>
    <w:rsid w:val="00EE5CA4"/>
    <w:rsid w:val="00EE6D86"/>
    <w:rsid w:val="00EE701C"/>
    <w:rsid w:val="00EE77F3"/>
    <w:rsid w:val="00EE789E"/>
    <w:rsid w:val="00EF0606"/>
    <w:rsid w:val="00EF076F"/>
    <w:rsid w:val="00EF08A5"/>
    <w:rsid w:val="00EF13F8"/>
    <w:rsid w:val="00EF1510"/>
    <w:rsid w:val="00EF1886"/>
    <w:rsid w:val="00EF1924"/>
    <w:rsid w:val="00EF1B24"/>
    <w:rsid w:val="00EF1D83"/>
    <w:rsid w:val="00EF1F9A"/>
    <w:rsid w:val="00EF270E"/>
    <w:rsid w:val="00EF2D8A"/>
    <w:rsid w:val="00EF3E55"/>
    <w:rsid w:val="00EF429F"/>
    <w:rsid w:val="00EF48B6"/>
    <w:rsid w:val="00EF4A41"/>
    <w:rsid w:val="00EF5622"/>
    <w:rsid w:val="00EF5B05"/>
    <w:rsid w:val="00EF6894"/>
    <w:rsid w:val="00EF69D3"/>
    <w:rsid w:val="00EF716D"/>
    <w:rsid w:val="00EF7CF5"/>
    <w:rsid w:val="00F01C25"/>
    <w:rsid w:val="00F0404E"/>
    <w:rsid w:val="00F0477F"/>
    <w:rsid w:val="00F05E4B"/>
    <w:rsid w:val="00F062E7"/>
    <w:rsid w:val="00F067E6"/>
    <w:rsid w:val="00F06878"/>
    <w:rsid w:val="00F06F96"/>
    <w:rsid w:val="00F07979"/>
    <w:rsid w:val="00F07BF5"/>
    <w:rsid w:val="00F10D3E"/>
    <w:rsid w:val="00F10FC6"/>
    <w:rsid w:val="00F11472"/>
    <w:rsid w:val="00F118A1"/>
    <w:rsid w:val="00F11B40"/>
    <w:rsid w:val="00F12B26"/>
    <w:rsid w:val="00F13449"/>
    <w:rsid w:val="00F14273"/>
    <w:rsid w:val="00F14554"/>
    <w:rsid w:val="00F14A4D"/>
    <w:rsid w:val="00F14BB6"/>
    <w:rsid w:val="00F15E2A"/>
    <w:rsid w:val="00F173A8"/>
    <w:rsid w:val="00F17481"/>
    <w:rsid w:val="00F17792"/>
    <w:rsid w:val="00F203BF"/>
    <w:rsid w:val="00F2102E"/>
    <w:rsid w:val="00F22BBA"/>
    <w:rsid w:val="00F232DE"/>
    <w:rsid w:val="00F241E0"/>
    <w:rsid w:val="00F24460"/>
    <w:rsid w:val="00F252A2"/>
    <w:rsid w:val="00F258D1"/>
    <w:rsid w:val="00F2630D"/>
    <w:rsid w:val="00F26B3A"/>
    <w:rsid w:val="00F26E35"/>
    <w:rsid w:val="00F274F2"/>
    <w:rsid w:val="00F27844"/>
    <w:rsid w:val="00F27B93"/>
    <w:rsid w:val="00F27CF5"/>
    <w:rsid w:val="00F27DDF"/>
    <w:rsid w:val="00F31DA8"/>
    <w:rsid w:val="00F32089"/>
    <w:rsid w:val="00F32F6A"/>
    <w:rsid w:val="00F337EB"/>
    <w:rsid w:val="00F338E8"/>
    <w:rsid w:val="00F33CCC"/>
    <w:rsid w:val="00F3468C"/>
    <w:rsid w:val="00F35552"/>
    <w:rsid w:val="00F36AD3"/>
    <w:rsid w:val="00F37186"/>
    <w:rsid w:val="00F3743A"/>
    <w:rsid w:val="00F4057F"/>
    <w:rsid w:val="00F4082D"/>
    <w:rsid w:val="00F41094"/>
    <w:rsid w:val="00F415AA"/>
    <w:rsid w:val="00F41847"/>
    <w:rsid w:val="00F4234F"/>
    <w:rsid w:val="00F4309B"/>
    <w:rsid w:val="00F445EC"/>
    <w:rsid w:val="00F459A5"/>
    <w:rsid w:val="00F46232"/>
    <w:rsid w:val="00F47D54"/>
    <w:rsid w:val="00F50C01"/>
    <w:rsid w:val="00F519CF"/>
    <w:rsid w:val="00F51D36"/>
    <w:rsid w:val="00F52408"/>
    <w:rsid w:val="00F524F5"/>
    <w:rsid w:val="00F53943"/>
    <w:rsid w:val="00F54423"/>
    <w:rsid w:val="00F5451F"/>
    <w:rsid w:val="00F55692"/>
    <w:rsid w:val="00F56397"/>
    <w:rsid w:val="00F56770"/>
    <w:rsid w:val="00F5738F"/>
    <w:rsid w:val="00F573E5"/>
    <w:rsid w:val="00F57DEB"/>
    <w:rsid w:val="00F60371"/>
    <w:rsid w:val="00F603B9"/>
    <w:rsid w:val="00F609A8"/>
    <w:rsid w:val="00F60D75"/>
    <w:rsid w:val="00F61599"/>
    <w:rsid w:val="00F64FF3"/>
    <w:rsid w:val="00F654DD"/>
    <w:rsid w:val="00F66AE9"/>
    <w:rsid w:val="00F67331"/>
    <w:rsid w:val="00F71446"/>
    <w:rsid w:val="00F72511"/>
    <w:rsid w:val="00F72C7B"/>
    <w:rsid w:val="00F734C8"/>
    <w:rsid w:val="00F73554"/>
    <w:rsid w:val="00F73808"/>
    <w:rsid w:val="00F73EB8"/>
    <w:rsid w:val="00F740F9"/>
    <w:rsid w:val="00F743D1"/>
    <w:rsid w:val="00F74A84"/>
    <w:rsid w:val="00F75E39"/>
    <w:rsid w:val="00F7695E"/>
    <w:rsid w:val="00F77ABF"/>
    <w:rsid w:val="00F8023E"/>
    <w:rsid w:val="00F8117D"/>
    <w:rsid w:val="00F82562"/>
    <w:rsid w:val="00F83606"/>
    <w:rsid w:val="00F83EC1"/>
    <w:rsid w:val="00F847F2"/>
    <w:rsid w:val="00F8511C"/>
    <w:rsid w:val="00F86346"/>
    <w:rsid w:val="00F87A72"/>
    <w:rsid w:val="00F911AE"/>
    <w:rsid w:val="00F92258"/>
    <w:rsid w:val="00F94844"/>
    <w:rsid w:val="00F949A7"/>
    <w:rsid w:val="00F95448"/>
    <w:rsid w:val="00F95530"/>
    <w:rsid w:val="00F96C2C"/>
    <w:rsid w:val="00F9726D"/>
    <w:rsid w:val="00F972FE"/>
    <w:rsid w:val="00FA133F"/>
    <w:rsid w:val="00FA176A"/>
    <w:rsid w:val="00FA1A6A"/>
    <w:rsid w:val="00FA1BB2"/>
    <w:rsid w:val="00FA20DC"/>
    <w:rsid w:val="00FA2B0B"/>
    <w:rsid w:val="00FA2D58"/>
    <w:rsid w:val="00FA489A"/>
    <w:rsid w:val="00FA545E"/>
    <w:rsid w:val="00FA5EEA"/>
    <w:rsid w:val="00FA650F"/>
    <w:rsid w:val="00FA7E91"/>
    <w:rsid w:val="00FA7FC0"/>
    <w:rsid w:val="00FB054C"/>
    <w:rsid w:val="00FB0BAB"/>
    <w:rsid w:val="00FB0D88"/>
    <w:rsid w:val="00FB15D3"/>
    <w:rsid w:val="00FB235F"/>
    <w:rsid w:val="00FB286C"/>
    <w:rsid w:val="00FB3F1D"/>
    <w:rsid w:val="00FB4F05"/>
    <w:rsid w:val="00FB60AB"/>
    <w:rsid w:val="00FB6720"/>
    <w:rsid w:val="00FB6765"/>
    <w:rsid w:val="00FB69E4"/>
    <w:rsid w:val="00FB75FD"/>
    <w:rsid w:val="00FC05C1"/>
    <w:rsid w:val="00FC09EE"/>
    <w:rsid w:val="00FC2396"/>
    <w:rsid w:val="00FC23CB"/>
    <w:rsid w:val="00FC2469"/>
    <w:rsid w:val="00FC24EA"/>
    <w:rsid w:val="00FC2C1C"/>
    <w:rsid w:val="00FC607F"/>
    <w:rsid w:val="00FC6B0B"/>
    <w:rsid w:val="00FC6C6D"/>
    <w:rsid w:val="00FC782F"/>
    <w:rsid w:val="00FD062C"/>
    <w:rsid w:val="00FD0C1E"/>
    <w:rsid w:val="00FD1B4A"/>
    <w:rsid w:val="00FD20E5"/>
    <w:rsid w:val="00FD2CA5"/>
    <w:rsid w:val="00FD49B1"/>
    <w:rsid w:val="00FD4B61"/>
    <w:rsid w:val="00FD51D6"/>
    <w:rsid w:val="00FD635D"/>
    <w:rsid w:val="00FD7DF8"/>
    <w:rsid w:val="00FD7E0B"/>
    <w:rsid w:val="00FE02B0"/>
    <w:rsid w:val="00FE1045"/>
    <w:rsid w:val="00FE24DF"/>
    <w:rsid w:val="00FE2969"/>
    <w:rsid w:val="00FE4C5C"/>
    <w:rsid w:val="00FE5024"/>
    <w:rsid w:val="00FE51BA"/>
    <w:rsid w:val="00FE5A1B"/>
    <w:rsid w:val="00FE5BAF"/>
    <w:rsid w:val="00FE7970"/>
    <w:rsid w:val="00FE7B58"/>
    <w:rsid w:val="00FF0041"/>
    <w:rsid w:val="00FF07D1"/>
    <w:rsid w:val="00FF0A46"/>
    <w:rsid w:val="00FF0BEC"/>
    <w:rsid w:val="00FF0D86"/>
    <w:rsid w:val="00FF11CF"/>
    <w:rsid w:val="00FF12AD"/>
    <w:rsid w:val="00FF18BC"/>
    <w:rsid w:val="00FF1DFE"/>
    <w:rsid w:val="00FF245C"/>
    <w:rsid w:val="00FF2A28"/>
    <w:rsid w:val="00FF341F"/>
    <w:rsid w:val="00FF531B"/>
    <w:rsid w:val="00FF78F0"/>
    <w:rsid w:val="05655880"/>
    <w:rsid w:val="059CB545"/>
    <w:rsid w:val="05F2487A"/>
    <w:rsid w:val="061DD777"/>
    <w:rsid w:val="0650C946"/>
    <w:rsid w:val="06852E1B"/>
    <w:rsid w:val="07015549"/>
    <w:rsid w:val="0774B0E9"/>
    <w:rsid w:val="0791816F"/>
    <w:rsid w:val="07C0C8E8"/>
    <w:rsid w:val="07E5A93B"/>
    <w:rsid w:val="0802CCAC"/>
    <w:rsid w:val="082022EE"/>
    <w:rsid w:val="083F716E"/>
    <w:rsid w:val="084B5377"/>
    <w:rsid w:val="091C4CD2"/>
    <w:rsid w:val="0A2F7B57"/>
    <w:rsid w:val="0AAABAE8"/>
    <w:rsid w:val="0B70EC0D"/>
    <w:rsid w:val="0B7B3678"/>
    <w:rsid w:val="0C8A5674"/>
    <w:rsid w:val="0D2B59EC"/>
    <w:rsid w:val="0D8A5BF4"/>
    <w:rsid w:val="0DB7689A"/>
    <w:rsid w:val="0E37B37F"/>
    <w:rsid w:val="0EB79C97"/>
    <w:rsid w:val="1043F78E"/>
    <w:rsid w:val="1053D19F"/>
    <w:rsid w:val="10E4E2BA"/>
    <w:rsid w:val="11A2BE86"/>
    <w:rsid w:val="11FDE87A"/>
    <w:rsid w:val="1204F879"/>
    <w:rsid w:val="122293CF"/>
    <w:rsid w:val="1338E6F4"/>
    <w:rsid w:val="13CDA6C9"/>
    <w:rsid w:val="1461479A"/>
    <w:rsid w:val="1488766D"/>
    <w:rsid w:val="14D23FEC"/>
    <w:rsid w:val="15193893"/>
    <w:rsid w:val="1538078B"/>
    <w:rsid w:val="15A0BF17"/>
    <w:rsid w:val="15DD25E1"/>
    <w:rsid w:val="16134B00"/>
    <w:rsid w:val="168255AC"/>
    <w:rsid w:val="16E8241A"/>
    <w:rsid w:val="16E9B7B1"/>
    <w:rsid w:val="1761A06F"/>
    <w:rsid w:val="17EEA4E0"/>
    <w:rsid w:val="183218D3"/>
    <w:rsid w:val="18770FC2"/>
    <w:rsid w:val="194AB9EC"/>
    <w:rsid w:val="196FEF3C"/>
    <w:rsid w:val="19F6EC66"/>
    <w:rsid w:val="19F9531F"/>
    <w:rsid w:val="19F9EA97"/>
    <w:rsid w:val="1A26E819"/>
    <w:rsid w:val="1B1B745A"/>
    <w:rsid w:val="1BC39E11"/>
    <w:rsid w:val="1BF90448"/>
    <w:rsid w:val="1C72809D"/>
    <w:rsid w:val="1DFF730C"/>
    <w:rsid w:val="1FCE353C"/>
    <w:rsid w:val="201294B3"/>
    <w:rsid w:val="213E69DC"/>
    <w:rsid w:val="21533B20"/>
    <w:rsid w:val="21B7E76D"/>
    <w:rsid w:val="21E51684"/>
    <w:rsid w:val="22128481"/>
    <w:rsid w:val="2274F7B4"/>
    <w:rsid w:val="2380E6E5"/>
    <w:rsid w:val="23F46EED"/>
    <w:rsid w:val="24216F57"/>
    <w:rsid w:val="245D9484"/>
    <w:rsid w:val="24C9F2D4"/>
    <w:rsid w:val="25E65A73"/>
    <w:rsid w:val="272F3D1E"/>
    <w:rsid w:val="27C4430C"/>
    <w:rsid w:val="2847D47F"/>
    <w:rsid w:val="2871EA87"/>
    <w:rsid w:val="28C4002D"/>
    <w:rsid w:val="28CF3523"/>
    <w:rsid w:val="28FC6576"/>
    <w:rsid w:val="2AE9AE90"/>
    <w:rsid w:val="2B2F5082"/>
    <w:rsid w:val="2B7E2EDE"/>
    <w:rsid w:val="2BB6986C"/>
    <w:rsid w:val="2BBE85F2"/>
    <w:rsid w:val="2C1C7499"/>
    <w:rsid w:val="2CAE7EAC"/>
    <w:rsid w:val="2D0FA880"/>
    <w:rsid w:val="2DBFBB9B"/>
    <w:rsid w:val="2E50A801"/>
    <w:rsid w:val="2E885590"/>
    <w:rsid w:val="2E8C4D92"/>
    <w:rsid w:val="2EBDEEFC"/>
    <w:rsid w:val="30FEBEE6"/>
    <w:rsid w:val="32C44983"/>
    <w:rsid w:val="331973C2"/>
    <w:rsid w:val="333AB1CB"/>
    <w:rsid w:val="338B110A"/>
    <w:rsid w:val="33A5E7A6"/>
    <w:rsid w:val="33C997D7"/>
    <w:rsid w:val="33F234A3"/>
    <w:rsid w:val="36C3FB64"/>
    <w:rsid w:val="371111AF"/>
    <w:rsid w:val="3993FDE0"/>
    <w:rsid w:val="3A277809"/>
    <w:rsid w:val="3B0A1B0D"/>
    <w:rsid w:val="3BA51F71"/>
    <w:rsid w:val="3BD184BA"/>
    <w:rsid w:val="3CD54911"/>
    <w:rsid w:val="3D169720"/>
    <w:rsid w:val="3D6D551B"/>
    <w:rsid w:val="3DB99EF1"/>
    <w:rsid w:val="3EA9CDA3"/>
    <w:rsid w:val="3F50DBCB"/>
    <w:rsid w:val="3FF91C0A"/>
    <w:rsid w:val="404DED0A"/>
    <w:rsid w:val="406BAD4F"/>
    <w:rsid w:val="40B09EE2"/>
    <w:rsid w:val="40F13FB3"/>
    <w:rsid w:val="42C011E8"/>
    <w:rsid w:val="44809011"/>
    <w:rsid w:val="45A2A79B"/>
    <w:rsid w:val="460D9BC7"/>
    <w:rsid w:val="464B9EC4"/>
    <w:rsid w:val="47E1F8B2"/>
    <w:rsid w:val="485A9286"/>
    <w:rsid w:val="487D338F"/>
    <w:rsid w:val="48F561E6"/>
    <w:rsid w:val="4918191B"/>
    <w:rsid w:val="4D2C3D41"/>
    <w:rsid w:val="4EA1CEB6"/>
    <w:rsid w:val="4EB406E5"/>
    <w:rsid w:val="4ED044E5"/>
    <w:rsid w:val="4FD1D0C9"/>
    <w:rsid w:val="503B493B"/>
    <w:rsid w:val="5240E6AD"/>
    <w:rsid w:val="52C448C6"/>
    <w:rsid w:val="53BB82B1"/>
    <w:rsid w:val="5412C28B"/>
    <w:rsid w:val="562D6A65"/>
    <w:rsid w:val="56C14D38"/>
    <w:rsid w:val="571457D0"/>
    <w:rsid w:val="57330ED8"/>
    <w:rsid w:val="5795E57D"/>
    <w:rsid w:val="581AE931"/>
    <w:rsid w:val="586DF6F0"/>
    <w:rsid w:val="5A90BCB0"/>
    <w:rsid w:val="5AB4CBC6"/>
    <w:rsid w:val="5B3FBB85"/>
    <w:rsid w:val="5B6D8255"/>
    <w:rsid w:val="5B7708A7"/>
    <w:rsid w:val="5C99EEF6"/>
    <w:rsid w:val="5CDD1F7D"/>
    <w:rsid w:val="5DB45579"/>
    <w:rsid w:val="5EA23C09"/>
    <w:rsid w:val="61B090A0"/>
    <w:rsid w:val="61CE4B89"/>
    <w:rsid w:val="6228E12C"/>
    <w:rsid w:val="62E9D06C"/>
    <w:rsid w:val="6307056B"/>
    <w:rsid w:val="639681F4"/>
    <w:rsid w:val="63C9EC35"/>
    <w:rsid w:val="653BD372"/>
    <w:rsid w:val="658F42B1"/>
    <w:rsid w:val="6594D866"/>
    <w:rsid w:val="668B56D6"/>
    <w:rsid w:val="668C4E30"/>
    <w:rsid w:val="66986E60"/>
    <w:rsid w:val="67E42981"/>
    <w:rsid w:val="686AEF36"/>
    <w:rsid w:val="689EDCF1"/>
    <w:rsid w:val="6903ECDC"/>
    <w:rsid w:val="6954AB06"/>
    <w:rsid w:val="6A1DEFB6"/>
    <w:rsid w:val="6AD63BDC"/>
    <w:rsid w:val="6BBD161E"/>
    <w:rsid w:val="6C05D948"/>
    <w:rsid w:val="6C38D6AA"/>
    <w:rsid w:val="6C6863E2"/>
    <w:rsid w:val="6CCF1DF2"/>
    <w:rsid w:val="6E0D4526"/>
    <w:rsid w:val="6E217A08"/>
    <w:rsid w:val="6E7E2FF0"/>
    <w:rsid w:val="6EF688D7"/>
    <w:rsid w:val="702C92FD"/>
    <w:rsid w:val="70339BB9"/>
    <w:rsid w:val="7075E395"/>
    <w:rsid w:val="70C02309"/>
    <w:rsid w:val="711313DC"/>
    <w:rsid w:val="72C134F8"/>
    <w:rsid w:val="73004559"/>
    <w:rsid w:val="730F95BA"/>
    <w:rsid w:val="742F3E89"/>
    <w:rsid w:val="74E002CB"/>
    <w:rsid w:val="754AD3FF"/>
    <w:rsid w:val="7644BD15"/>
    <w:rsid w:val="7687571F"/>
    <w:rsid w:val="76F67E71"/>
    <w:rsid w:val="7795ECF2"/>
    <w:rsid w:val="782CD3F5"/>
    <w:rsid w:val="786C4C54"/>
    <w:rsid w:val="7906166F"/>
    <w:rsid w:val="795C7B06"/>
    <w:rsid w:val="79B1E057"/>
    <w:rsid w:val="7C3562D8"/>
    <w:rsid w:val="7CC38BEB"/>
    <w:rsid w:val="7CD97437"/>
    <w:rsid w:val="7D13BF3B"/>
    <w:rsid w:val="7E8C21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C3C3D"/>
  <w15:chartTrackingRefBased/>
  <w15:docId w15:val="{B837920C-2F8C-194E-9C19-C1557F52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700"/>
    <w:rPr>
      <w:lang w:val="nb-NO"/>
    </w:rPr>
  </w:style>
  <w:style w:type="paragraph" w:styleId="Heading1">
    <w:name w:val="heading 1"/>
    <w:basedOn w:val="Normal"/>
    <w:next w:val="Normal"/>
    <w:link w:val="Heading1Char"/>
    <w:uiPriority w:val="9"/>
    <w:qFormat/>
    <w:rsid w:val="00DC47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66B5F"/>
    <w:pPr>
      <w:keepNext/>
      <w:spacing w:after="0" w:line="240" w:lineRule="auto"/>
      <w:outlineLvl w:val="1"/>
    </w:pPr>
    <w:rPr>
      <w:rFonts w:ascii="Arial" w:eastAsia="Times New Roman" w:hAnsi="Arial" w:cs="Arial"/>
      <w:b/>
      <w:bCs/>
      <w:sz w:val="26"/>
      <w:szCs w:val="26"/>
      <w:lang w:eastAsia="nb-NO"/>
    </w:rPr>
  </w:style>
  <w:style w:type="paragraph" w:styleId="Heading3">
    <w:name w:val="heading 3"/>
    <w:basedOn w:val="Normal"/>
    <w:next w:val="Normal"/>
    <w:link w:val="Heading3Char"/>
    <w:uiPriority w:val="9"/>
    <w:unhideWhenUsed/>
    <w:qFormat/>
    <w:rsid w:val="00966B5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05E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66B5F"/>
    <w:rPr>
      <w:rFonts w:ascii="Arial" w:eastAsia="Times New Roman" w:hAnsi="Arial" w:cs="Arial"/>
      <w:b/>
      <w:bCs/>
      <w:sz w:val="26"/>
      <w:szCs w:val="26"/>
      <w:lang w:val="nb-NO" w:eastAsia="nb-NO"/>
    </w:rPr>
  </w:style>
  <w:style w:type="character" w:customStyle="1" w:styleId="Heading3Char">
    <w:name w:val="Heading 3 Char"/>
    <w:basedOn w:val="DefaultParagraphFont"/>
    <w:link w:val="Heading3"/>
    <w:uiPriority w:val="9"/>
    <w:rsid w:val="00966B5F"/>
    <w:rPr>
      <w:rFonts w:asciiTheme="majorHAnsi" w:eastAsiaTheme="majorEastAsia" w:hAnsiTheme="majorHAnsi" w:cstheme="majorBidi"/>
      <w:color w:val="1F4D78" w:themeColor="accent1" w:themeShade="7F"/>
      <w:sz w:val="24"/>
      <w:szCs w:val="24"/>
      <w:lang w:val="nb-NO"/>
    </w:rPr>
  </w:style>
  <w:style w:type="table" w:styleId="TableGrid">
    <w:name w:val="Table Grid"/>
    <w:basedOn w:val="TableNormal"/>
    <w:uiPriority w:val="39"/>
    <w:rsid w:val="00966B5F"/>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6B5F"/>
    <w:rPr>
      <w:color w:val="0563C1" w:themeColor="hyperlink"/>
      <w:u w:val="single"/>
    </w:rPr>
  </w:style>
  <w:style w:type="paragraph" w:styleId="ListParagraph">
    <w:name w:val="List Paragraph"/>
    <w:aliases w:val="Use Case List Paragraph Char,Use Case List Paragraph,Lapis Bulleted List,references,List Paragraph (numbered (a)),WB Para,List Paragraph1,Dot pt,F5 List Paragraph,No Spacing1,List Paragraph Char Char Char,Indicator Text,Numbered Para 1,L"/>
    <w:basedOn w:val="Normal"/>
    <w:link w:val="ListParagraphChar"/>
    <w:uiPriority w:val="34"/>
    <w:qFormat/>
    <w:rsid w:val="00966B5F"/>
    <w:pPr>
      <w:ind w:left="720"/>
      <w:contextualSpacing/>
    </w:pPr>
  </w:style>
  <w:style w:type="paragraph" w:styleId="BalloonText">
    <w:name w:val="Balloon Text"/>
    <w:basedOn w:val="Normal"/>
    <w:link w:val="BalloonTextChar"/>
    <w:uiPriority w:val="99"/>
    <w:semiHidden/>
    <w:unhideWhenUsed/>
    <w:rsid w:val="00966B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B5F"/>
    <w:rPr>
      <w:rFonts w:ascii="Segoe UI" w:hAnsi="Segoe UI" w:cs="Segoe UI"/>
      <w:sz w:val="18"/>
      <w:szCs w:val="18"/>
      <w:lang w:val="nb-NO"/>
    </w:rPr>
  </w:style>
  <w:style w:type="character" w:styleId="CommentReference">
    <w:name w:val="annotation reference"/>
    <w:basedOn w:val="DefaultParagraphFont"/>
    <w:uiPriority w:val="99"/>
    <w:semiHidden/>
    <w:unhideWhenUsed/>
    <w:rsid w:val="00966B5F"/>
    <w:rPr>
      <w:sz w:val="16"/>
      <w:szCs w:val="16"/>
    </w:rPr>
  </w:style>
  <w:style w:type="paragraph" w:customStyle="1" w:styleId="Default">
    <w:name w:val="Default"/>
    <w:rsid w:val="00966B5F"/>
    <w:pPr>
      <w:autoSpaceDE w:val="0"/>
      <w:autoSpaceDN w:val="0"/>
      <w:adjustRightInd w:val="0"/>
      <w:spacing w:after="0" w:line="240" w:lineRule="auto"/>
    </w:pPr>
    <w:rPr>
      <w:rFonts w:ascii="Calibri" w:eastAsiaTheme="minorEastAsia" w:hAnsi="Calibri" w:cs="Calibri"/>
      <w:color w:val="000000"/>
      <w:sz w:val="24"/>
      <w:szCs w:val="24"/>
      <w:lang w:val="nb-NO" w:eastAsia="zh-CN"/>
    </w:rPr>
  </w:style>
  <w:style w:type="paragraph" w:styleId="CommentText">
    <w:name w:val="annotation text"/>
    <w:basedOn w:val="Normal"/>
    <w:link w:val="CommentTextChar"/>
    <w:uiPriority w:val="99"/>
    <w:unhideWhenUsed/>
    <w:rsid w:val="00966B5F"/>
    <w:pPr>
      <w:spacing w:line="240" w:lineRule="auto"/>
    </w:pPr>
    <w:rPr>
      <w:rFonts w:eastAsiaTheme="minorEastAsia" w:cs="Arial Unicode MS"/>
      <w:sz w:val="20"/>
      <w:szCs w:val="20"/>
      <w:lang w:eastAsia="zh-CN" w:bidi="my-MM"/>
    </w:rPr>
  </w:style>
  <w:style w:type="character" w:customStyle="1" w:styleId="CommentTextChar">
    <w:name w:val="Comment Text Char"/>
    <w:basedOn w:val="DefaultParagraphFont"/>
    <w:link w:val="CommentText"/>
    <w:uiPriority w:val="99"/>
    <w:rsid w:val="00966B5F"/>
    <w:rPr>
      <w:rFonts w:eastAsiaTheme="minorEastAsia" w:cs="Arial Unicode MS"/>
      <w:sz w:val="20"/>
      <w:szCs w:val="20"/>
      <w:lang w:val="nb-NO" w:eastAsia="zh-CN" w:bidi="my-MM"/>
    </w:rPr>
  </w:style>
  <w:style w:type="paragraph" w:styleId="CommentSubject">
    <w:name w:val="annotation subject"/>
    <w:basedOn w:val="CommentText"/>
    <w:next w:val="CommentText"/>
    <w:link w:val="CommentSubjectChar"/>
    <w:uiPriority w:val="99"/>
    <w:semiHidden/>
    <w:unhideWhenUsed/>
    <w:rsid w:val="00966B5F"/>
    <w:rPr>
      <w:rFonts w:eastAsiaTheme="minorHAnsi" w:cstheme="minorBidi"/>
      <w:b/>
      <w:bCs/>
      <w:lang w:eastAsia="en-US" w:bidi="ar-SA"/>
    </w:rPr>
  </w:style>
  <w:style w:type="character" w:customStyle="1" w:styleId="CommentSubjectChar">
    <w:name w:val="Comment Subject Char"/>
    <w:basedOn w:val="CommentTextChar"/>
    <w:link w:val="CommentSubject"/>
    <w:uiPriority w:val="99"/>
    <w:semiHidden/>
    <w:rsid w:val="00966B5F"/>
    <w:rPr>
      <w:rFonts w:eastAsiaTheme="minorEastAsia" w:cs="Arial Unicode MS"/>
      <w:b/>
      <w:bCs/>
      <w:sz w:val="20"/>
      <w:szCs w:val="20"/>
      <w:lang w:val="nb-NO" w:eastAsia="zh-CN" w:bidi="my-MM"/>
    </w:rPr>
  </w:style>
  <w:style w:type="character" w:styleId="FollowedHyperlink">
    <w:name w:val="FollowedHyperlink"/>
    <w:basedOn w:val="DefaultParagraphFont"/>
    <w:uiPriority w:val="99"/>
    <w:semiHidden/>
    <w:unhideWhenUsed/>
    <w:rsid w:val="00966B5F"/>
    <w:rPr>
      <w:color w:val="954F72" w:themeColor="followedHyperlink"/>
      <w:u w:val="single"/>
    </w:rPr>
  </w:style>
  <w:style w:type="paragraph" w:styleId="Header">
    <w:name w:val="header"/>
    <w:basedOn w:val="Normal"/>
    <w:link w:val="HeaderChar"/>
    <w:uiPriority w:val="99"/>
    <w:unhideWhenUsed/>
    <w:rsid w:val="00966B5F"/>
    <w:pPr>
      <w:tabs>
        <w:tab w:val="center" w:pos="4680"/>
        <w:tab w:val="right" w:pos="9360"/>
      </w:tabs>
      <w:spacing w:after="0" w:line="240" w:lineRule="auto"/>
    </w:pPr>
    <w:rPr>
      <w:rFonts w:eastAsiaTheme="minorEastAsia" w:cs="Times New Roman"/>
      <w:lang w:val="en-US"/>
    </w:rPr>
  </w:style>
  <w:style w:type="character" w:customStyle="1" w:styleId="HeaderChar">
    <w:name w:val="Header Char"/>
    <w:basedOn w:val="DefaultParagraphFont"/>
    <w:link w:val="Header"/>
    <w:uiPriority w:val="99"/>
    <w:rsid w:val="00966B5F"/>
    <w:rPr>
      <w:rFonts w:eastAsiaTheme="minorEastAsia" w:cs="Times New Roman"/>
    </w:rPr>
  </w:style>
  <w:style w:type="paragraph" w:styleId="Footer">
    <w:name w:val="footer"/>
    <w:basedOn w:val="Normal"/>
    <w:link w:val="FooterChar"/>
    <w:uiPriority w:val="99"/>
    <w:unhideWhenUsed/>
    <w:rsid w:val="00966B5F"/>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66B5F"/>
    <w:rPr>
      <w:rFonts w:eastAsiaTheme="minorEastAsia" w:cs="Times New Roman"/>
    </w:rPr>
  </w:style>
  <w:style w:type="paragraph" w:customStyle="1" w:styleId="Text">
    <w:name w:val="Text"/>
    <w:basedOn w:val="Normal"/>
    <w:link w:val="TextChar"/>
    <w:rsid w:val="00966B5F"/>
    <w:pPr>
      <w:spacing w:after="0" w:line="240" w:lineRule="auto"/>
    </w:pPr>
    <w:rPr>
      <w:rFonts w:ascii="Tahoma" w:eastAsia="Batang" w:hAnsi="Tahoma" w:cs="Times New Roman"/>
      <w:sz w:val="16"/>
      <w:szCs w:val="24"/>
      <w:lang w:val="en-US" w:eastAsia="ko-KR"/>
    </w:rPr>
  </w:style>
  <w:style w:type="character" w:customStyle="1" w:styleId="TextChar">
    <w:name w:val="Text Char"/>
    <w:link w:val="Text"/>
    <w:rsid w:val="00966B5F"/>
    <w:rPr>
      <w:rFonts w:ascii="Tahoma" w:eastAsia="Batang" w:hAnsi="Tahoma" w:cs="Times New Roman"/>
      <w:sz w:val="16"/>
      <w:szCs w:val="24"/>
      <w:lang w:eastAsia="ko-KR"/>
    </w:rPr>
  </w:style>
  <w:style w:type="paragraph" w:styleId="NormalWeb">
    <w:name w:val="Normal (Web)"/>
    <w:basedOn w:val="Normal"/>
    <w:uiPriority w:val="99"/>
    <w:unhideWhenUsed/>
    <w:rsid w:val="00966B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ext1">
    <w:name w:val="text1"/>
    <w:basedOn w:val="DefaultParagraphFont"/>
    <w:rsid w:val="00966B5F"/>
    <w:rPr>
      <w:rFonts w:ascii="Verdana" w:hAnsi="Verdana" w:hint="default"/>
      <w:color w:val="000000"/>
      <w:sz w:val="18"/>
      <w:szCs w:val="18"/>
    </w:rPr>
  </w:style>
  <w:style w:type="paragraph" w:customStyle="1" w:styleId="Memoheading">
    <w:name w:val="Memo heading"/>
    <w:uiPriority w:val="99"/>
    <w:rsid w:val="00966B5F"/>
    <w:pPr>
      <w:spacing w:after="0" w:line="240" w:lineRule="auto"/>
    </w:pPr>
    <w:rPr>
      <w:rFonts w:ascii="Times New Roman" w:eastAsia="Times New Roman" w:hAnsi="Times New Roman" w:cs="Times New Roman"/>
      <w:noProof/>
      <w:sz w:val="20"/>
      <w:szCs w:val="20"/>
    </w:rPr>
  </w:style>
  <w:style w:type="paragraph" w:customStyle="1" w:styleId="Paragraph">
    <w:name w:val="Paragraph"/>
    <w:basedOn w:val="Normal"/>
    <w:link w:val="ParagraphChar"/>
    <w:rsid w:val="00966B5F"/>
    <w:pPr>
      <w:tabs>
        <w:tab w:val="left" w:pos="851"/>
      </w:tabs>
      <w:spacing w:before="60" w:after="60" w:line="240" w:lineRule="auto"/>
      <w:ind w:left="851"/>
      <w:jc w:val="both"/>
    </w:pPr>
    <w:rPr>
      <w:rFonts w:ascii="Times New Roman" w:eastAsia="Times New Roman" w:hAnsi="Times New Roman" w:cs="Times New Roman"/>
      <w:szCs w:val="24"/>
      <w:lang w:val="it-IT" w:eastAsia="it-IT"/>
    </w:rPr>
  </w:style>
  <w:style w:type="character" w:customStyle="1" w:styleId="ParagraphChar">
    <w:name w:val="Paragraph Char"/>
    <w:link w:val="Paragraph"/>
    <w:rsid w:val="00966B5F"/>
    <w:rPr>
      <w:rFonts w:ascii="Times New Roman" w:eastAsia="Times New Roman" w:hAnsi="Times New Roman" w:cs="Times New Roman"/>
      <w:szCs w:val="24"/>
      <w:lang w:val="it-IT" w:eastAsia="it-IT"/>
    </w:rPr>
  </w:style>
  <w:style w:type="character" w:customStyle="1" w:styleId="ListParagraphChar">
    <w:name w:val="List Paragraph Char"/>
    <w:aliases w:val="Use Case List Paragraph Char Char,Use Case List Paragraph Char1,Lapis Bulleted List Char,references Char,List Paragraph (numbered (a)) Char,WB Para Char,List Paragraph1 Char,Dot pt Char,F5 List Paragraph Char,No Spacing1 Char,L Char"/>
    <w:basedOn w:val="DefaultParagraphFont"/>
    <w:link w:val="ListParagraph"/>
    <w:uiPriority w:val="34"/>
    <w:qFormat/>
    <w:locked/>
    <w:rsid w:val="00966B5F"/>
    <w:rPr>
      <w:lang w:val="nb-NO"/>
    </w:rPr>
  </w:style>
  <w:style w:type="character" w:styleId="Strong">
    <w:name w:val="Strong"/>
    <w:basedOn w:val="DefaultParagraphFont"/>
    <w:uiPriority w:val="22"/>
    <w:qFormat/>
    <w:rsid w:val="00966B5F"/>
    <w:rPr>
      <w:b/>
      <w:bCs/>
    </w:rPr>
  </w:style>
  <w:style w:type="paragraph" w:styleId="FootnoteText">
    <w:name w:val="footnote text"/>
    <w:aliases w:val="FOOTNOTES,fn,single space,Footnote Text Char Char Char,Footnote Text1 Char,Footnote Text2,Footnote Text Char Char Char1 Char,Footnote Text Char Char Char1,ft,ADB,footnote text,ALTS FOOTNOTE,Geneva 9,Font: Geneva 9,Boston 10,f,ft Char"/>
    <w:basedOn w:val="Normal"/>
    <w:link w:val="FootnoteTextChar"/>
    <w:uiPriority w:val="99"/>
    <w:unhideWhenUsed/>
    <w:rsid w:val="00966B5F"/>
    <w:pPr>
      <w:spacing w:after="0" w:line="240" w:lineRule="auto"/>
    </w:pPr>
    <w:rPr>
      <w:sz w:val="20"/>
      <w:szCs w:val="20"/>
    </w:rPr>
  </w:style>
  <w:style w:type="character" w:customStyle="1" w:styleId="FootnoteTextChar">
    <w:name w:val="Footnote Text Char"/>
    <w:aliases w:val="FOOTNOTES Char,fn Char,single space Char,Footnote Text Char Char Char Char,Footnote Text1 Char Char,Footnote Text2 Char,Footnote Text Char Char Char1 Char Char,Footnote Text Char Char Char1 Char1,ft Char1,ADB Char,footnote text Char"/>
    <w:basedOn w:val="DefaultParagraphFont"/>
    <w:link w:val="FootnoteText"/>
    <w:uiPriority w:val="99"/>
    <w:rsid w:val="00966B5F"/>
    <w:rPr>
      <w:sz w:val="20"/>
      <w:szCs w:val="20"/>
      <w:lang w:val="nb-NO"/>
    </w:rPr>
  </w:style>
  <w:style w:type="character" w:styleId="FootnoteReference">
    <w:name w:val="footnote reference"/>
    <w:aliases w:val="ftref,16 Point,Superscript 6 Point,BVI fnr,BVI fnr Car Car,BVI fnr Car,BVI fnr Car Car Car Car,Char Char1 Char Char Char Char1 Char Char Char Char Char Char Char Char Char Char Char Char (文字) Char Char Char Char Char"/>
    <w:basedOn w:val="DefaultParagraphFont"/>
    <w:link w:val="CharChar1CharCharCharChar1CharCharCharCharCharCharCharCharCharCharCharCharCharCharCharChar"/>
    <w:uiPriority w:val="99"/>
    <w:unhideWhenUsed/>
    <w:rsid w:val="00966B5F"/>
    <w:rPr>
      <w:vertAlign w:val="superscript"/>
    </w:rPr>
  </w:style>
  <w:style w:type="paragraph" w:styleId="NoSpacing">
    <w:name w:val="No Spacing"/>
    <w:basedOn w:val="Normal"/>
    <w:link w:val="NoSpacingChar"/>
    <w:uiPriority w:val="1"/>
    <w:qFormat/>
    <w:rsid w:val="003C63E1"/>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3C63E1"/>
    <w:rPr>
      <w:rFonts w:eastAsiaTheme="minorEastAsia"/>
      <w:lang w:val="en-GB"/>
    </w:rPr>
  </w:style>
  <w:style w:type="paragraph" w:styleId="BodyText2">
    <w:name w:val="Body Text 2"/>
    <w:basedOn w:val="Normal"/>
    <w:link w:val="BodyText2Char"/>
    <w:uiPriority w:val="99"/>
    <w:unhideWhenUsed/>
    <w:rsid w:val="00AA59AD"/>
    <w:pPr>
      <w:spacing w:after="120" w:line="480" w:lineRule="auto"/>
    </w:pPr>
    <w:rPr>
      <w:rFonts w:ascii="Calibri" w:eastAsia="Calibri" w:hAnsi="Calibri" w:cs="Times New Roman"/>
      <w:lang w:val="x-none" w:eastAsia="x-none"/>
    </w:rPr>
  </w:style>
  <w:style w:type="character" w:customStyle="1" w:styleId="BodyText2Char">
    <w:name w:val="Body Text 2 Char"/>
    <w:basedOn w:val="DefaultParagraphFont"/>
    <w:link w:val="BodyText2"/>
    <w:uiPriority w:val="99"/>
    <w:rsid w:val="00AA59AD"/>
    <w:rPr>
      <w:rFonts w:ascii="Calibri" w:eastAsia="Calibri" w:hAnsi="Calibri" w:cs="Times New Roman"/>
      <w:lang w:val="x-none" w:eastAsia="x-none"/>
    </w:rPr>
  </w:style>
  <w:style w:type="paragraph" w:styleId="PlainText">
    <w:name w:val="Plain Text"/>
    <w:basedOn w:val="Normal"/>
    <w:link w:val="PlainTextChar"/>
    <w:uiPriority w:val="99"/>
    <w:unhideWhenUsed/>
    <w:rsid w:val="00F972FE"/>
    <w:pPr>
      <w:spacing w:after="0" w:line="240" w:lineRule="auto"/>
    </w:pPr>
    <w:rPr>
      <w:rFonts w:ascii="Calibri" w:eastAsia="Calibri" w:hAnsi="Calibri" w:cs="Arial"/>
      <w:szCs w:val="21"/>
      <w:lang w:val="en-GB"/>
    </w:rPr>
  </w:style>
  <w:style w:type="character" w:customStyle="1" w:styleId="PlainTextChar">
    <w:name w:val="Plain Text Char"/>
    <w:basedOn w:val="DefaultParagraphFont"/>
    <w:link w:val="PlainText"/>
    <w:uiPriority w:val="99"/>
    <w:rsid w:val="00F972FE"/>
    <w:rPr>
      <w:rFonts w:ascii="Calibri" w:eastAsia="Calibri" w:hAnsi="Calibri" w:cs="Arial"/>
      <w:szCs w:val="21"/>
      <w:lang w:val="en-GB"/>
    </w:rPr>
  </w:style>
  <w:style w:type="character" w:customStyle="1" w:styleId="Heading1Char">
    <w:name w:val="Heading 1 Char"/>
    <w:basedOn w:val="DefaultParagraphFont"/>
    <w:link w:val="Heading1"/>
    <w:uiPriority w:val="9"/>
    <w:rsid w:val="00DC479E"/>
    <w:rPr>
      <w:rFonts w:asciiTheme="majorHAnsi" w:eastAsiaTheme="majorEastAsia" w:hAnsiTheme="majorHAnsi" w:cstheme="majorBidi"/>
      <w:color w:val="2E74B5" w:themeColor="accent1" w:themeShade="BF"/>
      <w:sz w:val="32"/>
      <w:szCs w:val="32"/>
      <w:lang w:val="nb-NO"/>
    </w:rPr>
  </w:style>
  <w:style w:type="character" w:customStyle="1" w:styleId="Heading4Char">
    <w:name w:val="Heading 4 Char"/>
    <w:basedOn w:val="DefaultParagraphFont"/>
    <w:link w:val="Heading4"/>
    <w:uiPriority w:val="9"/>
    <w:semiHidden/>
    <w:rsid w:val="00F05E4B"/>
    <w:rPr>
      <w:rFonts w:asciiTheme="majorHAnsi" w:eastAsiaTheme="majorEastAsia" w:hAnsiTheme="majorHAnsi" w:cstheme="majorBidi"/>
      <w:i/>
      <w:iCs/>
      <w:color w:val="2E74B5" w:themeColor="accent1" w:themeShade="BF"/>
      <w:lang w:val="nb-NO"/>
    </w:rPr>
  </w:style>
  <w:style w:type="paragraph" w:customStyle="1" w:styleId="bodytext">
    <w:name w:val="bodytext"/>
    <w:basedOn w:val="Normal"/>
    <w:rsid w:val="0093215B"/>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auto-style1">
    <w:name w:val="auto-style1"/>
    <w:basedOn w:val="Normal"/>
    <w:rsid w:val="004D74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Preformatted">
    <w:name w:val="HTML Preformatted"/>
    <w:basedOn w:val="Normal"/>
    <w:link w:val="HTMLPreformattedChar"/>
    <w:uiPriority w:val="99"/>
    <w:semiHidden/>
    <w:unhideWhenUsed/>
    <w:rsid w:val="006E3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E3227"/>
    <w:rPr>
      <w:rFonts w:ascii="Courier New" w:eastAsia="Times New Roman" w:hAnsi="Courier New" w:cs="Courier New"/>
      <w:sz w:val="20"/>
      <w:szCs w:val="20"/>
    </w:rPr>
  </w:style>
  <w:style w:type="paragraph" w:styleId="Caption">
    <w:name w:val="caption"/>
    <w:basedOn w:val="Normal"/>
    <w:next w:val="Normal"/>
    <w:uiPriority w:val="35"/>
    <w:unhideWhenUsed/>
    <w:qFormat/>
    <w:rsid w:val="001512DC"/>
    <w:pPr>
      <w:spacing w:after="0" w:line="240" w:lineRule="auto"/>
      <w:jc w:val="both"/>
    </w:pPr>
    <w:rPr>
      <w:rFonts w:eastAsiaTheme="minorEastAsia"/>
      <w:b/>
      <w:bCs/>
      <w:color w:val="5B9BD5" w:themeColor="accent1"/>
      <w:sz w:val="18"/>
      <w:szCs w:val="18"/>
      <w:lang w:val="en-US" w:eastAsia="ja-JP"/>
    </w:rPr>
  </w:style>
  <w:style w:type="character" w:customStyle="1" w:styleId="UnresolvedMention1">
    <w:name w:val="Unresolved Mention1"/>
    <w:basedOn w:val="DefaultParagraphFont"/>
    <w:uiPriority w:val="99"/>
    <w:semiHidden/>
    <w:unhideWhenUsed/>
    <w:rsid w:val="00301D2F"/>
    <w:rPr>
      <w:color w:val="605E5C"/>
      <w:shd w:val="clear" w:color="auto" w:fill="E1DFDD"/>
    </w:rPr>
  </w:style>
  <w:style w:type="paragraph" w:styleId="Revision">
    <w:name w:val="Revision"/>
    <w:hidden/>
    <w:uiPriority w:val="99"/>
    <w:semiHidden/>
    <w:rsid w:val="00C0492A"/>
    <w:pPr>
      <w:spacing w:after="0" w:line="240" w:lineRule="auto"/>
    </w:pPr>
    <w:rPr>
      <w:lang w:val="nb-NO"/>
    </w:rPr>
  </w:style>
  <w:style w:type="character" w:customStyle="1" w:styleId="UnresolvedMention2">
    <w:name w:val="Unresolved Mention2"/>
    <w:basedOn w:val="DefaultParagraphFont"/>
    <w:uiPriority w:val="99"/>
    <w:semiHidden/>
    <w:unhideWhenUsed/>
    <w:rsid w:val="009637FA"/>
    <w:rPr>
      <w:color w:val="605E5C"/>
      <w:shd w:val="clear" w:color="auto" w:fill="E1DFDD"/>
    </w:rPr>
  </w:style>
  <w:style w:type="paragraph" w:styleId="BodyText0">
    <w:name w:val="Body Text"/>
    <w:basedOn w:val="Normal"/>
    <w:link w:val="BodyTextChar"/>
    <w:uiPriority w:val="99"/>
    <w:unhideWhenUsed/>
    <w:rsid w:val="00A32F8F"/>
    <w:pPr>
      <w:spacing w:after="60" w:line="240" w:lineRule="auto"/>
      <w:jc w:val="both"/>
    </w:pPr>
    <w:rPr>
      <w:rFonts w:asciiTheme="minorBidi" w:hAnsiTheme="minorBidi"/>
      <w:sz w:val="16"/>
      <w:szCs w:val="16"/>
      <w:lang w:val="en-GB"/>
    </w:rPr>
  </w:style>
  <w:style w:type="character" w:customStyle="1" w:styleId="BodyTextChar">
    <w:name w:val="Body Text Char"/>
    <w:basedOn w:val="DefaultParagraphFont"/>
    <w:link w:val="BodyText0"/>
    <w:uiPriority w:val="99"/>
    <w:rsid w:val="00A32F8F"/>
    <w:rPr>
      <w:rFonts w:asciiTheme="minorBidi" w:hAnsiTheme="minorBidi"/>
      <w:sz w:val="16"/>
      <w:szCs w:val="16"/>
      <w:lang w:val="en-GB"/>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rsid w:val="003E41DE"/>
    <w:pPr>
      <w:spacing w:line="240" w:lineRule="exact"/>
    </w:pPr>
    <w:rPr>
      <w:vertAlign w:val="superscript"/>
      <w:lang w:val="en-US"/>
    </w:rPr>
  </w:style>
  <w:style w:type="paragraph" w:styleId="BodyText3">
    <w:name w:val="Body Text 3"/>
    <w:basedOn w:val="Normal"/>
    <w:link w:val="BodyText3Char"/>
    <w:uiPriority w:val="99"/>
    <w:semiHidden/>
    <w:unhideWhenUsed/>
    <w:rsid w:val="00716F30"/>
    <w:pPr>
      <w:spacing w:after="120"/>
    </w:pPr>
    <w:rPr>
      <w:sz w:val="16"/>
      <w:szCs w:val="16"/>
    </w:rPr>
  </w:style>
  <w:style w:type="character" w:customStyle="1" w:styleId="BodyText3Char">
    <w:name w:val="Body Text 3 Char"/>
    <w:basedOn w:val="DefaultParagraphFont"/>
    <w:link w:val="BodyText3"/>
    <w:uiPriority w:val="99"/>
    <w:semiHidden/>
    <w:rsid w:val="00716F30"/>
    <w:rPr>
      <w:sz w:val="16"/>
      <w:szCs w:val="16"/>
      <w:lang w:val="nb-NO"/>
    </w:rPr>
  </w:style>
  <w:style w:type="character" w:styleId="UnresolvedMention">
    <w:name w:val="Unresolved Mention"/>
    <w:basedOn w:val="DefaultParagraphFont"/>
    <w:uiPriority w:val="99"/>
    <w:unhideWhenUsed/>
    <w:rsid w:val="00140982"/>
    <w:rPr>
      <w:color w:val="605E5C"/>
      <w:shd w:val="clear" w:color="auto" w:fill="E1DFDD"/>
    </w:rPr>
  </w:style>
  <w:style w:type="character" w:styleId="Mention">
    <w:name w:val="Mention"/>
    <w:basedOn w:val="DefaultParagraphFont"/>
    <w:uiPriority w:val="99"/>
    <w:unhideWhenUsed/>
    <w:rsid w:val="0014098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10554">
      <w:bodyDiv w:val="1"/>
      <w:marLeft w:val="0"/>
      <w:marRight w:val="0"/>
      <w:marTop w:val="0"/>
      <w:marBottom w:val="0"/>
      <w:divBdr>
        <w:top w:val="none" w:sz="0" w:space="0" w:color="auto"/>
        <w:left w:val="none" w:sz="0" w:space="0" w:color="auto"/>
        <w:bottom w:val="none" w:sz="0" w:space="0" w:color="auto"/>
        <w:right w:val="none" w:sz="0" w:space="0" w:color="auto"/>
      </w:divBdr>
    </w:div>
    <w:div w:id="167450225">
      <w:bodyDiv w:val="1"/>
      <w:marLeft w:val="0"/>
      <w:marRight w:val="0"/>
      <w:marTop w:val="0"/>
      <w:marBottom w:val="0"/>
      <w:divBdr>
        <w:top w:val="none" w:sz="0" w:space="0" w:color="auto"/>
        <w:left w:val="none" w:sz="0" w:space="0" w:color="auto"/>
        <w:bottom w:val="none" w:sz="0" w:space="0" w:color="auto"/>
        <w:right w:val="none" w:sz="0" w:space="0" w:color="auto"/>
      </w:divBdr>
    </w:div>
    <w:div w:id="188488622">
      <w:bodyDiv w:val="1"/>
      <w:marLeft w:val="0"/>
      <w:marRight w:val="0"/>
      <w:marTop w:val="0"/>
      <w:marBottom w:val="0"/>
      <w:divBdr>
        <w:top w:val="none" w:sz="0" w:space="0" w:color="auto"/>
        <w:left w:val="none" w:sz="0" w:space="0" w:color="auto"/>
        <w:bottom w:val="none" w:sz="0" w:space="0" w:color="auto"/>
        <w:right w:val="none" w:sz="0" w:space="0" w:color="auto"/>
      </w:divBdr>
    </w:div>
    <w:div w:id="192689824">
      <w:bodyDiv w:val="1"/>
      <w:marLeft w:val="0"/>
      <w:marRight w:val="0"/>
      <w:marTop w:val="0"/>
      <w:marBottom w:val="0"/>
      <w:divBdr>
        <w:top w:val="none" w:sz="0" w:space="0" w:color="auto"/>
        <w:left w:val="none" w:sz="0" w:space="0" w:color="auto"/>
        <w:bottom w:val="none" w:sz="0" w:space="0" w:color="auto"/>
        <w:right w:val="none" w:sz="0" w:space="0" w:color="auto"/>
      </w:divBdr>
    </w:div>
    <w:div w:id="368339879">
      <w:bodyDiv w:val="1"/>
      <w:marLeft w:val="0"/>
      <w:marRight w:val="0"/>
      <w:marTop w:val="0"/>
      <w:marBottom w:val="0"/>
      <w:divBdr>
        <w:top w:val="none" w:sz="0" w:space="0" w:color="auto"/>
        <w:left w:val="none" w:sz="0" w:space="0" w:color="auto"/>
        <w:bottom w:val="none" w:sz="0" w:space="0" w:color="auto"/>
        <w:right w:val="none" w:sz="0" w:space="0" w:color="auto"/>
      </w:divBdr>
    </w:div>
    <w:div w:id="392585753">
      <w:bodyDiv w:val="1"/>
      <w:marLeft w:val="0"/>
      <w:marRight w:val="0"/>
      <w:marTop w:val="0"/>
      <w:marBottom w:val="0"/>
      <w:divBdr>
        <w:top w:val="none" w:sz="0" w:space="0" w:color="auto"/>
        <w:left w:val="none" w:sz="0" w:space="0" w:color="auto"/>
        <w:bottom w:val="none" w:sz="0" w:space="0" w:color="auto"/>
        <w:right w:val="none" w:sz="0" w:space="0" w:color="auto"/>
      </w:divBdr>
    </w:div>
    <w:div w:id="406805330">
      <w:bodyDiv w:val="1"/>
      <w:marLeft w:val="0"/>
      <w:marRight w:val="0"/>
      <w:marTop w:val="0"/>
      <w:marBottom w:val="0"/>
      <w:divBdr>
        <w:top w:val="none" w:sz="0" w:space="0" w:color="auto"/>
        <w:left w:val="none" w:sz="0" w:space="0" w:color="auto"/>
        <w:bottom w:val="none" w:sz="0" w:space="0" w:color="auto"/>
        <w:right w:val="none" w:sz="0" w:space="0" w:color="auto"/>
      </w:divBdr>
    </w:div>
    <w:div w:id="411896889">
      <w:bodyDiv w:val="1"/>
      <w:marLeft w:val="0"/>
      <w:marRight w:val="0"/>
      <w:marTop w:val="0"/>
      <w:marBottom w:val="0"/>
      <w:divBdr>
        <w:top w:val="none" w:sz="0" w:space="0" w:color="auto"/>
        <w:left w:val="none" w:sz="0" w:space="0" w:color="auto"/>
        <w:bottom w:val="none" w:sz="0" w:space="0" w:color="auto"/>
        <w:right w:val="none" w:sz="0" w:space="0" w:color="auto"/>
      </w:divBdr>
    </w:div>
    <w:div w:id="432751518">
      <w:bodyDiv w:val="1"/>
      <w:marLeft w:val="0"/>
      <w:marRight w:val="0"/>
      <w:marTop w:val="0"/>
      <w:marBottom w:val="0"/>
      <w:divBdr>
        <w:top w:val="none" w:sz="0" w:space="0" w:color="auto"/>
        <w:left w:val="none" w:sz="0" w:space="0" w:color="auto"/>
        <w:bottom w:val="none" w:sz="0" w:space="0" w:color="auto"/>
        <w:right w:val="none" w:sz="0" w:space="0" w:color="auto"/>
      </w:divBdr>
    </w:div>
    <w:div w:id="467746752">
      <w:bodyDiv w:val="1"/>
      <w:marLeft w:val="0"/>
      <w:marRight w:val="0"/>
      <w:marTop w:val="0"/>
      <w:marBottom w:val="0"/>
      <w:divBdr>
        <w:top w:val="none" w:sz="0" w:space="0" w:color="auto"/>
        <w:left w:val="none" w:sz="0" w:space="0" w:color="auto"/>
        <w:bottom w:val="none" w:sz="0" w:space="0" w:color="auto"/>
        <w:right w:val="none" w:sz="0" w:space="0" w:color="auto"/>
      </w:divBdr>
    </w:div>
    <w:div w:id="502815199">
      <w:bodyDiv w:val="1"/>
      <w:marLeft w:val="0"/>
      <w:marRight w:val="0"/>
      <w:marTop w:val="0"/>
      <w:marBottom w:val="0"/>
      <w:divBdr>
        <w:top w:val="none" w:sz="0" w:space="0" w:color="auto"/>
        <w:left w:val="none" w:sz="0" w:space="0" w:color="auto"/>
        <w:bottom w:val="none" w:sz="0" w:space="0" w:color="auto"/>
        <w:right w:val="none" w:sz="0" w:space="0" w:color="auto"/>
      </w:divBdr>
    </w:div>
    <w:div w:id="562788065">
      <w:bodyDiv w:val="1"/>
      <w:marLeft w:val="0"/>
      <w:marRight w:val="0"/>
      <w:marTop w:val="0"/>
      <w:marBottom w:val="0"/>
      <w:divBdr>
        <w:top w:val="none" w:sz="0" w:space="0" w:color="auto"/>
        <w:left w:val="none" w:sz="0" w:space="0" w:color="auto"/>
        <w:bottom w:val="none" w:sz="0" w:space="0" w:color="auto"/>
        <w:right w:val="none" w:sz="0" w:space="0" w:color="auto"/>
      </w:divBdr>
    </w:div>
    <w:div w:id="599341935">
      <w:bodyDiv w:val="1"/>
      <w:marLeft w:val="0"/>
      <w:marRight w:val="0"/>
      <w:marTop w:val="0"/>
      <w:marBottom w:val="0"/>
      <w:divBdr>
        <w:top w:val="none" w:sz="0" w:space="0" w:color="auto"/>
        <w:left w:val="none" w:sz="0" w:space="0" w:color="auto"/>
        <w:bottom w:val="none" w:sz="0" w:space="0" w:color="auto"/>
        <w:right w:val="none" w:sz="0" w:space="0" w:color="auto"/>
      </w:divBdr>
    </w:div>
    <w:div w:id="601764200">
      <w:bodyDiv w:val="1"/>
      <w:marLeft w:val="0"/>
      <w:marRight w:val="0"/>
      <w:marTop w:val="0"/>
      <w:marBottom w:val="0"/>
      <w:divBdr>
        <w:top w:val="none" w:sz="0" w:space="0" w:color="auto"/>
        <w:left w:val="none" w:sz="0" w:space="0" w:color="auto"/>
        <w:bottom w:val="none" w:sz="0" w:space="0" w:color="auto"/>
        <w:right w:val="none" w:sz="0" w:space="0" w:color="auto"/>
      </w:divBdr>
    </w:div>
    <w:div w:id="624316463">
      <w:bodyDiv w:val="1"/>
      <w:marLeft w:val="0"/>
      <w:marRight w:val="0"/>
      <w:marTop w:val="0"/>
      <w:marBottom w:val="0"/>
      <w:divBdr>
        <w:top w:val="none" w:sz="0" w:space="0" w:color="auto"/>
        <w:left w:val="none" w:sz="0" w:space="0" w:color="auto"/>
        <w:bottom w:val="none" w:sz="0" w:space="0" w:color="auto"/>
        <w:right w:val="none" w:sz="0" w:space="0" w:color="auto"/>
      </w:divBdr>
    </w:div>
    <w:div w:id="652179763">
      <w:bodyDiv w:val="1"/>
      <w:marLeft w:val="0"/>
      <w:marRight w:val="0"/>
      <w:marTop w:val="0"/>
      <w:marBottom w:val="0"/>
      <w:divBdr>
        <w:top w:val="none" w:sz="0" w:space="0" w:color="auto"/>
        <w:left w:val="none" w:sz="0" w:space="0" w:color="auto"/>
        <w:bottom w:val="none" w:sz="0" w:space="0" w:color="auto"/>
        <w:right w:val="none" w:sz="0" w:space="0" w:color="auto"/>
      </w:divBdr>
    </w:div>
    <w:div w:id="656491541">
      <w:bodyDiv w:val="1"/>
      <w:marLeft w:val="0"/>
      <w:marRight w:val="0"/>
      <w:marTop w:val="0"/>
      <w:marBottom w:val="0"/>
      <w:divBdr>
        <w:top w:val="none" w:sz="0" w:space="0" w:color="auto"/>
        <w:left w:val="none" w:sz="0" w:space="0" w:color="auto"/>
        <w:bottom w:val="none" w:sz="0" w:space="0" w:color="auto"/>
        <w:right w:val="none" w:sz="0" w:space="0" w:color="auto"/>
      </w:divBdr>
    </w:div>
    <w:div w:id="680593785">
      <w:bodyDiv w:val="1"/>
      <w:marLeft w:val="0"/>
      <w:marRight w:val="0"/>
      <w:marTop w:val="0"/>
      <w:marBottom w:val="0"/>
      <w:divBdr>
        <w:top w:val="none" w:sz="0" w:space="0" w:color="auto"/>
        <w:left w:val="none" w:sz="0" w:space="0" w:color="auto"/>
        <w:bottom w:val="none" w:sz="0" w:space="0" w:color="auto"/>
        <w:right w:val="none" w:sz="0" w:space="0" w:color="auto"/>
      </w:divBdr>
    </w:div>
    <w:div w:id="694309983">
      <w:bodyDiv w:val="1"/>
      <w:marLeft w:val="0"/>
      <w:marRight w:val="0"/>
      <w:marTop w:val="0"/>
      <w:marBottom w:val="0"/>
      <w:divBdr>
        <w:top w:val="none" w:sz="0" w:space="0" w:color="auto"/>
        <w:left w:val="none" w:sz="0" w:space="0" w:color="auto"/>
        <w:bottom w:val="none" w:sz="0" w:space="0" w:color="auto"/>
        <w:right w:val="none" w:sz="0" w:space="0" w:color="auto"/>
      </w:divBdr>
    </w:div>
    <w:div w:id="770398500">
      <w:bodyDiv w:val="1"/>
      <w:marLeft w:val="0"/>
      <w:marRight w:val="0"/>
      <w:marTop w:val="0"/>
      <w:marBottom w:val="0"/>
      <w:divBdr>
        <w:top w:val="none" w:sz="0" w:space="0" w:color="auto"/>
        <w:left w:val="none" w:sz="0" w:space="0" w:color="auto"/>
        <w:bottom w:val="none" w:sz="0" w:space="0" w:color="auto"/>
        <w:right w:val="none" w:sz="0" w:space="0" w:color="auto"/>
      </w:divBdr>
    </w:div>
    <w:div w:id="787429450">
      <w:bodyDiv w:val="1"/>
      <w:marLeft w:val="0"/>
      <w:marRight w:val="0"/>
      <w:marTop w:val="0"/>
      <w:marBottom w:val="0"/>
      <w:divBdr>
        <w:top w:val="none" w:sz="0" w:space="0" w:color="auto"/>
        <w:left w:val="none" w:sz="0" w:space="0" w:color="auto"/>
        <w:bottom w:val="none" w:sz="0" w:space="0" w:color="auto"/>
        <w:right w:val="none" w:sz="0" w:space="0" w:color="auto"/>
      </w:divBdr>
    </w:div>
    <w:div w:id="804348198">
      <w:bodyDiv w:val="1"/>
      <w:marLeft w:val="0"/>
      <w:marRight w:val="0"/>
      <w:marTop w:val="0"/>
      <w:marBottom w:val="0"/>
      <w:divBdr>
        <w:top w:val="none" w:sz="0" w:space="0" w:color="auto"/>
        <w:left w:val="none" w:sz="0" w:space="0" w:color="auto"/>
        <w:bottom w:val="none" w:sz="0" w:space="0" w:color="auto"/>
        <w:right w:val="none" w:sz="0" w:space="0" w:color="auto"/>
      </w:divBdr>
    </w:div>
    <w:div w:id="812066204">
      <w:bodyDiv w:val="1"/>
      <w:marLeft w:val="0"/>
      <w:marRight w:val="0"/>
      <w:marTop w:val="0"/>
      <w:marBottom w:val="0"/>
      <w:divBdr>
        <w:top w:val="none" w:sz="0" w:space="0" w:color="auto"/>
        <w:left w:val="none" w:sz="0" w:space="0" w:color="auto"/>
        <w:bottom w:val="none" w:sz="0" w:space="0" w:color="auto"/>
        <w:right w:val="none" w:sz="0" w:space="0" w:color="auto"/>
      </w:divBdr>
    </w:div>
    <w:div w:id="1021276123">
      <w:bodyDiv w:val="1"/>
      <w:marLeft w:val="0"/>
      <w:marRight w:val="0"/>
      <w:marTop w:val="0"/>
      <w:marBottom w:val="0"/>
      <w:divBdr>
        <w:top w:val="none" w:sz="0" w:space="0" w:color="auto"/>
        <w:left w:val="none" w:sz="0" w:space="0" w:color="auto"/>
        <w:bottom w:val="none" w:sz="0" w:space="0" w:color="auto"/>
        <w:right w:val="none" w:sz="0" w:space="0" w:color="auto"/>
      </w:divBdr>
    </w:div>
    <w:div w:id="1035882993">
      <w:bodyDiv w:val="1"/>
      <w:marLeft w:val="0"/>
      <w:marRight w:val="0"/>
      <w:marTop w:val="0"/>
      <w:marBottom w:val="0"/>
      <w:divBdr>
        <w:top w:val="none" w:sz="0" w:space="0" w:color="auto"/>
        <w:left w:val="none" w:sz="0" w:space="0" w:color="auto"/>
        <w:bottom w:val="none" w:sz="0" w:space="0" w:color="auto"/>
        <w:right w:val="none" w:sz="0" w:space="0" w:color="auto"/>
      </w:divBdr>
    </w:div>
    <w:div w:id="1094326576">
      <w:bodyDiv w:val="1"/>
      <w:marLeft w:val="0"/>
      <w:marRight w:val="0"/>
      <w:marTop w:val="0"/>
      <w:marBottom w:val="0"/>
      <w:divBdr>
        <w:top w:val="none" w:sz="0" w:space="0" w:color="auto"/>
        <w:left w:val="none" w:sz="0" w:space="0" w:color="auto"/>
        <w:bottom w:val="none" w:sz="0" w:space="0" w:color="auto"/>
        <w:right w:val="none" w:sz="0" w:space="0" w:color="auto"/>
      </w:divBdr>
    </w:div>
    <w:div w:id="1117332057">
      <w:bodyDiv w:val="1"/>
      <w:marLeft w:val="0"/>
      <w:marRight w:val="0"/>
      <w:marTop w:val="0"/>
      <w:marBottom w:val="0"/>
      <w:divBdr>
        <w:top w:val="none" w:sz="0" w:space="0" w:color="auto"/>
        <w:left w:val="none" w:sz="0" w:space="0" w:color="auto"/>
        <w:bottom w:val="none" w:sz="0" w:space="0" w:color="auto"/>
        <w:right w:val="none" w:sz="0" w:space="0" w:color="auto"/>
      </w:divBdr>
    </w:div>
    <w:div w:id="1133447516">
      <w:bodyDiv w:val="1"/>
      <w:marLeft w:val="0"/>
      <w:marRight w:val="0"/>
      <w:marTop w:val="0"/>
      <w:marBottom w:val="0"/>
      <w:divBdr>
        <w:top w:val="none" w:sz="0" w:space="0" w:color="auto"/>
        <w:left w:val="none" w:sz="0" w:space="0" w:color="auto"/>
        <w:bottom w:val="none" w:sz="0" w:space="0" w:color="auto"/>
        <w:right w:val="none" w:sz="0" w:space="0" w:color="auto"/>
      </w:divBdr>
    </w:div>
    <w:div w:id="1134256734">
      <w:bodyDiv w:val="1"/>
      <w:marLeft w:val="0"/>
      <w:marRight w:val="0"/>
      <w:marTop w:val="0"/>
      <w:marBottom w:val="0"/>
      <w:divBdr>
        <w:top w:val="none" w:sz="0" w:space="0" w:color="auto"/>
        <w:left w:val="none" w:sz="0" w:space="0" w:color="auto"/>
        <w:bottom w:val="none" w:sz="0" w:space="0" w:color="auto"/>
        <w:right w:val="none" w:sz="0" w:space="0" w:color="auto"/>
      </w:divBdr>
    </w:div>
    <w:div w:id="1190265639">
      <w:bodyDiv w:val="1"/>
      <w:marLeft w:val="0"/>
      <w:marRight w:val="0"/>
      <w:marTop w:val="0"/>
      <w:marBottom w:val="0"/>
      <w:divBdr>
        <w:top w:val="none" w:sz="0" w:space="0" w:color="auto"/>
        <w:left w:val="none" w:sz="0" w:space="0" w:color="auto"/>
        <w:bottom w:val="none" w:sz="0" w:space="0" w:color="auto"/>
        <w:right w:val="none" w:sz="0" w:space="0" w:color="auto"/>
      </w:divBdr>
    </w:div>
    <w:div w:id="1224753976">
      <w:bodyDiv w:val="1"/>
      <w:marLeft w:val="0"/>
      <w:marRight w:val="0"/>
      <w:marTop w:val="0"/>
      <w:marBottom w:val="0"/>
      <w:divBdr>
        <w:top w:val="none" w:sz="0" w:space="0" w:color="auto"/>
        <w:left w:val="none" w:sz="0" w:space="0" w:color="auto"/>
        <w:bottom w:val="none" w:sz="0" w:space="0" w:color="auto"/>
        <w:right w:val="none" w:sz="0" w:space="0" w:color="auto"/>
      </w:divBdr>
    </w:div>
    <w:div w:id="1288046849">
      <w:bodyDiv w:val="1"/>
      <w:marLeft w:val="0"/>
      <w:marRight w:val="0"/>
      <w:marTop w:val="0"/>
      <w:marBottom w:val="0"/>
      <w:divBdr>
        <w:top w:val="none" w:sz="0" w:space="0" w:color="auto"/>
        <w:left w:val="none" w:sz="0" w:space="0" w:color="auto"/>
        <w:bottom w:val="none" w:sz="0" w:space="0" w:color="auto"/>
        <w:right w:val="none" w:sz="0" w:space="0" w:color="auto"/>
      </w:divBdr>
    </w:div>
    <w:div w:id="1320306188">
      <w:bodyDiv w:val="1"/>
      <w:marLeft w:val="0"/>
      <w:marRight w:val="0"/>
      <w:marTop w:val="0"/>
      <w:marBottom w:val="0"/>
      <w:divBdr>
        <w:top w:val="none" w:sz="0" w:space="0" w:color="auto"/>
        <w:left w:val="none" w:sz="0" w:space="0" w:color="auto"/>
        <w:bottom w:val="none" w:sz="0" w:space="0" w:color="auto"/>
        <w:right w:val="none" w:sz="0" w:space="0" w:color="auto"/>
      </w:divBdr>
    </w:div>
    <w:div w:id="1333606825">
      <w:bodyDiv w:val="1"/>
      <w:marLeft w:val="0"/>
      <w:marRight w:val="0"/>
      <w:marTop w:val="0"/>
      <w:marBottom w:val="0"/>
      <w:divBdr>
        <w:top w:val="none" w:sz="0" w:space="0" w:color="auto"/>
        <w:left w:val="none" w:sz="0" w:space="0" w:color="auto"/>
        <w:bottom w:val="none" w:sz="0" w:space="0" w:color="auto"/>
        <w:right w:val="none" w:sz="0" w:space="0" w:color="auto"/>
      </w:divBdr>
    </w:div>
    <w:div w:id="1392147825">
      <w:bodyDiv w:val="1"/>
      <w:marLeft w:val="0"/>
      <w:marRight w:val="0"/>
      <w:marTop w:val="0"/>
      <w:marBottom w:val="0"/>
      <w:divBdr>
        <w:top w:val="none" w:sz="0" w:space="0" w:color="auto"/>
        <w:left w:val="none" w:sz="0" w:space="0" w:color="auto"/>
        <w:bottom w:val="none" w:sz="0" w:space="0" w:color="auto"/>
        <w:right w:val="none" w:sz="0" w:space="0" w:color="auto"/>
      </w:divBdr>
    </w:div>
    <w:div w:id="1400126995">
      <w:bodyDiv w:val="1"/>
      <w:marLeft w:val="0"/>
      <w:marRight w:val="0"/>
      <w:marTop w:val="0"/>
      <w:marBottom w:val="0"/>
      <w:divBdr>
        <w:top w:val="none" w:sz="0" w:space="0" w:color="auto"/>
        <w:left w:val="none" w:sz="0" w:space="0" w:color="auto"/>
        <w:bottom w:val="none" w:sz="0" w:space="0" w:color="auto"/>
        <w:right w:val="none" w:sz="0" w:space="0" w:color="auto"/>
      </w:divBdr>
    </w:div>
    <w:div w:id="1410155857">
      <w:bodyDiv w:val="1"/>
      <w:marLeft w:val="0"/>
      <w:marRight w:val="0"/>
      <w:marTop w:val="0"/>
      <w:marBottom w:val="0"/>
      <w:divBdr>
        <w:top w:val="none" w:sz="0" w:space="0" w:color="auto"/>
        <w:left w:val="none" w:sz="0" w:space="0" w:color="auto"/>
        <w:bottom w:val="none" w:sz="0" w:space="0" w:color="auto"/>
        <w:right w:val="none" w:sz="0" w:space="0" w:color="auto"/>
      </w:divBdr>
    </w:div>
    <w:div w:id="1483808493">
      <w:bodyDiv w:val="1"/>
      <w:marLeft w:val="0"/>
      <w:marRight w:val="0"/>
      <w:marTop w:val="0"/>
      <w:marBottom w:val="0"/>
      <w:divBdr>
        <w:top w:val="none" w:sz="0" w:space="0" w:color="auto"/>
        <w:left w:val="none" w:sz="0" w:space="0" w:color="auto"/>
        <w:bottom w:val="none" w:sz="0" w:space="0" w:color="auto"/>
        <w:right w:val="none" w:sz="0" w:space="0" w:color="auto"/>
      </w:divBdr>
    </w:div>
    <w:div w:id="1500928089">
      <w:bodyDiv w:val="1"/>
      <w:marLeft w:val="0"/>
      <w:marRight w:val="0"/>
      <w:marTop w:val="0"/>
      <w:marBottom w:val="0"/>
      <w:divBdr>
        <w:top w:val="none" w:sz="0" w:space="0" w:color="auto"/>
        <w:left w:val="none" w:sz="0" w:space="0" w:color="auto"/>
        <w:bottom w:val="none" w:sz="0" w:space="0" w:color="auto"/>
        <w:right w:val="none" w:sz="0" w:space="0" w:color="auto"/>
      </w:divBdr>
    </w:div>
    <w:div w:id="1554922742">
      <w:bodyDiv w:val="1"/>
      <w:marLeft w:val="0"/>
      <w:marRight w:val="0"/>
      <w:marTop w:val="0"/>
      <w:marBottom w:val="0"/>
      <w:divBdr>
        <w:top w:val="none" w:sz="0" w:space="0" w:color="auto"/>
        <w:left w:val="none" w:sz="0" w:space="0" w:color="auto"/>
        <w:bottom w:val="none" w:sz="0" w:space="0" w:color="auto"/>
        <w:right w:val="none" w:sz="0" w:space="0" w:color="auto"/>
      </w:divBdr>
    </w:div>
    <w:div w:id="1560702840">
      <w:bodyDiv w:val="1"/>
      <w:marLeft w:val="0"/>
      <w:marRight w:val="0"/>
      <w:marTop w:val="0"/>
      <w:marBottom w:val="0"/>
      <w:divBdr>
        <w:top w:val="none" w:sz="0" w:space="0" w:color="auto"/>
        <w:left w:val="none" w:sz="0" w:space="0" w:color="auto"/>
        <w:bottom w:val="none" w:sz="0" w:space="0" w:color="auto"/>
        <w:right w:val="none" w:sz="0" w:space="0" w:color="auto"/>
      </w:divBdr>
    </w:div>
    <w:div w:id="1609778341">
      <w:bodyDiv w:val="1"/>
      <w:marLeft w:val="0"/>
      <w:marRight w:val="0"/>
      <w:marTop w:val="0"/>
      <w:marBottom w:val="0"/>
      <w:divBdr>
        <w:top w:val="none" w:sz="0" w:space="0" w:color="auto"/>
        <w:left w:val="none" w:sz="0" w:space="0" w:color="auto"/>
        <w:bottom w:val="none" w:sz="0" w:space="0" w:color="auto"/>
        <w:right w:val="none" w:sz="0" w:space="0" w:color="auto"/>
      </w:divBdr>
    </w:div>
    <w:div w:id="1640840273">
      <w:bodyDiv w:val="1"/>
      <w:marLeft w:val="0"/>
      <w:marRight w:val="0"/>
      <w:marTop w:val="0"/>
      <w:marBottom w:val="0"/>
      <w:divBdr>
        <w:top w:val="none" w:sz="0" w:space="0" w:color="auto"/>
        <w:left w:val="none" w:sz="0" w:space="0" w:color="auto"/>
        <w:bottom w:val="none" w:sz="0" w:space="0" w:color="auto"/>
        <w:right w:val="none" w:sz="0" w:space="0" w:color="auto"/>
      </w:divBdr>
    </w:div>
    <w:div w:id="1738284203">
      <w:bodyDiv w:val="1"/>
      <w:marLeft w:val="0"/>
      <w:marRight w:val="0"/>
      <w:marTop w:val="0"/>
      <w:marBottom w:val="0"/>
      <w:divBdr>
        <w:top w:val="none" w:sz="0" w:space="0" w:color="auto"/>
        <w:left w:val="none" w:sz="0" w:space="0" w:color="auto"/>
        <w:bottom w:val="none" w:sz="0" w:space="0" w:color="auto"/>
        <w:right w:val="none" w:sz="0" w:space="0" w:color="auto"/>
      </w:divBdr>
    </w:div>
    <w:div w:id="1759407052">
      <w:bodyDiv w:val="1"/>
      <w:marLeft w:val="0"/>
      <w:marRight w:val="0"/>
      <w:marTop w:val="0"/>
      <w:marBottom w:val="0"/>
      <w:divBdr>
        <w:top w:val="none" w:sz="0" w:space="0" w:color="auto"/>
        <w:left w:val="none" w:sz="0" w:space="0" w:color="auto"/>
        <w:bottom w:val="none" w:sz="0" w:space="0" w:color="auto"/>
        <w:right w:val="none" w:sz="0" w:space="0" w:color="auto"/>
      </w:divBdr>
    </w:div>
    <w:div w:id="1772162732">
      <w:bodyDiv w:val="1"/>
      <w:marLeft w:val="0"/>
      <w:marRight w:val="0"/>
      <w:marTop w:val="0"/>
      <w:marBottom w:val="0"/>
      <w:divBdr>
        <w:top w:val="none" w:sz="0" w:space="0" w:color="auto"/>
        <w:left w:val="none" w:sz="0" w:space="0" w:color="auto"/>
        <w:bottom w:val="none" w:sz="0" w:space="0" w:color="auto"/>
        <w:right w:val="none" w:sz="0" w:space="0" w:color="auto"/>
      </w:divBdr>
    </w:div>
    <w:div w:id="1824274928">
      <w:bodyDiv w:val="1"/>
      <w:marLeft w:val="0"/>
      <w:marRight w:val="0"/>
      <w:marTop w:val="0"/>
      <w:marBottom w:val="0"/>
      <w:divBdr>
        <w:top w:val="none" w:sz="0" w:space="0" w:color="auto"/>
        <w:left w:val="none" w:sz="0" w:space="0" w:color="auto"/>
        <w:bottom w:val="none" w:sz="0" w:space="0" w:color="auto"/>
        <w:right w:val="none" w:sz="0" w:space="0" w:color="auto"/>
      </w:divBdr>
    </w:div>
    <w:div w:id="1830443747">
      <w:bodyDiv w:val="1"/>
      <w:marLeft w:val="0"/>
      <w:marRight w:val="0"/>
      <w:marTop w:val="0"/>
      <w:marBottom w:val="0"/>
      <w:divBdr>
        <w:top w:val="none" w:sz="0" w:space="0" w:color="auto"/>
        <w:left w:val="none" w:sz="0" w:space="0" w:color="auto"/>
        <w:bottom w:val="none" w:sz="0" w:space="0" w:color="auto"/>
        <w:right w:val="none" w:sz="0" w:space="0" w:color="auto"/>
      </w:divBdr>
    </w:div>
    <w:div w:id="1842233681">
      <w:bodyDiv w:val="1"/>
      <w:marLeft w:val="0"/>
      <w:marRight w:val="0"/>
      <w:marTop w:val="0"/>
      <w:marBottom w:val="0"/>
      <w:divBdr>
        <w:top w:val="none" w:sz="0" w:space="0" w:color="auto"/>
        <w:left w:val="none" w:sz="0" w:space="0" w:color="auto"/>
        <w:bottom w:val="none" w:sz="0" w:space="0" w:color="auto"/>
        <w:right w:val="none" w:sz="0" w:space="0" w:color="auto"/>
      </w:divBdr>
    </w:div>
    <w:div w:id="1889217268">
      <w:bodyDiv w:val="1"/>
      <w:marLeft w:val="0"/>
      <w:marRight w:val="0"/>
      <w:marTop w:val="0"/>
      <w:marBottom w:val="0"/>
      <w:divBdr>
        <w:top w:val="none" w:sz="0" w:space="0" w:color="auto"/>
        <w:left w:val="none" w:sz="0" w:space="0" w:color="auto"/>
        <w:bottom w:val="none" w:sz="0" w:space="0" w:color="auto"/>
        <w:right w:val="none" w:sz="0" w:space="0" w:color="auto"/>
      </w:divBdr>
    </w:div>
    <w:div w:id="1956475765">
      <w:bodyDiv w:val="1"/>
      <w:marLeft w:val="0"/>
      <w:marRight w:val="0"/>
      <w:marTop w:val="0"/>
      <w:marBottom w:val="0"/>
      <w:divBdr>
        <w:top w:val="none" w:sz="0" w:space="0" w:color="auto"/>
        <w:left w:val="none" w:sz="0" w:space="0" w:color="auto"/>
        <w:bottom w:val="none" w:sz="0" w:space="0" w:color="auto"/>
        <w:right w:val="none" w:sz="0" w:space="0" w:color="auto"/>
      </w:divBdr>
    </w:div>
    <w:div w:id="1968123422">
      <w:bodyDiv w:val="1"/>
      <w:marLeft w:val="0"/>
      <w:marRight w:val="0"/>
      <w:marTop w:val="0"/>
      <w:marBottom w:val="0"/>
      <w:divBdr>
        <w:top w:val="none" w:sz="0" w:space="0" w:color="auto"/>
        <w:left w:val="none" w:sz="0" w:space="0" w:color="auto"/>
        <w:bottom w:val="none" w:sz="0" w:space="0" w:color="auto"/>
        <w:right w:val="none" w:sz="0" w:space="0" w:color="auto"/>
      </w:divBdr>
    </w:div>
    <w:div w:id="2114787570">
      <w:bodyDiv w:val="1"/>
      <w:marLeft w:val="0"/>
      <w:marRight w:val="0"/>
      <w:marTop w:val="0"/>
      <w:marBottom w:val="0"/>
      <w:divBdr>
        <w:top w:val="none" w:sz="0" w:space="0" w:color="auto"/>
        <w:left w:val="none" w:sz="0" w:space="0" w:color="auto"/>
        <w:bottom w:val="none" w:sz="0" w:space="0" w:color="auto"/>
        <w:right w:val="none" w:sz="0" w:space="0" w:color="auto"/>
      </w:divBdr>
    </w:div>
    <w:div w:id="2124886776">
      <w:bodyDiv w:val="1"/>
      <w:marLeft w:val="0"/>
      <w:marRight w:val="0"/>
      <w:marTop w:val="0"/>
      <w:marBottom w:val="0"/>
      <w:divBdr>
        <w:top w:val="none" w:sz="0" w:space="0" w:color="auto"/>
        <w:left w:val="none" w:sz="0" w:space="0" w:color="auto"/>
        <w:bottom w:val="none" w:sz="0" w:space="0" w:color="auto"/>
        <w:right w:val="none" w:sz="0" w:space="0" w:color="auto"/>
      </w:divBdr>
      <w:divsChild>
        <w:div w:id="719868485">
          <w:marLeft w:val="446"/>
          <w:marRight w:val="0"/>
          <w:marTop w:val="0"/>
          <w:marBottom w:val="0"/>
          <w:divBdr>
            <w:top w:val="none" w:sz="0" w:space="0" w:color="auto"/>
            <w:left w:val="none" w:sz="0" w:space="0" w:color="auto"/>
            <w:bottom w:val="none" w:sz="0" w:space="0" w:color="auto"/>
            <w:right w:val="none" w:sz="0" w:space="0" w:color="auto"/>
          </w:divBdr>
        </w:div>
        <w:div w:id="754203512">
          <w:marLeft w:val="446"/>
          <w:marRight w:val="0"/>
          <w:marTop w:val="0"/>
          <w:marBottom w:val="0"/>
          <w:divBdr>
            <w:top w:val="none" w:sz="0" w:space="0" w:color="auto"/>
            <w:left w:val="none" w:sz="0" w:space="0" w:color="auto"/>
            <w:bottom w:val="none" w:sz="0" w:space="0" w:color="auto"/>
            <w:right w:val="none" w:sz="0" w:space="0" w:color="auto"/>
          </w:divBdr>
        </w:div>
        <w:div w:id="914515872">
          <w:marLeft w:val="446"/>
          <w:marRight w:val="0"/>
          <w:marTop w:val="0"/>
          <w:marBottom w:val="0"/>
          <w:divBdr>
            <w:top w:val="none" w:sz="0" w:space="0" w:color="auto"/>
            <w:left w:val="none" w:sz="0" w:space="0" w:color="auto"/>
            <w:bottom w:val="none" w:sz="0" w:space="0" w:color="auto"/>
            <w:right w:val="none" w:sz="0" w:space="0" w:color="auto"/>
          </w:divBdr>
        </w:div>
        <w:div w:id="957754882">
          <w:marLeft w:val="446"/>
          <w:marRight w:val="0"/>
          <w:marTop w:val="0"/>
          <w:marBottom w:val="0"/>
          <w:divBdr>
            <w:top w:val="none" w:sz="0" w:space="0" w:color="auto"/>
            <w:left w:val="none" w:sz="0" w:space="0" w:color="auto"/>
            <w:bottom w:val="none" w:sz="0" w:space="0" w:color="auto"/>
            <w:right w:val="none" w:sz="0" w:space="0" w:color="auto"/>
          </w:divBdr>
        </w:div>
        <w:div w:id="1041133710">
          <w:marLeft w:val="446"/>
          <w:marRight w:val="0"/>
          <w:marTop w:val="0"/>
          <w:marBottom w:val="0"/>
          <w:divBdr>
            <w:top w:val="none" w:sz="0" w:space="0" w:color="auto"/>
            <w:left w:val="none" w:sz="0" w:space="0" w:color="auto"/>
            <w:bottom w:val="none" w:sz="0" w:space="0" w:color="auto"/>
            <w:right w:val="none" w:sz="0" w:space="0" w:color="auto"/>
          </w:divBdr>
        </w:div>
        <w:div w:id="1474255545">
          <w:marLeft w:val="446"/>
          <w:marRight w:val="0"/>
          <w:marTop w:val="0"/>
          <w:marBottom w:val="0"/>
          <w:divBdr>
            <w:top w:val="none" w:sz="0" w:space="0" w:color="auto"/>
            <w:left w:val="none" w:sz="0" w:space="0" w:color="auto"/>
            <w:bottom w:val="none" w:sz="0" w:space="0" w:color="auto"/>
            <w:right w:val="none" w:sz="0" w:space="0" w:color="auto"/>
          </w:divBdr>
        </w:div>
        <w:div w:id="1494684364">
          <w:marLeft w:val="446"/>
          <w:marRight w:val="0"/>
          <w:marTop w:val="0"/>
          <w:marBottom w:val="0"/>
          <w:divBdr>
            <w:top w:val="none" w:sz="0" w:space="0" w:color="auto"/>
            <w:left w:val="none" w:sz="0" w:space="0" w:color="auto"/>
            <w:bottom w:val="none" w:sz="0" w:space="0" w:color="auto"/>
            <w:right w:val="none" w:sz="0" w:space="0" w:color="auto"/>
          </w:divBdr>
        </w:div>
        <w:div w:id="1715153366">
          <w:marLeft w:val="446"/>
          <w:marRight w:val="0"/>
          <w:marTop w:val="0"/>
          <w:marBottom w:val="0"/>
          <w:divBdr>
            <w:top w:val="none" w:sz="0" w:space="0" w:color="auto"/>
            <w:left w:val="none" w:sz="0" w:space="0" w:color="auto"/>
            <w:bottom w:val="none" w:sz="0" w:space="0" w:color="auto"/>
            <w:right w:val="none" w:sz="0" w:space="0" w:color="auto"/>
          </w:divBdr>
        </w:div>
        <w:div w:id="2096048704">
          <w:marLeft w:val="446"/>
          <w:marRight w:val="0"/>
          <w:marTop w:val="0"/>
          <w:marBottom w:val="0"/>
          <w:divBdr>
            <w:top w:val="none" w:sz="0" w:space="0" w:color="auto"/>
            <w:left w:val="none" w:sz="0" w:space="0" w:color="auto"/>
            <w:bottom w:val="none" w:sz="0" w:space="0" w:color="auto"/>
            <w:right w:val="none" w:sz="0" w:space="0" w:color="auto"/>
          </w:divBdr>
        </w:div>
      </w:divsChild>
    </w:div>
    <w:div w:id="213367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jeringen.no/no/dep/ud/tilskuddsmidler/skjemaer/id61252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st@mfa.n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open.undp.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ublishwhatyoufund.org/the-index/2022/"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hc.unesco.org/en/tentativelists/57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B0700 - PAPP/Jerusalem</OfficeCountry>
    <DocumentStatus xmlns="d9cf0e28-81d2-4dc7-8b10-820d80ed680d">Final</DocumentStatus>
    <DocCoverageEndDate xmlns="d9cf0e28-81d2-4dc7-8b10-820d80ed680d">2025-11-30T05:00:00+00:00</DocCoverageEndDate>
    <TaxCatchAll xmlns="e91d5986-7c29-4ed1-8a54-b8fb378ed474" xsi:nil="true"/>
    <FunctionalArea xmlns="d9cf0e28-81d2-4dc7-8b10-820d80ed680d">Programme and Project</FunctionalArea>
    <FileNameDescription xmlns="d9cf0e28-81d2-4dc7-8b10-820d80ed680d">Project Document - Promoting Biodiversity and Ecosystem-Based Adaptation to Climate Change in Wadi Gaza Coastal Wetland</FileNameDescription>
    <ProjectNumber xmlns="d9cf0e28-81d2-4dc7-8b10-820d80ed680d">01000480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UNDP-PAL</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2022-12-01T05:00:00+00:00</DocCoverageStartDate>
    <FileClassificationMode xmlns="d9cf0e28-81d2-4dc7-8b10-820d80ed680d">Public</FileClassificationMode>
    <OutputNumber xmlns="d9cf0e28-81d2-4dc7-8b10-820d80ed680d">null</OutputNumber>
  </documentManagement>
</p:properties>
</file>

<file path=customXml/itemProps1.xml><?xml version="1.0" encoding="utf-8"?>
<ds:datastoreItem xmlns:ds="http://schemas.openxmlformats.org/officeDocument/2006/customXml" ds:itemID="{A760969F-9904-4DC7-B427-43E39A3DFEBA}">
  <ds:schemaRefs>
    <ds:schemaRef ds:uri="http://schemas.openxmlformats.org/officeDocument/2006/bibliography"/>
  </ds:schemaRefs>
</ds:datastoreItem>
</file>

<file path=customXml/itemProps2.xml><?xml version="1.0" encoding="utf-8"?>
<ds:datastoreItem xmlns:ds="http://schemas.openxmlformats.org/officeDocument/2006/customXml" ds:itemID="{4B126574-0DF8-4A4B-88E5-191E41E1933B}"/>
</file>

<file path=customXml/itemProps3.xml><?xml version="1.0" encoding="utf-8"?>
<ds:datastoreItem xmlns:ds="http://schemas.openxmlformats.org/officeDocument/2006/customXml" ds:itemID="{612576FF-F573-4DE7-808A-73791C4FFA30}">
  <ds:schemaRefs>
    <ds:schemaRef ds:uri="http://schemas.microsoft.com/sharepoint/v3/contenttype/forms"/>
  </ds:schemaRefs>
</ds:datastoreItem>
</file>

<file path=customXml/itemProps4.xml><?xml version="1.0" encoding="utf-8"?>
<ds:datastoreItem xmlns:ds="http://schemas.openxmlformats.org/officeDocument/2006/customXml" ds:itemID="{A2E242D9-22FA-42BB-930F-8CC02AC94D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8656</Words>
  <Characters>49341</Characters>
  <Application>Microsoft Office Word</Application>
  <DocSecurity>4</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57882</CharactersWithSpaces>
  <SharedDoc>false</SharedDoc>
  <HLinks>
    <vt:vector size="42" baseType="variant">
      <vt:variant>
        <vt:i4>7143538</vt:i4>
      </vt:variant>
      <vt:variant>
        <vt:i4>12</vt:i4>
      </vt:variant>
      <vt:variant>
        <vt:i4>0</vt:i4>
      </vt:variant>
      <vt:variant>
        <vt:i4>5</vt:i4>
      </vt:variant>
      <vt:variant>
        <vt:lpwstr>https://open.undp.org/</vt:lpwstr>
      </vt:variant>
      <vt:variant>
        <vt:lpwstr/>
      </vt:variant>
      <vt:variant>
        <vt:i4>1638490</vt:i4>
      </vt:variant>
      <vt:variant>
        <vt:i4>9</vt:i4>
      </vt:variant>
      <vt:variant>
        <vt:i4>0</vt:i4>
      </vt:variant>
      <vt:variant>
        <vt:i4>5</vt:i4>
      </vt:variant>
      <vt:variant>
        <vt:lpwstr>http://open.undp.org/</vt:lpwstr>
      </vt:variant>
      <vt:variant>
        <vt:lpwstr/>
      </vt:variant>
      <vt:variant>
        <vt:i4>6946872</vt:i4>
      </vt:variant>
      <vt:variant>
        <vt:i4>6</vt:i4>
      </vt:variant>
      <vt:variant>
        <vt:i4>0</vt:i4>
      </vt:variant>
      <vt:variant>
        <vt:i4>5</vt:i4>
      </vt:variant>
      <vt:variant>
        <vt:lpwstr>https://www.publishwhatyoufund.org/the-index/2022/</vt:lpwstr>
      </vt:variant>
      <vt:variant>
        <vt:lpwstr/>
      </vt:variant>
      <vt:variant>
        <vt:i4>6815802</vt:i4>
      </vt:variant>
      <vt:variant>
        <vt:i4>3</vt:i4>
      </vt:variant>
      <vt:variant>
        <vt:i4>0</vt:i4>
      </vt:variant>
      <vt:variant>
        <vt:i4>5</vt:i4>
      </vt:variant>
      <vt:variant>
        <vt:lpwstr>https://www.regjeringen.no/no/dep/ud/tilskuddsmidler/skjemaer/id612525/</vt:lpwstr>
      </vt:variant>
      <vt:variant>
        <vt:lpwstr/>
      </vt:variant>
      <vt:variant>
        <vt:i4>393267</vt:i4>
      </vt:variant>
      <vt:variant>
        <vt:i4>0</vt:i4>
      </vt:variant>
      <vt:variant>
        <vt:i4>0</vt:i4>
      </vt:variant>
      <vt:variant>
        <vt:i4>5</vt:i4>
      </vt:variant>
      <vt:variant>
        <vt:lpwstr>mailto:post@mfa.no</vt:lpwstr>
      </vt:variant>
      <vt:variant>
        <vt:lpwstr/>
      </vt:variant>
      <vt:variant>
        <vt:i4>3145850</vt:i4>
      </vt:variant>
      <vt:variant>
        <vt:i4>0</vt:i4>
      </vt:variant>
      <vt:variant>
        <vt:i4>0</vt:i4>
      </vt:variant>
      <vt:variant>
        <vt:i4>5</vt:i4>
      </vt:variant>
      <vt:variant>
        <vt:lpwstr>https://whc.unesco.org/en/tentativelists/5722/</vt:lpwstr>
      </vt:variant>
      <vt:variant>
        <vt:lpwstr/>
      </vt:variant>
      <vt:variant>
        <vt:i4>4194364</vt:i4>
      </vt:variant>
      <vt:variant>
        <vt:i4>0</vt:i4>
      </vt:variant>
      <vt:variant>
        <vt:i4>0</vt:i4>
      </vt:variant>
      <vt:variant>
        <vt:i4>5</vt:i4>
      </vt:variant>
      <vt:variant>
        <vt:lpwstr>mailto:deema.barakat@undp.org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 Promoting Biodiversity and Ecosystem-Based Adaptation to Climate Change in Wadi Gaza Coastal Wetland</dc:title>
  <dc:subject/>
  <dc:creator>Victor Munteanu</dc:creator>
  <cp:keywords/>
  <dc:description/>
  <cp:lastModifiedBy>Samir Matar</cp:lastModifiedBy>
  <cp:revision>2</cp:revision>
  <cp:lastPrinted>2022-10-19T16:25:00Z</cp:lastPrinted>
  <dcterms:created xsi:type="dcterms:W3CDTF">2022-11-14T06:40:00Z</dcterms:created>
  <dcterms:modified xsi:type="dcterms:W3CDTF">2022-11-14T06:40:00Z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5ae7ecbef233682240bba2e35bef72c3236fe11c692b95448fe417041f1ea32a</vt:lpwstr>
  </property>
</Properties>
</file>